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DD" w:rsidRPr="007E1752" w:rsidRDefault="00DA58DD" w:rsidP="007E1752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75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ПРЕДМЕТА, КУРСА</w:t>
      </w:r>
    </w:p>
    <w:p w:rsidR="00DA58DD" w:rsidRDefault="007E1752" w:rsidP="003A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по внеурочной деятельности «Черчение» для 9 класса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поколения, предусматривает формирование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компетенций; на основе рабочей программы по черчению для 9 класса учителя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Расстригиной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Шуя, 2013 и рабочей программы по черчению для 8 класса учителя М.Е.Патоки, Беслан, 2017.</w:t>
      </w:r>
    </w:p>
    <w:p w:rsidR="007E1752" w:rsidRPr="00DA58DD" w:rsidRDefault="007E1752" w:rsidP="003A7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 xml:space="preserve">       Современное состояние образования в России характеризуется качественными изменениями в области содержания, которые направлены на развитие у обучающихся творческого мышления и исследовательских способностей. На сегодняшний день очень актуален вопрос образования школьника, не просто познающего окружающий мир, а юного исследователя, способного увидеть новые грани обыденных явлений и фактов, раздвинуть привычные рубежи человеческих знаний. Поэтому современная общеобразовательная школа способствует формированию целостной системы универсальных знаний, умений, навыков, а также опыта самостоятельной деятельности и личной ответственности обучающихся, то есть ключевых компетенций, определяющих современное качество содержания образования.</w:t>
      </w:r>
    </w:p>
    <w:p w:rsidR="00DA58DD" w:rsidRPr="00DA58DD" w:rsidRDefault="00DA58DD" w:rsidP="003A74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Постоянно расширяющийся и совершенствующийся парк разнообразных технических средств, используемых в промышленности и быту, предъявляет повышенные требования к качеству графической подготовки специалистов, его обслуживающих. Диалог с компьютером конструктор может вести лишь тогда, когда он понимает его графический язык, свободно владеет им и обладает развитыми пространственными представлениями, умением мысленно оперировать пространственными образами и их графическими изображениями.</w:t>
      </w:r>
    </w:p>
    <w:p w:rsidR="00DA58DD" w:rsidRPr="00DA58DD" w:rsidRDefault="00DA58DD" w:rsidP="003A7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В конструировании и современном производстве чертеж используется как средство фиксации отдельных этапов процесса конструирования, является лаконичным документом, четко и однозначно передающим всю информацию об объекте, необходимую для его изготовления, и одновременно уникальным средством и прямым источником производства во всех отраслях промышленности. Подготовка подрастающего поколения к освоению «языка техники», чтению и выполнению разнообразных чертежей – задача общегосударственного масштаба.</w:t>
      </w:r>
    </w:p>
    <w:p w:rsidR="00DA58DD" w:rsidRPr="00DA58DD" w:rsidRDefault="00DA58DD" w:rsidP="003A74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Графическая грамота в системе общего и политехнического образования имеет особое значение: она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содействует активному развитию пространственных представлений, пространственного воображения; логического и технического мышления; познавательных и творческих способностей обучающихся;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овладение </w:t>
      </w:r>
      <w:proofErr w:type="gramStart"/>
      <w:r w:rsidRPr="00DA58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A58DD">
        <w:rPr>
          <w:rFonts w:ascii="Times New Roman" w:hAnsi="Times New Roman" w:cs="Times New Roman"/>
          <w:sz w:val="28"/>
          <w:szCs w:val="28"/>
        </w:rPr>
        <w:t xml:space="preserve"> общечеловеческим языком техники: умением читать и выполнять различную чертежно-графическую документацию машиностроительной и архитектурно-строительной отраслей;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формирует понимание обучающимися значения прогрессивной технологии производства;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способствует овладению различными видами труда, в основе которых лежит восприятие чертежа;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оказывает влияние на формирование личности обучающегося, развивая характер, волю, усидчивость, аккуратность, самостоятельность, умение концентрировать внимание, наблюдательность и др.;</w:t>
      </w:r>
    </w:p>
    <w:p w:rsidR="00DA58DD" w:rsidRPr="00DA58DD" w:rsidRDefault="00DA58DD" w:rsidP="003A74D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помогает усвоению таких учебных дисциплин, как геометрия, физика, химия и т.д.</w:t>
      </w:r>
    </w:p>
    <w:p w:rsidR="00DA58DD" w:rsidRPr="00DA58DD" w:rsidRDefault="00DA58DD" w:rsidP="003A74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>Огромную важность в образовании личности в современный период приобретают вопросы непрерывного образования на основе умения учиться. Теперь это не просто усвоение графических знаний, а импульс к развитию способностей и ценностных установок личности учащегося. Сегодня происходит изменение модели графического образования — от модели знаний, умений и навыков к модели развития личности. Необходимость непрерывного образования обусловлена прогрессом науки и техники, широким применением инновационных технологий.</w:t>
      </w:r>
    </w:p>
    <w:p w:rsidR="00DA58DD" w:rsidRPr="00DA58DD" w:rsidRDefault="00DA58DD" w:rsidP="003A74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 xml:space="preserve">Рабочая программа нацелена на создание условий для развития познавательных интересов обучающихся, их готовности к социальной адаптации, профессиональной ориентации, самообразованию и самосовершенствованию. </w:t>
      </w:r>
    </w:p>
    <w:p w:rsidR="00DA58DD" w:rsidRPr="00DA58DD" w:rsidRDefault="00DA58DD" w:rsidP="003A74D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58DD">
        <w:rPr>
          <w:rFonts w:ascii="Times New Roman" w:hAnsi="Times New Roman" w:cs="Times New Roman"/>
          <w:sz w:val="28"/>
          <w:szCs w:val="28"/>
        </w:rPr>
        <w:t xml:space="preserve">Создание Рабочей программы по курсу «Черчение» было обусловлено тем, что возникла необходимость приведения в соответствие подходов в обучении черчению, применяемых сегодня и подходов, выдвигаемых ФГОС ООО и требованием времени. Отличительными чертами данной программы является </w:t>
      </w:r>
      <w:proofErr w:type="spellStart"/>
      <w:r w:rsidRPr="00DA58DD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DA58DD">
        <w:rPr>
          <w:rFonts w:ascii="Times New Roman" w:hAnsi="Times New Roman" w:cs="Times New Roman"/>
          <w:sz w:val="28"/>
          <w:szCs w:val="28"/>
        </w:rPr>
        <w:t xml:space="preserve"> подход в обучении черчению, при котором каждый обучающийся имеет возможность овладеть учебным материалом в зависимости от его способностей и индивидуальных особенностей. </w:t>
      </w:r>
      <w:proofErr w:type="spellStart"/>
      <w:r w:rsidRPr="00DA58DD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Pr="00DA58DD">
        <w:rPr>
          <w:rFonts w:ascii="Times New Roman" w:hAnsi="Times New Roman" w:cs="Times New Roman"/>
          <w:sz w:val="28"/>
          <w:szCs w:val="28"/>
        </w:rPr>
        <w:t xml:space="preserve"> поход в обучении позволяет учителю создавать ситуацию успешности для каждого обучающего, повышает учебную мотивацию и интерес к предмету.</w:t>
      </w:r>
    </w:p>
    <w:p w:rsidR="007E1752" w:rsidRDefault="007E1752" w:rsidP="003A74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</w:rPr>
        <w:t xml:space="preserve">       </w:t>
      </w:r>
      <w:r w:rsidRPr="007E1752">
        <w:rPr>
          <w:rFonts w:ascii="Times New Roman" w:hAnsi="Times New Roman" w:cs="Times New Roman"/>
          <w:iCs/>
          <w:sz w:val="28"/>
          <w:szCs w:val="28"/>
        </w:rPr>
        <w:t>Содержание рабочей программы направлено на достижение планируемых результатов освоения выпускниками основной школы программы по черчению.</w:t>
      </w:r>
    </w:p>
    <w:p w:rsidR="007E1752" w:rsidRDefault="007E1752" w:rsidP="003A74D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По окончанию курса «Черчение» </w:t>
      </w:r>
      <w:r w:rsidRPr="00DD451A">
        <w:rPr>
          <w:rFonts w:ascii="Times New Roman" w:hAnsi="Times New Roman" w:cs="Times New Roman"/>
          <w:b/>
          <w:iCs/>
          <w:sz w:val="28"/>
          <w:szCs w:val="28"/>
        </w:rPr>
        <w:t>обучающийся научится: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выполнять чертежи в соответствии с основными стандартами ЕСКД;</w:t>
      </w:r>
      <w:r w:rsidRPr="007E175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рационально использовать чертежные инструменты;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основам прямоугольного проецирования на одну, две и три взаимно перпендикулярные плоскости;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lastRenderedPageBreak/>
        <w:t>понимать способы построения несложных аксонометрических изображений;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осуществлять несложные преобразования формы и пространственного положения предметов и их частей;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выполнять чертежи и аксонометрические проекции геометрических тел с преобразованием;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приемам основных геометрических построений;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сечений, а также их назначение;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основным правилам выполнения и обозначения простых и сложных разрезов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основным правилам условности изображения и обозначения резьбы;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основным способам построения развёрток преобразованных геометрических тел;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применять методы вспомогательных секущих плоскостей;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узнавать на изображениях соединение деталей;</w:t>
      </w:r>
    </w:p>
    <w:p w:rsidR="007E1752" w:rsidRP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характеризовать особенности выполнения строительных чертежей;</w:t>
      </w:r>
    </w:p>
    <w:p w:rsidR="007E1752" w:rsidRDefault="007E1752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1752">
        <w:rPr>
          <w:rFonts w:ascii="Times New Roman" w:hAnsi="Times New Roman" w:cs="Times New Roman"/>
          <w:sz w:val="28"/>
          <w:szCs w:val="28"/>
        </w:rPr>
        <w:t>пользоваться государственными стандартами ЕСКД, справочной литературой и учебником.</w:t>
      </w:r>
    </w:p>
    <w:p w:rsidR="00DD451A" w:rsidRDefault="00DD451A" w:rsidP="003A74D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Требования к результатам освоения основных образовательных программ структурируются по ключевым задачам основного общего образования, отражающим индивидуальные, общественные и государственные потребности, такие как,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DD451A" w:rsidRPr="00DD451A" w:rsidRDefault="00DD451A" w:rsidP="003A74D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1799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обучения в основной школе включают готовность и способность обучающихся к саморазвитию и личностному самоопределению, форсированность</w:t>
      </w:r>
      <w:r w:rsidR="00DA247A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</w:t>
      </w:r>
      <w:r w:rsidR="00517995">
        <w:rPr>
          <w:rFonts w:ascii="Times New Roman" w:hAnsi="Times New Roman" w:cs="Times New Roman"/>
          <w:sz w:val="28"/>
          <w:szCs w:val="28"/>
        </w:rPr>
        <w:t>-смысловых установках,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 Изучение черчения в основной школе обусловливает достижение следующих результатов личностного развития:</w:t>
      </w:r>
    </w:p>
    <w:p w:rsidR="00DD451A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17995">
        <w:rPr>
          <w:rFonts w:ascii="Times New Roman" w:hAnsi="Times New Roman" w:cs="Times New Roman"/>
          <w:sz w:val="28"/>
          <w:szCs w:val="28"/>
        </w:rPr>
        <w:t>ормирование ответственного отношения к изучению,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</w:t>
      </w:r>
      <w:r w:rsidR="00FD6DBB">
        <w:rPr>
          <w:rFonts w:ascii="Times New Roman" w:hAnsi="Times New Roman" w:cs="Times New Roman"/>
          <w:sz w:val="28"/>
          <w:szCs w:val="28"/>
        </w:rPr>
        <w:t xml:space="preserve"> на базе ориентировки в мире профессий и профессиональных предпочтений, осознанному построений индивидуальной образовательной траектории с учетом устойчивых познавательных интересов;</w:t>
      </w:r>
    </w:p>
    <w:p w:rsidR="00FD6DBB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6DBB">
        <w:rPr>
          <w:rFonts w:ascii="Times New Roman" w:hAnsi="Times New Roman" w:cs="Times New Roman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практики;</w:t>
      </w:r>
    </w:p>
    <w:p w:rsidR="00FD6DBB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D6DBB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</w:rPr>
        <w:t>коммуникативной компетентност</w:t>
      </w:r>
      <w:r w:rsidR="00FD6DBB">
        <w:rPr>
          <w:rFonts w:ascii="Times New Roman" w:hAnsi="Times New Roman" w:cs="Times New Roman"/>
          <w:sz w:val="28"/>
          <w:szCs w:val="28"/>
        </w:rPr>
        <w:t xml:space="preserve">и в общении  и сотрудничестве со сверстниками, старшими и младшими в образовательной, </w:t>
      </w:r>
      <w:r w:rsidR="00FD6DBB">
        <w:rPr>
          <w:rFonts w:ascii="Times New Roman" w:hAnsi="Times New Roman" w:cs="Times New Roman"/>
          <w:sz w:val="28"/>
          <w:szCs w:val="28"/>
        </w:rPr>
        <w:lastRenderedPageBreak/>
        <w:t>общественно-полезной, учебно-исследовательской, творческой и других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793F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03793F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03793F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мышления, инициативу, находчивость, активность при решении графических задач;</w:t>
      </w:r>
    </w:p>
    <w:p w:rsidR="0003793F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графической деятельности;</w:t>
      </w:r>
    </w:p>
    <w:p w:rsidR="0003793F" w:rsidRPr="007E1752" w:rsidRDefault="0003793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графических объектов, задач, решений, рассуждений.</w:t>
      </w:r>
    </w:p>
    <w:p w:rsidR="00A54514" w:rsidRDefault="0003793F" w:rsidP="003A74D2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>
        <w:rPr>
          <w:rFonts w:ascii="Times New Roman" w:hAnsi="Times New Roman" w:cs="Times New Roman"/>
          <w:sz w:val="28"/>
          <w:szCs w:val="28"/>
        </w:rPr>
        <w:t xml:space="preserve"> обучения в основной школе состоят из освоенных обучающимися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93F">
        <w:rPr>
          <w:rFonts w:ascii="Times New Roman" w:hAnsi="Times New Roman" w:cs="Times New Roman"/>
          <w:sz w:val="28"/>
          <w:szCs w:val="28"/>
        </w:rPr>
        <w:t>и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, способности</w:t>
      </w:r>
      <w:r w:rsidR="00A54514">
        <w:rPr>
          <w:rFonts w:ascii="Times New Roman" w:hAnsi="Times New Roman" w:cs="Times New Roman"/>
          <w:sz w:val="28"/>
          <w:szCs w:val="28"/>
        </w:rPr>
        <w:t xml:space="preserve">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сотрудничества с педагогами и сверстниками, к корректированию и построению индивидуальной образовательной траектории.</w:t>
      </w:r>
    </w:p>
    <w:p w:rsidR="00DD451A" w:rsidRDefault="00A5451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54514" w:rsidRDefault="00A5451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 необходимые коррективы;</w:t>
      </w:r>
    </w:p>
    <w:p w:rsidR="00A54514" w:rsidRDefault="00A5451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ее объективную трудность и собственные возможности ее решения;</w:t>
      </w:r>
    </w:p>
    <w:p w:rsidR="00A54514" w:rsidRDefault="00A5451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аналогий, классификации; </w:t>
      </w:r>
    </w:p>
    <w:p w:rsidR="00A54514" w:rsidRDefault="00A5451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E43BE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связи, строить логическое рассуждение, умозаключение и выводы;</w:t>
      </w:r>
    </w:p>
    <w:p w:rsidR="00FE43BE" w:rsidRDefault="00FE43BE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FE43BE" w:rsidRDefault="00FE43BE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</w:t>
      </w:r>
      <w:r w:rsidR="000D1264">
        <w:rPr>
          <w:rFonts w:ascii="Times New Roman" w:hAnsi="Times New Roman" w:cs="Times New Roman"/>
          <w:sz w:val="28"/>
          <w:szCs w:val="28"/>
        </w:rPr>
        <w:t xml:space="preserve"> позиций и учета интересов; слушать партнера; формулировать, аргументировать и отстаивать свое мнение;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черчении как об универсальном языке техники;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видеть графическую задачу в контексте проблемной ситуации в других дисциплинах, в окружающей жизни;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понимать и использовать графические средства наглядности (рисунки, чертежи, схемы и др.) для иллюстрации, интерпретации, аргументации;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0D1264" w:rsidRDefault="000D1264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технического характера.</w:t>
      </w:r>
    </w:p>
    <w:p w:rsidR="000D1264" w:rsidRDefault="000D1264" w:rsidP="003A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46602D">
        <w:rPr>
          <w:rFonts w:ascii="Times New Roman" w:hAnsi="Times New Roman" w:cs="Times New Roman"/>
          <w:sz w:val="28"/>
          <w:szCs w:val="28"/>
        </w:rPr>
        <w:t xml:space="preserve"> включают в себя: освоение обучающимися в ходе изучения учебного предмета умения, специфические для данной предметной области; виды деятельности по получению нового знания в рамках учебного предмета, его преобразованию и применению; формирование пространственного мышления, владение научной терминологией, ключевыми понятиями, методами и приемами.</w:t>
      </w:r>
    </w:p>
    <w:p w:rsidR="0046602D" w:rsidRDefault="0046602D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чертежах в системе проецирования, о правилах выполнения чертежей, приемов построения сопряжений, основными правилами выполнения и обозначения сечений и разрезов, условности изображения и обозначения резьбы;</w:t>
      </w:r>
    </w:p>
    <w:p w:rsidR="0046602D" w:rsidRDefault="0046602D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выполнении технического рисунка и эскизов, изображений </w:t>
      </w:r>
      <w:r w:rsidR="00D76C7F">
        <w:rPr>
          <w:rFonts w:ascii="Times New Roman" w:hAnsi="Times New Roman" w:cs="Times New Roman"/>
          <w:sz w:val="28"/>
          <w:szCs w:val="28"/>
        </w:rPr>
        <w:t>соединения деталей, особенностях выполнений строительных чертежей;</w:t>
      </w:r>
    </w:p>
    <w:p w:rsidR="00D76C7F" w:rsidRDefault="00D76C7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рациональным использованием чертежных инструментов;</w:t>
      </w:r>
    </w:p>
    <w:p w:rsidR="00D76C7F" w:rsidRDefault="00D76C7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и навыков читать и выполнять чертежи и наглядные изображения несложных предметов, выбирать необходимое число видов на чертежах;</w:t>
      </w:r>
    </w:p>
    <w:p w:rsidR="00D76C7F" w:rsidRDefault="00D76C7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осуществлять несложное преобразование формы и пространственного положения предметов и их частей;</w:t>
      </w:r>
    </w:p>
    <w:p w:rsidR="00D76C7F" w:rsidRDefault="00D76C7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применять графические знания в новой ситуации при решении задач с творческим содержанием;</w:t>
      </w:r>
    </w:p>
    <w:p w:rsidR="00D76C7F" w:rsidRDefault="00D76C7F" w:rsidP="003A74D2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сборочных и строительных чертежах, о пользовании ЕСКД и справочной литературой.</w:t>
      </w:r>
    </w:p>
    <w:p w:rsidR="001B0293" w:rsidRDefault="001B0293" w:rsidP="001B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B40" w:rsidRDefault="001B0293" w:rsidP="00C52B4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293">
        <w:rPr>
          <w:rFonts w:ascii="Times New Roman" w:hAnsi="Times New Roman" w:cs="Times New Roman"/>
          <w:b/>
          <w:sz w:val="28"/>
          <w:szCs w:val="28"/>
        </w:rPr>
        <w:t>СОДЕРЖАНИЕ УЧЕБНОГО ПРЕДМЕТА, КУРСА</w:t>
      </w:r>
    </w:p>
    <w:p w:rsidR="00C52B40" w:rsidRDefault="00C52B40" w:rsidP="00C5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для образовательных организаций Краснодарского края о преподавании учебного предмета «Технология» в 2018-19 учебном году  «</w:t>
      </w:r>
      <w:r w:rsidR="003A74D2">
        <w:rPr>
          <w:rFonts w:ascii="Times New Roman" w:hAnsi="Times New Roman" w:cs="Times New Roman"/>
          <w:sz w:val="28"/>
          <w:szCs w:val="28"/>
        </w:rPr>
        <w:t xml:space="preserve">рекомендуется продолжить </w:t>
      </w:r>
      <w:r>
        <w:rPr>
          <w:rFonts w:ascii="Times New Roman" w:hAnsi="Times New Roman" w:cs="Times New Roman"/>
          <w:sz w:val="28"/>
          <w:szCs w:val="28"/>
        </w:rPr>
        <w:t xml:space="preserve"> обучение школьников графической кул</w:t>
      </w:r>
      <w:r w:rsidR="003A74D2">
        <w:rPr>
          <w:rFonts w:ascii="Times New Roman" w:hAnsi="Times New Roman" w:cs="Times New Roman"/>
          <w:sz w:val="28"/>
          <w:szCs w:val="28"/>
        </w:rPr>
        <w:t xml:space="preserve">ьтуры в разных </w:t>
      </w:r>
      <w:r w:rsidRPr="003A74D2">
        <w:rPr>
          <w:rFonts w:ascii="Times New Roman" w:hAnsi="Times New Roman" w:cs="Times New Roman"/>
          <w:sz w:val="28"/>
          <w:szCs w:val="28"/>
        </w:rPr>
        <w:t>вариантах</w:t>
      </w:r>
      <w:r w:rsidR="003A74D2">
        <w:rPr>
          <w:rFonts w:ascii="Times New Roman" w:hAnsi="Times New Roman" w:cs="Times New Roman"/>
          <w:sz w:val="28"/>
          <w:szCs w:val="28"/>
        </w:rPr>
        <w:t xml:space="preserve">. В 9 классе по ФГОС ООО в рамках курсов </w:t>
      </w:r>
      <w:r w:rsidRPr="003A74D2">
        <w:rPr>
          <w:rFonts w:ascii="Times New Roman" w:hAnsi="Times New Roman" w:cs="Times New Roman"/>
          <w:sz w:val="28"/>
          <w:szCs w:val="28"/>
        </w:rPr>
        <w:t xml:space="preserve"> во внеурочной деятельности».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в план по внеурочной деятельности в 9 классе </w:t>
      </w:r>
      <w:r w:rsidR="003A74D2">
        <w:rPr>
          <w:rFonts w:ascii="Times New Roman" w:hAnsi="Times New Roman" w:cs="Times New Roman"/>
          <w:sz w:val="28"/>
          <w:szCs w:val="28"/>
        </w:rPr>
        <w:t xml:space="preserve">МБОУ СОШ 4 </w:t>
      </w:r>
      <w:r>
        <w:rPr>
          <w:rFonts w:ascii="Times New Roman" w:hAnsi="Times New Roman" w:cs="Times New Roman"/>
          <w:sz w:val="28"/>
          <w:szCs w:val="28"/>
        </w:rPr>
        <w:t>введен кружок «Черчение».</w:t>
      </w:r>
    </w:p>
    <w:p w:rsidR="00F923E4" w:rsidRPr="00C52B40" w:rsidRDefault="00F923E4" w:rsidP="00C5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составлена из расчета один час в неделю – всего 34 недели за учебный год.</w:t>
      </w:r>
    </w:p>
    <w:p w:rsidR="001B0293" w:rsidRDefault="001B0293" w:rsidP="001B0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Содержательная часть программы состоит из теоретического материала и графических работ. Графические работы помогают обучающимся применять теоретические знания на практике, более глубоко осмыслить изученный материал, прочнее его усвоить, а также способствовать формированию практических умений и навыков.</w:t>
      </w:r>
    </w:p>
    <w:p w:rsidR="00583945" w:rsidRDefault="001B0293" w:rsidP="0058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основу рабочей программы положены педагогические и дидактические принципы, которые направлены на формирование функциональной грамотности личности, т. е. человека, который сможет активно пользоваться своими знаниями, постоянно учиться и осваивать новые знания всю жизнь, что соответствует требованиям ФГОС ООО и социальному заказу участников в образовательном процессе.</w:t>
      </w:r>
    </w:p>
    <w:p w:rsidR="00396895" w:rsidRDefault="00396895" w:rsidP="00583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EB3" w:rsidRPr="00C83EB3" w:rsidRDefault="00C83EB3" w:rsidP="00C83EB3">
      <w:pPr>
        <w:pStyle w:val="2"/>
        <w:numPr>
          <w:ilvl w:val="0"/>
          <w:numId w:val="6"/>
        </w:numPr>
        <w:spacing w:line="360" w:lineRule="auto"/>
        <w:ind w:left="0" w:firstLine="567"/>
        <w:contextualSpacing/>
        <w:rPr>
          <w:sz w:val="28"/>
          <w:szCs w:val="28"/>
        </w:rPr>
      </w:pPr>
      <w:r w:rsidRPr="00F72459">
        <w:rPr>
          <w:sz w:val="28"/>
          <w:szCs w:val="28"/>
        </w:rPr>
        <w:t xml:space="preserve">Техника выполнения чертежей и правила их </w:t>
      </w:r>
      <w:r>
        <w:rPr>
          <w:sz w:val="28"/>
          <w:szCs w:val="28"/>
        </w:rPr>
        <w:t>оформления     (4 часа)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1. Введение. Графическое образование. Инструменты, принадлежности и материалы для выполнения чертежей. Приёмы работы чертёжными инструментами (1час).</w:t>
      </w:r>
    </w:p>
    <w:p w:rsidR="00C83EB3" w:rsidRPr="00C83EB3" w:rsidRDefault="00C83EB3" w:rsidP="00C83E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B3">
        <w:rPr>
          <w:sz w:val="28"/>
          <w:szCs w:val="28"/>
        </w:rPr>
        <w:t>История появления бумаги, инструментов и принадлежностей. Краткое путешествие в историю создания вещей, методов измерения.</w:t>
      </w:r>
    </w:p>
    <w:p w:rsidR="00C83EB3" w:rsidRPr="00C83EB3" w:rsidRDefault="00C83EB3" w:rsidP="00C83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Графическое образование, его назначение и место в общем образовании. 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Основные виды графических изображений: эскиз, чертеж, технический рисунок, техническая иллюстрация, схема, диаграмма, график, компьютерная графика. Виды чертежных инструментов, материалов и принадлежностей. </w:t>
      </w:r>
    </w:p>
    <w:p w:rsidR="00C83EB3" w:rsidRPr="00C83EB3" w:rsidRDefault="00C83EB3" w:rsidP="00C83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2. Понятие о стандартах ЕСКД. Форматы. Основная надпись. Линии чертежа.  Графическая работа № 1 «Линии чертежа»</w:t>
      </w: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(1 час).</w:t>
      </w:r>
    </w:p>
    <w:p w:rsidR="00C83EB3" w:rsidRPr="00C83EB3" w:rsidRDefault="00C83EB3" w:rsidP="00C83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 стандартах. Правила оформления чертежей. Форматы, масштабы, шрифты, виды линий. Знакомство с единой системой конструкторской документации (ЕСКД, ГОСТ). Знакомство с видами графической документации. Организация рабочего места чертежника.</w:t>
      </w:r>
    </w:p>
    <w:p w:rsidR="00C83EB3" w:rsidRPr="00C83EB3" w:rsidRDefault="00C83EB3" w:rsidP="00C83EB3">
      <w:pPr>
        <w:pStyle w:val="3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Практическая  работа</w:t>
      </w:r>
    </w:p>
    <w:p w:rsidR="00C83EB3" w:rsidRPr="00C83EB3" w:rsidRDefault="00C83EB3" w:rsidP="00C83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1 «Линии чертежа».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Подготовка чертежных инструментов. Оформление формата А4 и основной надписи. Выполнение основных линий чертежа.</w:t>
      </w:r>
    </w:p>
    <w:p w:rsidR="00C83EB3" w:rsidRPr="00C83EB3" w:rsidRDefault="00C83EB3" w:rsidP="00C83EB3">
      <w:pPr>
        <w:tabs>
          <w:tab w:val="left" w:pos="3225"/>
        </w:tabs>
        <w:spacing w:after="0" w:line="240" w:lineRule="auto"/>
        <w:ind w:right="-288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3. Чертежный шрифт (1 час).</w:t>
      </w:r>
    </w:p>
    <w:p w:rsidR="00C83EB3" w:rsidRPr="00C83EB3" w:rsidRDefault="00C83EB3" w:rsidP="00C83EB3">
      <w:pPr>
        <w:tabs>
          <w:tab w:val="left" w:pos="3225"/>
        </w:tabs>
        <w:spacing w:after="0" w:line="240" w:lineRule="auto"/>
        <w:ind w:right="-28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Конструкция букв, цифр по </w:t>
      </w:r>
      <w:proofErr w:type="spellStart"/>
      <w:r w:rsidRPr="00C83EB3">
        <w:rPr>
          <w:rFonts w:ascii="Times New Roman" w:eastAsia="Times New Roman" w:hAnsi="Times New Roman" w:cs="Times New Roman"/>
          <w:sz w:val="28"/>
          <w:szCs w:val="28"/>
        </w:rPr>
        <w:t>ГОСТу</w:t>
      </w:r>
      <w:proofErr w:type="spellEnd"/>
      <w:r w:rsidRPr="00C83EB3">
        <w:rPr>
          <w:rFonts w:ascii="Times New Roman" w:eastAsia="Times New Roman" w:hAnsi="Times New Roman" w:cs="Times New Roman"/>
          <w:sz w:val="28"/>
          <w:szCs w:val="28"/>
        </w:rPr>
        <w:t>. Прописные и строчные буквы. Из истории шрифта. Особенности и размеры шрифта. Правила и характер написания.</w:t>
      </w:r>
      <w:r w:rsidRPr="00C83EB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83EB3" w:rsidRPr="00C83EB3" w:rsidRDefault="00C83EB3" w:rsidP="00C83EB3">
      <w:pPr>
        <w:pStyle w:val="3"/>
        <w:spacing w:before="0" w:line="240" w:lineRule="auto"/>
        <w:ind w:firstLine="709"/>
        <w:contextualSpacing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Практическая  работа</w:t>
      </w:r>
    </w:p>
    <w:p w:rsidR="00C83EB3" w:rsidRPr="00C83EB3" w:rsidRDefault="00C83EB3" w:rsidP="00C83E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Написание букв и цифр на миллиметровой бумаге. 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4. Нанесение размеров. Масштабы (1 час).</w:t>
      </w:r>
    </w:p>
    <w:p w:rsidR="00C83EB3" w:rsidRDefault="00C83EB3" w:rsidP="00C8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правила нанесения размеров на чертеже. Ознакомление учащихся сначала с общими и простыми, а затем с более сложными правилами. Понятие о масштабе. Числовой и линейный масштаб. Назначение масштаба в черчении.</w:t>
      </w:r>
    </w:p>
    <w:p w:rsidR="00EC2DDA" w:rsidRPr="00C83EB3" w:rsidRDefault="00EC2DDA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C83EB3" w:rsidP="00C83EB3">
      <w:pPr>
        <w:pStyle w:val="2"/>
        <w:numPr>
          <w:ilvl w:val="0"/>
          <w:numId w:val="6"/>
        </w:numPr>
        <w:contextualSpacing/>
        <w:rPr>
          <w:sz w:val="28"/>
          <w:szCs w:val="28"/>
        </w:rPr>
      </w:pPr>
      <w:r w:rsidRPr="00C83EB3">
        <w:rPr>
          <w:sz w:val="28"/>
          <w:szCs w:val="28"/>
        </w:rPr>
        <w:t>Геометрические построения (4 часа)</w:t>
      </w:r>
    </w:p>
    <w:p w:rsidR="00EC2DDA" w:rsidRPr="00EC2DDA" w:rsidRDefault="00EC2DDA" w:rsidP="00EC2DDA">
      <w:pPr>
        <w:rPr>
          <w:rFonts w:ascii="Calibri" w:eastAsia="Times New Roman" w:hAnsi="Calibri" w:cs="Times New Roman"/>
        </w:rPr>
      </w:pPr>
    </w:p>
    <w:p w:rsidR="00C83EB3" w:rsidRPr="00C83EB3" w:rsidRDefault="00C83EB3" w:rsidP="00C83EB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1. Деление угла,  отрезка и окружности на равные части (1 час).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Из истории геометрических построений. Приемы построений с помощью чертежных инструментов: построение прямых линий, построение параллельных линий, деление угла, основные приемы деления отрезка и окружности на равные части.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2. Орнамент. Графическая работа № 2 «Геометрические построения» (1 час).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История появления орнамента. Орнаменты в природе. Орнаменты в быту. Архитектурные орнаменты. Виды орнамента. 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2 «Геометрические построения».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Вариант 1. Построение витража «розы» для готического собора с помощью чертежных инструментов. 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Вариант 2. Выполнение логотипа для автомобиля.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3-4. Сопряжения. Графическая работа № 3 «Сопряжения»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 (2 часа).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 сопряжениях. Сопрягаемые линии в очертаниях животных. Алгоритм построения сопряжения сторон углов. Элементы сопряжения.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3 «Сопряжения».</w:t>
      </w:r>
    </w:p>
    <w:p w:rsidR="00C83EB3" w:rsidRDefault="00C83EB3" w:rsidP="00C83E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плоской фигуры игрушки, очерк которой состоит из сопрягающихся линий.</w:t>
      </w:r>
    </w:p>
    <w:p w:rsidR="00EC2DDA" w:rsidRPr="00C83EB3" w:rsidRDefault="00EC2DDA" w:rsidP="00C83EB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C83EB3" w:rsidP="00C83EB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="00EC2DDA">
        <w:rPr>
          <w:rFonts w:ascii="Times New Roman" w:hAnsi="Times New Roman" w:cs="Times New Roman"/>
          <w:b/>
          <w:sz w:val="28"/>
          <w:szCs w:val="28"/>
        </w:rPr>
        <w:t>способы проецирования (7 часов)</w:t>
      </w:r>
    </w:p>
    <w:p w:rsidR="00EC2DDA" w:rsidRPr="00C83EB3" w:rsidRDefault="00EC2DDA" w:rsidP="00EC2DDA">
      <w:pPr>
        <w:pStyle w:val="a3"/>
        <w:shd w:val="clear" w:color="auto" w:fill="FFFFFF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1. Центральные и параллельные проекции (1 час).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Метод проекций. Центральное проецирование. Виды параллельного проецирования. Алгоритм построения центрального и параллельного построения. Проекционное черчение. Проецирование в изобразительном искусстве. Проекция, проецирующий луч, плоскость проекций.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2-4. Прямоугольное проецирование на взаимно-перпендикулярные плоскости проекций. Графическая работа № 4 «Чертеж детали» (3 часа).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Проецирование предмета на одну, две, три плоскости проекций. Фронтальная, горизонтальная и профильная проекции предмета. Фронтальная, горизонтальная и профильная плоскости проекций. Расположение проекций. Алгоритм построения проекций.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4 «Чертеж детали».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трех проекций детали по карточкам-заданиям.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5. Расположение видов на чертеже (1 час).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 видах. Из истории о видах.  Главный вид. Вид сверху. Вид слева. Выбор положения детали для главного вида. Количество видов на чертеже.</w:t>
      </w:r>
    </w:p>
    <w:p w:rsidR="00C83EB3" w:rsidRPr="00C83EB3" w:rsidRDefault="00C83EB3" w:rsidP="00C83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Построение аксонометрических проекций плоских и </w:t>
      </w:r>
      <w:proofErr w:type="spellStart"/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плоскогранных</w:t>
      </w:r>
      <w:proofErr w:type="spellEnd"/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предметов (1 час).</w:t>
      </w:r>
    </w:p>
    <w:p w:rsidR="00C83EB3" w:rsidRPr="00C83EB3" w:rsidRDefault="00C83EB3" w:rsidP="00C83E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Аксонометрические проекции. Демонстрация получения аксонометрических проекций. Расположение осей и их построение. Прямоугольная изометрическая проекция. Изометрия квадрата, треугольника.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7. Изображение в изометрической проекции окружностей вписанных в куб. Овалы. Графическая работа № 5 «Окружность в изометрической проекции». (1 час).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об эллипсе и овале. Построение изометрической проекции окружности. Окружность в изометрии. Правила и основные способы построения овала.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5 «Окружность в изометрической проекции».</w:t>
      </w:r>
    </w:p>
    <w:p w:rsidR="00C83EB3" w:rsidRDefault="00C83EB3" w:rsidP="00C8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окружностей в кубе в изометрии.</w:t>
      </w:r>
    </w:p>
    <w:p w:rsidR="00EC2DDA" w:rsidRPr="00C83EB3" w:rsidRDefault="00EC2DDA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C83EB3" w:rsidP="00C83EB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Чтение и выполн</w:t>
      </w:r>
      <w:r w:rsidR="006B5E68">
        <w:rPr>
          <w:rFonts w:ascii="Times New Roman" w:hAnsi="Times New Roman" w:cs="Times New Roman"/>
          <w:b/>
          <w:sz w:val="28"/>
          <w:szCs w:val="28"/>
        </w:rPr>
        <w:t>ение чертежей деталей (7</w:t>
      </w:r>
      <w:r w:rsidR="00EC2DDA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C2DDA" w:rsidRPr="00C83EB3" w:rsidRDefault="00EC2DDA" w:rsidP="00EC2DDA">
      <w:pPr>
        <w:pStyle w:val="a3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1.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 Эскиз детали и технический рисунок. Графическая работа № 6 «Технический рисунок». (2 часа).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об эскизе.  Правила выполнения эскиза детали. Алгоритм выполнения эскизов. Технический рисунок и последовательность его выполнения.  Назначение эскизов и технических рисунков. Передача объема на техническом рисунке. Линейный и объемно-пространственный технический рисунок.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6 «Технический рисунок».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технического рисунка детали с передачей светотени.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Анализ геометрической формы предмета. Графическая работа № 7 «Геометрические тела»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Анализ формы деталей, представленных в натуре и наглядным изображением. Геометрические тела и их элементы. Многогранники, тела вращения. Моделирование геометрических тел. Формообразование геометрических тел.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7 «Геометрические тела».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чертежа группы геометрических тел.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3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Моделирование и изготовление моделей. Практическая работа № 8 «Моделирование по чертежу» (1час).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О процессе создания модели какого-либо предмета. Моделирование по чертежу. Последовательность выполнения модели по чертежу. Моделирование по заданным условиям. Архитектурное проектирование.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 № 8 «Моделирование по чертежу».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Выполнение модели детали по чертежу из картона или древесины.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Проекции вершин, рёбер и граней предмета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Понятие о вершинах, рёбрах и гранях предмета. Построение точек на поверхности геометрических тел и деталей. Алгоритм построения проекций точек на чертеже детали.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Чертеж как конструкторский документ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Текстовые и  графические конструкторские документы. Виды конструкторской документации. Чертеж детали. Размеры на чертежах и правила их нанесения.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Порядок чтения чертежей детали.  Практическая работа № 9 «Чтение чертежа»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Алгоритм чтения чертежа и эскиза.  Технологические и конструктивные элементы деталей.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работа № 9 «Чтение чертежа».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Чтение чертежа детали по алгоритму (по карточкам-заданиям).</w:t>
      </w:r>
    </w:p>
    <w:p w:rsidR="00C83EB3" w:rsidRPr="00C83EB3" w:rsidRDefault="006F2E0E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</w:t>
      </w:r>
      <w:r w:rsidR="00C83EB3" w:rsidRPr="00C83EB3">
        <w:rPr>
          <w:rFonts w:ascii="Times New Roman" w:eastAsia="Times New Roman" w:hAnsi="Times New Roman" w:cs="Times New Roman"/>
          <w:b/>
          <w:sz w:val="28"/>
          <w:szCs w:val="28"/>
        </w:rPr>
        <w:t>. Чертёж детали в трёх видах по двум данным.  Графическая работа № 10 «Чертеж детали в трёх видах»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на чертеже недостающего вида по двум заданным. Алгоритм построения недостающего вида. Отличия в построении третьего вида детали по двум заданным посредством внутренней и внешней координации.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t>Графическая работа № 10 «Чертеж детали в трёх видах».</w:t>
      </w:r>
    </w:p>
    <w:p w:rsid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Построение третьего вида по двум заданным (по карточкам-заданиям).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C83EB3" w:rsidP="00C83EB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Сечения и разрезы (5 часов)</w:t>
      </w:r>
    </w:p>
    <w:p w:rsidR="00C83EB3" w:rsidRPr="00C83EB3" w:rsidRDefault="00C83EB3" w:rsidP="00C83EB3">
      <w:pPr>
        <w:pStyle w:val="a3"/>
        <w:spacing w:after="0" w:line="240" w:lineRule="auto"/>
        <w:ind w:left="157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1-2. Сечения (2 часа). 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Назначение, образование и определение сечений. Графическое обозначение материалов в сечениях. Обозначение сечений на чертеже. Типы сечений и их расположение на чертеже. Алгоритм построения сечений.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3-5. Разрезы. Графическая работа № 11 «Чертеж детали с использованием разрезов» (3 часа).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Простые разрезы, их построение и обозначение. Алгоритм построения разреза на чертеже. Соединение вида и разреза. Местные разрезы. Особые случаи разрезов. Разрезы в аксонометрии. Понятие о сложных разрезах.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Графическая работа № 11 «Чертеж детали с использованием разрезов».</w:t>
      </w:r>
    </w:p>
    <w:p w:rsidR="00C83EB3" w:rsidRDefault="00C83EB3" w:rsidP="00C8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Выполнение чертежа детали с разрезами по наглядному изображению.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C83EB3" w:rsidP="00C83EB3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Сборочный чертеж (4 часа).</w:t>
      </w:r>
    </w:p>
    <w:p w:rsidR="00C83EB3" w:rsidRPr="00C83EB3" w:rsidRDefault="00C83EB3" w:rsidP="00C83EB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C8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B5E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нятие о сборочном чертеже</w:t>
      </w:r>
      <w:r w:rsidRPr="00C8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Понятие об изделии. Техническая информация об изделии. 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Соединения деталей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Общее представление о соединениях деталей. Разъемные и неразъемные соединения деталей. Резьба, ее изображение и обозначение. Чертежи соединений деталей. 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Сборочный чертеж. Графическая работа № 12 «Сборочный чертеж»  (1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сведения о сборочном чертеже. Понятие о сборочной единице. Условности и упрощения на чертежах сборочных единиц. Спецификация.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Графическая работа № 12 «Сборочный чертеж».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Выполнение сборочного чертежа несложной конструкции.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Деталирование</w:t>
      </w:r>
      <w:proofErr w:type="spellEnd"/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 и чтение сборочных чертежей ( 1 час).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Понятие о </w:t>
      </w:r>
      <w:proofErr w:type="spellStart"/>
      <w:r w:rsidRPr="00C83EB3">
        <w:rPr>
          <w:rFonts w:ascii="Times New Roman" w:eastAsia="Times New Roman" w:hAnsi="Times New Roman" w:cs="Times New Roman"/>
          <w:sz w:val="28"/>
          <w:szCs w:val="28"/>
        </w:rPr>
        <w:t>деталировании</w:t>
      </w:r>
      <w:proofErr w:type="spellEnd"/>
      <w:r w:rsidRPr="00C83EB3">
        <w:rPr>
          <w:rFonts w:ascii="Times New Roman" w:eastAsia="Times New Roman" w:hAnsi="Times New Roman" w:cs="Times New Roman"/>
          <w:sz w:val="28"/>
          <w:szCs w:val="28"/>
        </w:rPr>
        <w:t xml:space="preserve"> чертежей сборочных единиц. Элементы конструирования частей несложных изделий. Алгоритм чтения сборочного чертежа.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Вариант 1. Усовершенствовать подставку для паяльника, сделав ее более устойчивой и безопасной.</w:t>
      </w:r>
    </w:p>
    <w:p w:rsidR="00C83EB3" w:rsidRDefault="00C83EB3" w:rsidP="00C83E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sz w:val="28"/>
          <w:szCs w:val="28"/>
        </w:rPr>
        <w:t>Вариант 2. Сконструировать пряжку-украшение для детских туфель. Продумав крепление к ним.</w:t>
      </w:r>
    </w:p>
    <w:p w:rsidR="00EC2DDA" w:rsidRPr="00C83EB3" w:rsidRDefault="00EC2DDA" w:rsidP="00C83EB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EB3" w:rsidRDefault="00EC2DDA" w:rsidP="00C83EB3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Схемы (1 час)</w:t>
      </w:r>
    </w:p>
    <w:p w:rsidR="00EC2DDA" w:rsidRPr="00C83EB3" w:rsidRDefault="00EC2DDA" w:rsidP="00EC2DDA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r w:rsidRPr="00C83E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кинематических и электрических схемах.  (1 час).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Общие сведения о схемах. Виды схем. Принципиальная (полная) схема и схема соединений (монтажная). Условные графические обозначения схем. Кинематические схемы. Электрические схемы. Основные отличия чертежа и схемы. Условность в выполнении схем. Последовательность чтения схем.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Практическая работа.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83EB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Итоговое тестирование за курс.</w:t>
      </w:r>
    </w:p>
    <w:p w:rsidR="00C83EB3" w:rsidRPr="00C83EB3" w:rsidRDefault="00C83EB3" w:rsidP="00C83EB3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Оптические иллюзии и обман зрения (1 час).</w:t>
      </w:r>
    </w:p>
    <w:p w:rsidR="00C83EB3" w:rsidRPr="00C83EB3" w:rsidRDefault="00C83EB3" w:rsidP="00C8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EB3">
        <w:rPr>
          <w:rFonts w:ascii="Times New Roman" w:eastAsia="Times New Roman" w:hAnsi="Times New Roman" w:cs="Times New Roman"/>
          <w:b/>
          <w:sz w:val="28"/>
          <w:szCs w:val="28"/>
        </w:rPr>
        <w:t>Тема 1. Оптические иллюзии. Обман зрения (1 час).</w:t>
      </w:r>
    </w:p>
    <w:p w:rsidR="00C83EB3" w:rsidRPr="00C83EB3" w:rsidRDefault="00EF71FF" w:rsidP="00C83E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«Лекцией о добывании света». </w:t>
      </w:r>
      <w:r w:rsidR="00C83EB3" w:rsidRPr="00C83EB3">
        <w:rPr>
          <w:sz w:val="28"/>
          <w:szCs w:val="28"/>
        </w:rPr>
        <w:t xml:space="preserve">Оптические обманы – не случайные спутники нашего зрения: они часто сопровождают человека и имеют силу для каждого нормального человеческого глаза. Иллюзии, которые могут быть наблюдаемы без каких-либо приспособлений, до сих пор вызывают интерес и не имеют никаких объяснений, или наоборот слишком </w:t>
      </w:r>
      <w:r w:rsidR="00C83EB3" w:rsidRPr="00C83EB3">
        <w:rPr>
          <w:sz w:val="28"/>
          <w:szCs w:val="28"/>
        </w:rPr>
        <w:lastRenderedPageBreak/>
        <w:t xml:space="preserve">много объяснений, из которых каждое в отдельности не достаточно убедительно. Тем они интересны для изучения, на их основе можно строить разнообразные формы обсуждения и анализа. </w:t>
      </w:r>
    </w:p>
    <w:p w:rsidR="00C83EB3" w:rsidRPr="00C83EB3" w:rsidRDefault="00C83EB3" w:rsidP="00C83E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3EB3">
        <w:rPr>
          <w:sz w:val="28"/>
          <w:szCs w:val="28"/>
        </w:rPr>
        <w:t>Иррадиация, цветовое сочетание черного и белого нередко вызывает различные иллюзии, часто встречаемые в жизни, при этом, чем больше расстояние, тем иллюзия сильнее. Опыт Мариотта э</w:t>
      </w:r>
      <w:r w:rsidR="006F2E0E">
        <w:rPr>
          <w:sz w:val="28"/>
          <w:szCs w:val="28"/>
        </w:rPr>
        <w:t>то еще одно подтверждение этого.</w:t>
      </w:r>
      <w:r w:rsidRPr="00C83EB3">
        <w:rPr>
          <w:sz w:val="28"/>
          <w:szCs w:val="28"/>
        </w:rPr>
        <w:t xml:space="preserve"> Астигматизм – зрительный эффект связанный с выпуклостью роговой оболочки глаза в различных направлениях, еще одна оптическая иллюзия, которая обуславливает различные иллюзии такие, как лестница Шредера, иллюзия автотипий, иллюзии </w:t>
      </w:r>
      <w:proofErr w:type="spellStart"/>
      <w:r w:rsidRPr="00C83EB3">
        <w:rPr>
          <w:sz w:val="28"/>
          <w:szCs w:val="28"/>
        </w:rPr>
        <w:t>Сильвануса</w:t>
      </w:r>
      <w:proofErr w:type="spellEnd"/>
      <w:r w:rsidRPr="00C83EB3">
        <w:rPr>
          <w:sz w:val="28"/>
          <w:szCs w:val="28"/>
        </w:rPr>
        <w:t xml:space="preserve"> Томпсона и т.д. </w:t>
      </w:r>
    </w:p>
    <w:p w:rsidR="00396895" w:rsidRPr="00396895" w:rsidRDefault="00396895" w:rsidP="00C83EB3">
      <w:pPr>
        <w:pStyle w:val="a3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95" w:rsidRPr="00396895" w:rsidRDefault="00396895" w:rsidP="00396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895" w:rsidRDefault="00396895" w:rsidP="00396895">
      <w:pPr>
        <w:pStyle w:val="Defaul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C460C">
        <w:rPr>
          <w:b/>
          <w:sz w:val="28"/>
          <w:szCs w:val="28"/>
        </w:rPr>
        <w:t>ТЕМАТИЧЕСКОЕ ПЛАНИРОВАНИЕ С УКАЗАНИЕМ КОЛИЧЕСТВА ЧАС</w:t>
      </w:r>
      <w:r>
        <w:rPr>
          <w:b/>
          <w:sz w:val="28"/>
          <w:szCs w:val="28"/>
        </w:rPr>
        <w:t>ОВ, ОТВОДИМЫХ НА ОСВОЕНИЕ КАЖДОЙ</w:t>
      </w:r>
      <w:r w:rsidRPr="002C460C">
        <w:rPr>
          <w:b/>
          <w:sz w:val="28"/>
          <w:szCs w:val="28"/>
        </w:rPr>
        <w:t xml:space="preserve"> ТЕМЫ</w:t>
      </w:r>
    </w:p>
    <w:p w:rsidR="00396895" w:rsidRPr="00E02513" w:rsidRDefault="00396895" w:rsidP="00396895">
      <w:pPr>
        <w:pStyle w:val="Default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850"/>
        <w:gridCol w:w="2977"/>
        <w:gridCol w:w="850"/>
        <w:gridCol w:w="3226"/>
      </w:tblGrid>
      <w:tr w:rsidR="00396895" w:rsidTr="00CE7DBB">
        <w:tc>
          <w:tcPr>
            <w:tcW w:w="9571" w:type="dxa"/>
            <w:gridSpan w:val="5"/>
          </w:tcPr>
          <w:p w:rsidR="00396895" w:rsidRDefault="00396895" w:rsidP="00CE7D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96895" w:rsidRDefault="00396895" w:rsidP="00CE7D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 9</w:t>
            </w:r>
          </w:p>
          <w:p w:rsidR="00396895" w:rsidRPr="00400A5C" w:rsidRDefault="00396895" w:rsidP="00CE7DB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96895" w:rsidTr="00CE7DBB">
        <w:tc>
          <w:tcPr>
            <w:tcW w:w="1668" w:type="dxa"/>
          </w:tcPr>
          <w:p w:rsidR="00396895" w:rsidRDefault="00396895" w:rsidP="00CE7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96895" w:rsidRDefault="00396895" w:rsidP="00CE7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396895" w:rsidRDefault="00396895" w:rsidP="00CE7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850" w:type="dxa"/>
          </w:tcPr>
          <w:p w:rsidR="00396895" w:rsidRDefault="00396895" w:rsidP="00CE7D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226" w:type="dxa"/>
          </w:tcPr>
          <w:p w:rsidR="00396895" w:rsidRDefault="00396895" w:rsidP="00CE7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виды деятельности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обучающизся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 уровне универсальных учебных действий)</w:t>
            </w:r>
          </w:p>
          <w:p w:rsidR="00396895" w:rsidRDefault="00396895" w:rsidP="00CE7D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6895" w:rsidRPr="004856A0" w:rsidTr="00CE7DBB">
        <w:tc>
          <w:tcPr>
            <w:tcW w:w="1668" w:type="dxa"/>
          </w:tcPr>
          <w:p w:rsidR="00396895" w:rsidRPr="00112682" w:rsidRDefault="00396895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26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  <w:r w:rsidR="003D00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Графическое образование.</w:t>
            </w:r>
          </w:p>
        </w:tc>
        <w:tc>
          <w:tcPr>
            <w:tcW w:w="850" w:type="dxa"/>
          </w:tcPr>
          <w:p w:rsidR="00396895" w:rsidRPr="00112682" w:rsidRDefault="003D00FB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96895" w:rsidRPr="00112682" w:rsidRDefault="00396895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 w:rsidR="003D0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Графическое образование</w:t>
            </w:r>
          </w:p>
        </w:tc>
        <w:tc>
          <w:tcPr>
            <w:tcW w:w="850" w:type="dxa"/>
          </w:tcPr>
          <w:p w:rsidR="00396895" w:rsidRPr="00112682" w:rsidRDefault="00396895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6F2E0E" w:rsidRPr="00FB4A72" w:rsidRDefault="006F2E0E" w:rsidP="00FB4A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краткую историю графического общения человека, значения графической подготовки в современной жизни и профессиональной деятельности человека.</w:t>
            </w: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организацию рабочего места чертежника. Под</w:t>
            </w: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>готовка чертежных инструментов.</w:t>
            </w:r>
          </w:p>
          <w:p w:rsidR="00396895" w:rsidRPr="00FB4A72" w:rsidRDefault="00FB4A7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6F2E0E"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рассуждать, обосновывать, аргументировать полученные знания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112682" w:rsidRDefault="00C83EB3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стандартах ЕСКД. Форматы. Основная надпись. Линии чертежа. Графическая работа № 1 «Линии чертежа»</w:t>
            </w:r>
            <w:r w:rsidR="00EC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6F2E0E" w:rsidP="00A410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речь, слушать, систематизировать, пользоваться чертежными инструментами</w:t>
            </w: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 единую  систему конструктивной документа</w:t>
            </w: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>ции (ЕСКД ГОСТ), чертежный шрифт</w:t>
            </w:r>
            <w:r w:rsidR="00A4103D">
              <w:rPr>
                <w:rFonts w:ascii="Times New Roman" w:hAnsi="Times New Roman" w:cs="Times New Roman"/>
                <w:sz w:val="24"/>
                <w:szCs w:val="24"/>
              </w:rPr>
              <w:t xml:space="preserve">. Знать </w:t>
            </w:r>
            <w:r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и понимать необходимость ЕСКД</w:t>
            </w:r>
            <w:r w:rsidRPr="00FB4A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A72" w:rsidRPr="00FB4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4A72" w:rsidRPr="00FB4A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 применять выполнение основных линий чертежа</w:t>
            </w:r>
            <w:r w:rsidR="00A4103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112682" w:rsidRDefault="00C83EB3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Чертежный шрифт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6F2E0E" w:rsidP="00FB4A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A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 чертежный шрифт.</w:t>
            </w:r>
            <w:r w:rsidR="00FB4A72" w:rsidRPr="00FB4A72">
              <w:rPr>
                <w:rFonts w:ascii="Times New Roman" w:hAnsi="Times New Roman" w:cs="Times New Roman"/>
                <w:sz w:val="24"/>
                <w:szCs w:val="24"/>
              </w:rPr>
              <w:t xml:space="preserve"> Уметь оформлять</w:t>
            </w:r>
            <w:r w:rsidR="00FB4A72"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 А4 </w:t>
            </w:r>
            <w:r w:rsidR="00FB4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72" w:rsidRPr="00FB4A72"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основную надпись.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112682" w:rsidRDefault="00C83EB3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размеров. Масштабы.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867C9" w:rsidRDefault="00FB4A7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воспринимать речь, слушать, систематизировать, пользоваться чертежными инструментами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, наносить размеры на чертежи. Знать масштабы.</w:t>
            </w:r>
          </w:p>
        </w:tc>
      </w:tr>
      <w:tr w:rsidR="00EC2DDA" w:rsidRPr="004856A0" w:rsidTr="00CE7DBB">
        <w:tc>
          <w:tcPr>
            <w:tcW w:w="1668" w:type="dxa"/>
          </w:tcPr>
          <w:p w:rsidR="00EC2DDA" w:rsidRPr="00112682" w:rsidRDefault="00EC2DDA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Геометрические построения</w:t>
            </w:r>
            <w:r w:rsidR="00A41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C2DDA" w:rsidRPr="00112682" w:rsidRDefault="00EC2DDA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угла,  отрезка и окружности на равные части.</w:t>
            </w:r>
          </w:p>
        </w:tc>
        <w:tc>
          <w:tcPr>
            <w:tcW w:w="850" w:type="dxa"/>
          </w:tcPr>
          <w:p w:rsid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FB4A72" w:rsidRPr="00F867C9" w:rsidRDefault="00FB4A72" w:rsidP="00FB4A72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="00F867C9" w:rsidRPr="00F867C9">
              <w:rPr>
                <w:rFonts w:ascii="Times New Roman" w:hAnsi="Times New Roman" w:cs="Times New Roman"/>
                <w:sz w:val="24"/>
                <w:szCs w:val="24"/>
              </w:rPr>
              <w:t>строить углы, отрезки и окружности и делить их на равные части.</w:t>
            </w:r>
          </w:p>
          <w:p w:rsidR="00EC2DDA" w:rsidRPr="00F867C9" w:rsidRDefault="00FB4A7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Уметь использовать приобретенные знания и умения в практической деятельности 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86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повседневной жизни</w:t>
            </w:r>
            <w:r w:rsidR="00F867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Орнамент. Графическая работа № 2 «Геометрические построения».</w:t>
            </w:r>
          </w:p>
        </w:tc>
        <w:tc>
          <w:tcPr>
            <w:tcW w:w="850" w:type="dxa"/>
          </w:tcPr>
          <w:p w:rsidR="00975F69" w:rsidRPr="00EC2DDA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867C9" w:rsidRDefault="00F867C9" w:rsidP="00F867C9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выполнять практическую работу используя средства графического языка.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Сопряжения.</w:t>
            </w:r>
          </w:p>
        </w:tc>
        <w:tc>
          <w:tcPr>
            <w:tcW w:w="850" w:type="dxa"/>
          </w:tcPr>
          <w:p w:rsidR="00975F69" w:rsidRPr="00EC2DDA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867C9" w:rsidRDefault="00F867C9" w:rsidP="00F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построения сопряжений.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владеть способами построения плоских деталей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работа № 3 «Сопряжения».</w:t>
            </w:r>
          </w:p>
        </w:tc>
        <w:tc>
          <w:tcPr>
            <w:tcW w:w="850" w:type="dxa"/>
          </w:tcPr>
          <w:p w:rsidR="00975F69" w:rsidRPr="00EC2DDA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867C9" w:rsidRDefault="00F867C9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выполнять чертеж плоской детали</w:t>
            </w:r>
            <w:r w:rsidRPr="00F867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содержащей геометрические построения в том числе сопряжения</w:t>
            </w:r>
            <w:r w:rsidRPr="00F8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способы проецирования.</w:t>
            </w:r>
          </w:p>
        </w:tc>
        <w:tc>
          <w:tcPr>
            <w:tcW w:w="850" w:type="dxa"/>
          </w:tcPr>
          <w:p w:rsidR="00975F69" w:rsidRPr="00112682" w:rsidRDefault="00EC2DDA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и параллельные проекции.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867C9" w:rsidRDefault="00F867C9" w:rsidP="00F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технологические пон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 xml:space="preserve">ятия: графическая документация. 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определение необходимое и достаточное количество видов на чертеже.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Прямоугольное проецирование на взаимно-перпендикулярные плоскости проекций. Графическая работа № 4 «Чертеж детали».</w:t>
            </w:r>
          </w:p>
        </w:tc>
        <w:tc>
          <w:tcPr>
            <w:tcW w:w="850" w:type="dxa"/>
          </w:tcPr>
          <w:p w:rsidR="00975F69" w:rsidRPr="00112682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975F69" w:rsidRPr="00F867C9" w:rsidRDefault="00F867C9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правила построения прямоугольного проецирования на одной, двух и трех взаимно перпендикулярных плоскостях проекций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6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выбирать способы графического отображения объекта</w:t>
            </w:r>
            <w:r w:rsidRPr="00F86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видов на чертеже.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A4103D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виды на чертеже и знать их расположение, применять местные виды.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</w:t>
            </w: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аксонометрических проекций плоских и </w:t>
            </w:r>
            <w:proofErr w:type="spellStart"/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плоскогранных</w:t>
            </w:r>
            <w:proofErr w:type="spellEnd"/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6" w:type="dxa"/>
          </w:tcPr>
          <w:p w:rsidR="00975F69" w:rsidRPr="00FB4A72" w:rsidRDefault="00A4103D" w:rsidP="00A410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построения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фронтальной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диметрической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изометрической проекции. Уметь строить аксонометрические проекции плоских фигур.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EC2DDA" w:rsidRDefault="00EC2DDA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в изометрической проекции окружностей вписанных в куб. Овалы. Графическая работа № 5 «Окружность в изометрической проекции».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A4103D" w:rsidRPr="00A4103D" w:rsidRDefault="00A4103D" w:rsidP="00A410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выполнение чертежей  объемных деталей  в аксонометрической проекции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Уметь выполнять окружности в изометрической проекции.</w:t>
            </w:r>
          </w:p>
          <w:p w:rsidR="00975F69" w:rsidRPr="00FB4A72" w:rsidRDefault="00A4103D" w:rsidP="00A410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A41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</w:t>
            </w: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41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выполнение чертежей деталей</w:t>
            </w:r>
            <w:r w:rsidR="00A41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детали и технический рисунок. Графическая работа № 6 «Технический рисунок».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A4103D" w:rsidRDefault="00A4103D" w:rsidP="00A4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технический рисунок по чертежу.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владеть способами построения технического рисунка.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геометрической формы предмета. Графическая работа № 7 «Геометрические тела».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A4103D" w:rsidP="00A4103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выполнение эскиза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технического рисунка </w:t>
            </w: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с натуры с нанесением размеров.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причины возникших трудностей в применении знаний на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изготовление моделей. Практическая работа № 8 «Моделирование по чертежу».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BE4E8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выполнять объемные макеты геометрических тел по чертежу, </w:t>
            </w:r>
            <w:r w:rsidRPr="00A41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</w:t>
            </w:r>
            <w:r w:rsidRPr="00A41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41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повседневной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Проекции вершин, рёбер и граней предмета.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BE4E8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изображать элементы предметов, выполнять чертежи аксонометрических проекций геометрических тел: куба, призмы, конуса.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 как конструкторский документ.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BE4E8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определять причины возникших трудностей в применении знаний на практике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чтения чертежей деталей. Практическая работа № 9 «Чтение чертежа».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BE4E8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порядок чтения чертежей деталей. Уметь устно читать чертежи -</w:t>
            </w:r>
            <w:r w:rsidRPr="00A41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A41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приобретенные знания и умения в практической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Чертёж детали в трёх </w:t>
            </w: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видах по двум данным. Графическая работа № 10 «Чертеж детали в трёх видах».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26" w:type="dxa"/>
          </w:tcPr>
          <w:p w:rsidR="00975F69" w:rsidRPr="00FB4A72" w:rsidRDefault="00485BFE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последовательность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построения видов на чертеже. Уметь определять третий вид и строить изображение детали.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Сечения и разрезы</w:t>
            </w:r>
            <w:r w:rsidR="00A41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Сечения.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975F69" w:rsidRPr="00485BFE" w:rsidRDefault="00485BFE" w:rsidP="00485B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полнять чертеж</w:t>
            </w:r>
            <w:r w:rsidRPr="0048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детали с необходимыми сечениями. Уметь владеть способами контроля, определять причины возникших трудностей.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Разрезы.</w:t>
            </w:r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Графическая работа № 11 «Чертеж детали с использованием разрезов».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:rsidR="00975F69" w:rsidRPr="000A478D" w:rsidRDefault="000A478D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Знать правила выполнения  чертежа детали с необходимыми разрезами. Соблюдать требования к оформлению эскизов и чертежей.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Сборочный чертеж</w:t>
            </w:r>
            <w:r w:rsidR="00A41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Понятие о</w:t>
            </w:r>
            <w:r w:rsidRPr="006B5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сборочном чертеже.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0A478D" w:rsidP="000A478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пособы </w:t>
            </w: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 на чертежах различных  видов соединений деталей. Условные  обозначения резьбового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соединения.</w:t>
            </w:r>
            <w:r w:rsidRPr="000A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  использовать приобретенные знания и умения в практической деятельности </w:t>
            </w:r>
            <w:r w:rsidRPr="000A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A47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повседневной жизни</w:t>
            </w:r>
            <w:r w:rsidRPr="000A47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Соединения деталей.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0A478D" w:rsidRDefault="000A478D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78D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чтение сборочного чертежа. Уметь применять теорию на практике с использованием справочников.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Графическая работа № 12  «Сборочный чертеж».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0A478D" w:rsidRDefault="000A478D" w:rsidP="000A4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творческие задачи с </w:t>
            </w:r>
            <w:r w:rsidRPr="000A478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конструирования. </w:t>
            </w:r>
            <w:r w:rsidRPr="00EF7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использовать средства графического языка</w:t>
            </w:r>
            <w:r w:rsidR="001E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71FF" w:rsidRPr="00EF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1FF" w:rsidRPr="00EF71F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предвидеть трудности, выбирать пути преодоления ошибок.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Деталирование</w:t>
            </w:r>
            <w:proofErr w:type="spellEnd"/>
            <w:r w:rsidRPr="006B5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чтение сборочных чертежей.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0A478D" w:rsidRDefault="000A478D" w:rsidP="000A4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Знать условные обозначения разъемного 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неразъемного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соединения, порядок чтения сборочных чертежей. </w:t>
            </w: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понимать необходимость применения знаний на практике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Схемы</w:t>
            </w:r>
            <w:r w:rsidR="00A41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75F69" w:rsidRPr="006B5E68" w:rsidRDefault="006B5E68" w:rsidP="006B5E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Общие сведения о кинематических и электрических схемах. </w:t>
            </w:r>
          </w:p>
        </w:tc>
        <w:tc>
          <w:tcPr>
            <w:tcW w:w="850" w:type="dxa"/>
          </w:tcPr>
          <w:p w:rsidR="00975F69" w:rsidRPr="006B5E68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975F69" w:rsidRPr="00FB4A72" w:rsidRDefault="000A478D" w:rsidP="000A47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условные графические обозначения. Уметь их выполнять и </w:t>
            </w: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необходимость применения знаний на практике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Оптические иллюзии и обман зрения</w:t>
            </w:r>
            <w:r w:rsidR="00A410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75F69" w:rsidRPr="00112682" w:rsidRDefault="006B5E68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Оптические иллюзии. Обман зрения.</w:t>
            </w:r>
          </w:p>
        </w:tc>
        <w:tc>
          <w:tcPr>
            <w:tcW w:w="850" w:type="dxa"/>
          </w:tcPr>
          <w:p w:rsidR="00975F69" w:rsidRPr="006B5E68" w:rsidRDefault="006B5E68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:rsidR="00975F69" w:rsidRPr="003A74D2" w:rsidRDefault="003A74D2" w:rsidP="00FB4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чтении</w:t>
            </w:r>
            <w:r w:rsidRPr="003A7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представленной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разными </w:t>
            </w:r>
            <w:r w:rsidRPr="003A74D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графическими средствами.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4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понимать необходимость применения знаний на практике</w:t>
            </w:r>
            <w:r w:rsidRPr="000A47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5F69" w:rsidRPr="004856A0" w:rsidTr="00CE7DBB">
        <w:tc>
          <w:tcPr>
            <w:tcW w:w="1668" w:type="dxa"/>
          </w:tcPr>
          <w:p w:rsidR="00975F69" w:rsidRPr="00112682" w:rsidRDefault="00975F69" w:rsidP="00975F6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975F69" w:rsidRPr="00112682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F69" w:rsidRPr="00975F69" w:rsidRDefault="00975F69" w:rsidP="00CE7DB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F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26" w:type="dxa"/>
          </w:tcPr>
          <w:p w:rsidR="00975F69" w:rsidRDefault="00975F69" w:rsidP="00CE7D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5F69" w:rsidRPr="00396895" w:rsidRDefault="00975F69" w:rsidP="00396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F69" w:rsidRPr="00396895" w:rsidSect="00C6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62"/>
    <w:multiLevelType w:val="hybridMultilevel"/>
    <w:tmpl w:val="87C61EAE"/>
    <w:lvl w:ilvl="0" w:tplc="1C146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E52BD3"/>
    <w:multiLevelType w:val="hybridMultilevel"/>
    <w:tmpl w:val="E1FE6892"/>
    <w:lvl w:ilvl="0" w:tplc="AFF856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4B00ED"/>
    <w:multiLevelType w:val="hybridMultilevel"/>
    <w:tmpl w:val="4CA4B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8454DB"/>
    <w:multiLevelType w:val="hybridMultilevel"/>
    <w:tmpl w:val="351E2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3796B"/>
    <w:multiLevelType w:val="hybridMultilevel"/>
    <w:tmpl w:val="11EA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97E1C"/>
    <w:multiLevelType w:val="hybridMultilevel"/>
    <w:tmpl w:val="9398C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A7C34"/>
    <w:multiLevelType w:val="hybridMultilevel"/>
    <w:tmpl w:val="637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F1A21"/>
    <w:multiLevelType w:val="hybridMultilevel"/>
    <w:tmpl w:val="A4F0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8679B"/>
    <w:multiLevelType w:val="hybridMultilevel"/>
    <w:tmpl w:val="EBEA36D4"/>
    <w:lvl w:ilvl="0" w:tplc="8BB295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876A3B"/>
    <w:multiLevelType w:val="hybridMultilevel"/>
    <w:tmpl w:val="E1FE6892"/>
    <w:lvl w:ilvl="0" w:tplc="AFF8567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1768B"/>
    <w:rsid w:val="0000546A"/>
    <w:rsid w:val="0003793F"/>
    <w:rsid w:val="00055E09"/>
    <w:rsid w:val="000A478D"/>
    <w:rsid w:val="000D1264"/>
    <w:rsid w:val="000E7C41"/>
    <w:rsid w:val="0011768B"/>
    <w:rsid w:val="00162021"/>
    <w:rsid w:val="001B0293"/>
    <w:rsid w:val="001E01EA"/>
    <w:rsid w:val="00396895"/>
    <w:rsid w:val="003A74D2"/>
    <w:rsid w:val="003D00FB"/>
    <w:rsid w:val="003F678C"/>
    <w:rsid w:val="0046602D"/>
    <w:rsid w:val="00485BFE"/>
    <w:rsid w:val="00517995"/>
    <w:rsid w:val="00583945"/>
    <w:rsid w:val="006B5E68"/>
    <w:rsid w:val="006F0529"/>
    <w:rsid w:val="006F2E0E"/>
    <w:rsid w:val="0070177B"/>
    <w:rsid w:val="007E1752"/>
    <w:rsid w:val="00867454"/>
    <w:rsid w:val="00975F69"/>
    <w:rsid w:val="00A24AB4"/>
    <w:rsid w:val="00A4103D"/>
    <w:rsid w:val="00A54514"/>
    <w:rsid w:val="00A945C9"/>
    <w:rsid w:val="00BE0950"/>
    <w:rsid w:val="00BE4E82"/>
    <w:rsid w:val="00C52B40"/>
    <w:rsid w:val="00C626FF"/>
    <w:rsid w:val="00C83EB3"/>
    <w:rsid w:val="00D76C7F"/>
    <w:rsid w:val="00DA247A"/>
    <w:rsid w:val="00DA58DD"/>
    <w:rsid w:val="00DD451A"/>
    <w:rsid w:val="00EC2DDA"/>
    <w:rsid w:val="00EF71FF"/>
    <w:rsid w:val="00F867C9"/>
    <w:rsid w:val="00F923E4"/>
    <w:rsid w:val="00FB4A72"/>
    <w:rsid w:val="00FD6DBB"/>
    <w:rsid w:val="00FE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FF"/>
  </w:style>
  <w:style w:type="paragraph" w:styleId="1">
    <w:name w:val="heading 1"/>
    <w:basedOn w:val="a"/>
    <w:next w:val="a"/>
    <w:link w:val="10"/>
    <w:uiPriority w:val="9"/>
    <w:qFormat/>
    <w:rsid w:val="00396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8394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9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68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3945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Normal (Web)"/>
    <w:basedOn w:val="a"/>
    <w:uiPriority w:val="99"/>
    <w:unhideWhenUsed/>
    <w:rsid w:val="005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39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6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96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96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4384</Words>
  <Characters>24994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Учитель</cp:lastModifiedBy>
  <cp:revision>11</cp:revision>
  <cp:lastPrinted>2019-10-30T06:07:00Z</cp:lastPrinted>
  <dcterms:created xsi:type="dcterms:W3CDTF">2018-11-11T11:33:00Z</dcterms:created>
  <dcterms:modified xsi:type="dcterms:W3CDTF">2020-02-04T10:58:00Z</dcterms:modified>
</cp:coreProperties>
</file>