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2A347E" w:rsidRPr="008F784F" w:rsidRDefault="00505243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 w:rsidR="000970CE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 w:rsidR="002A347E"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E44FD" w:rsidRDefault="009E44FD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Данная программа</w:t>
      </w:r>
      <w:r w:rsidR="007A6E4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E95ADC" w:rsidRPr="00E95ADC">
        <w:rPr>
          <w:rFonts w:ascii="Times New Roman" w:eastAsia="Calibri" w:hAnsi="Times New Roman" w:cs="Times New Roman"/>
          <w:sz w:val="24"/>
          <w:szCs w:val="24"/>
        </w:rPr>
        <w:t>азработана</w:t>
      </w:r>
      <w:r w:rsidR="00652C1A" w:rsidRPr="00E95ADC">
        <w:rPr>
          <w:rFonts w:ascii="Times New Roman" w:eastAsia="Calibri" w:hAnsi="Times New Roman" w:cs="Times New Roman"/>
          <w:sz w:val="24"/>
          <w:szCs w:val="24"/>
        </w:rPr>
        <w:t xml:space="preserve"> с учетом современных требований, </w:t>
      </w:r>
      <w:r w:rsidR="00890BC8" w:rsidRPr="00E95ADC">
        <w:rPr>
          <w:rFonts w:ascii="Times New Roman" w:eastAsia="Calibri" w:hAnsi="Times New Roman" w:cs="Times New Roman"/>
          <w:sz w:val="24"/>
          <w:szCs w:val="24"/>
        </w:rPr>
        <w:t>т.к.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человечеству придётся решать ряд сложнейших проблем </w:t>
      </w:r>
      <w:r w:rsidR="00E95ADC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связанных с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жизнью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на планете.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Справиться с этим могут только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>высокообразованные и высоконравственные люди. Именно поэтому так необходимо повышение интеллектуального потенциала человечества.</w:t>
      </w:r>
      <w:r w:rsidR="00890BC8" w:rsidRPr="00E95A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C1A" w:rsidRPr="00E95ADC" w:rsidRDefault="00890BC8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95ADC">
        <w:rPr>
          <w:rFonts w:ascii="Times New Roman" w:eastAsia="Calibri" w:hAnsi="Times New Roman" w:cs="Times New Roman"/>
          <w:sz w:val="24"/>
          <w:szCs w:val="24"/>
        </w:rPr>
        <w:t>Она актуальна,</w:t>
      </w:r>
      <w:r w:rsidRPr="00E95ADC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интерес 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к шахматам обусловлен  тем, что это одна из самых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эффективных игр, способствующих интеллектуальному разв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>итию чело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века.</w:t>
      </w:r>
    </w:p>
    <w:p w:rsidR="000970CE" w:rsidRDefault="002A347E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="00E95ADC">
        <w:rPr>
          <w:rFonts w:ascii="Times New Roman" w:hAnsi="Times New Roman" w:cs="Times New Roman"/>
          <w:color w:val="000000"/>
          <w:sz w:val="24"/>
          <w:szCs w:val="24"/>
        </w:rPr>
        <w:t xml:space="preserve">кружка </w:t>
      </w:r>
      <w:r w:rsidR="000970CE"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«Шахматы» 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>для обучающихся 1-4 классов разработана в соответствии:</w:t>
      </w:r>
    </w:p>
    <w:p w:rsidR="000970CE" w:rsidRDefault="000970CE" w:rsidP="00EF537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0CE">
        <w:rPr>
          <w:rFonts w:ascii="Times New Roman" w:hAnsi="Times New Roman" w:cs="Times New Roman"/>
          <w:color w:val="000000"/>
        </w:rPr>
        <w:t xml:space="preserve">- </w:t>
      </w:r>
      <w:r w:rsidRPr="000970CE">
        <w:rPr>
          <w:rFonts w:ascii="Times New Roman" w:eastAsia="Calibri" w:hAnsi="Times New Roman" w:cs="Times New Roman"/>
        </w:rPr>
        <w:t xml:space="preserve">с требованиями федерального государственного образовательного стандарта начального общего образования (2009г.); </w:t>
      </w:r>
    </w:p>
    <w:p w:rsidR="00EF5371" w:rsidRPr="00EF5371" w:rsidRDefault="00EF5371" w:rsidP="00EF537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</w:rPr>
        <w:t>-</w:t>
      </w:r>
      <w:r w:rsidRPr="00EF5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авторс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кой 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программы «Шахматы» автор А.А.Тимофеев, (Сборник программ внеурочной деятельности под редакцией Н.Ф.Виноградовой 1-4 класс, Москва Издательский центр «</w:t>
      </w:r>
      <w:proofErr w:type="spellStart"/>
      <w:r w:rsidRPr="008F784F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 - Граф» 2012 год).</w:t>
      </w:r>
    </w:p>
    <w:p w:rsidR="00C44BDE" w:rsidRPr="00EF5371" w:rsidRDefault="00EF5371" w:rsidP="00C44B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371">
        <w:rPr>
          <w:rFonts w:ascii="Times New Roman" w:eastAsia="Calibri" w:hAnsi="Times New Roman" w:cs="Times New Roman"/>
          <w:sz w:val="24"/>
          <w:szCs w:val="24"/>
        </w:rPr>
        <w:t>- с основной образовательной программо</w:t>
      </w:r>
      <w:r w:rsidR="00C44BDE">
        <w:rPr>
          <w:rFonts w:ascii="Times New Roman" w:eastAsia="Calibri" w:hAnsi="Times New Roman" w:cs="Times New Roman"/>
          <w:sz w:val="24"/>
          <w:szCs w:val="24"/>
        </w:rPr>
        <w:t>й начального общего образования;</w:t>
      </w:r>
    </w:p>
    <w:p w:rsidR="00EF5371" w:rsidRPr="00EF5371" w:rsidRDefault="00EF5371" w:rsidP="00EF5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371">
        <w:rPr>
          <w:rFonts w:ascii="Times New Roman" w:eastAsia="Calibri" w:hAnsi="Times New Roman" w:cs="Times New Roman"/>
          <w:sz w:val="24"/>
          <w:szCs w:val="24"/>
        </w:rPr>
        <w:t xml:space="preserve">потребностями и запросами участников образовательного процесса, особенностями обучающихся, профессиональными возможностями учителя, состоянием учебно-методического и материально-технического обеспечения образовательного процесса. </w:t>
      </w:r>
    </w:p>
    <w:p w:rsidR="00EF5371" w:rsidRPr="007A6E45" w:rsidRDefault="00EF5371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A6E45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7A6E45">
        <w:rPr>
          <w:rFonts w:ascii="Times New Roman" w:eastAsia="Calibri" w:hAnsi="Times New Roman" w:cs="Times New Roman"/>
          <w:sz w:val="24"/>
          <w:szCs w:val="24"/>
        </w:rPr>
        <w:t>тесно связана</w:t>
      </w:r>
      <w:r w:rsidRPr="007A6E45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почти со всеми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 xml:space="preserve"> предметами, составляющими базо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вый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компонент образования в начальной школе. Специфика шахматной</w:t>
      </w:r>
      <w:r w:rsidR="007A6E45" w:rsidRPr="007A6E45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игры позволяет понять основы различ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>ных наук на шахматном материале:</w:t>
      </w:r>
      <w:r w:rsidR="007A6E45" w:rsidRPr="007A6E45">
        <w:rPr>
          <w:rFonts w:ascii="PetersburgC" w:hAnsi="PetersburgC" w:cs="PetersburgC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</w:rPr>
        <w:t>философский аспект, теория множеств, информатика, математика</w:t>
      </w:r>
      <w:r w:rsidR="007A6E45">
        <w:rPr>
          <w:rFonts w:ascii="Times New Roman" w:hAnsi="Times New Roman" w:cs="Times New Roman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в частности геометрия.</w:t>
      </w:r>
      <w:r w:rsidR="007A6E45" w:rsidRPr="007A6E45">
        <w:rPr>
          <w:rFonts w:ascii="PetersburgC" w:hAnsi="PetersburgC" w:cs="PetersburgC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Курс шахмат также обеспечивает пропедевтику курса менеджмента,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так как в процессе игры реализуются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 функции контроля, планирования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анализа, как и при любом процессе управления.</w:t>
      </w:r>
    </w:p>
    <w:p w:rsidR="009547FF" w:rsidRDefault="009547FF" w:rsidP="00E9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F5371" w:rsidRDefault="00E95ADC" w:rsidP="00E9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95ADC">
        <w:rPr>
          <w:rFonts w:ascii="Times New Roman" w:eastAsia="Calibri" w:hAnsi="Times New Roman" w:cs="Times New Roman"/>
          <w:b/>
          <w:iCs/>
          <w:sz w:val="24"/>
          <w:szCs w:val="24"/>
        </w:rPr>
        <w:t>Основные направления:</w:t>
      </w:r>
      <w:r w:rsidRPr="00E95ADC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кружок «Шахматы» входит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во внеурочную деятельность по на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правлению «Общеинтеллектуальное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развитие личности».</w:t>
      </w:r>
    </w:p>
    <w:p w:rsidR="009547FF" w:rsidRDefault="009547FF" w:rsidP="00954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7FF" w:rsidRPr="004A65DF" w:rsidRDefault="00E95ADC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ADC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программы 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обусловлена тем, что в начальной школе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их творческих способностей. Введение «Шахмат» позволяет реализовать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многие позитивные идеи отечественных теоретиков и практиков — сделать обучение радостным, поддерживать устойчивый интерес к знаниям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95ADC" w:rsidRPr="009547FF" w:rsidRDefault="009547FF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FF">
        <w:rPr>
          <w:rFonts w:ascii="Times New Roman" w:hAnsi="Times New Roman" w:cs="Times New Roman"/>
          <w:color w:val="000000"/>
          <w:sz w:val="24"/>
          <w:szCs w:val="24"/>
        </w:rPr>
        <w:t>Шахматы в начальной школе положительно влияют на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у детей многих психических процессов и таких качеств, как восприятие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внимание, воображение, память, мышление, начальные формы волевого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управления поведением. Обучение игре в шахматы с самого раннего возраста помогает многим детям не отстать в развитии от своих сверстников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открывает дорогу к творчеству сотням тысяч детей некоммуникативного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типа. Расширение круга общения, возможностей полноценного самовыражения, самореализации позволяет этим детям преодолеть замкнутость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мнимую ущербность. Педагогическая целесообразность программы объясняется тем, что начальный курс по обучению игре в шахматы максимально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прост и доступен младшим школьникам. Стержневым моментом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становится деятельность самих учащихся, когда они наблюдают, сравнивают, классифицируют, группируют, делают выводы, выясня</w:t>
      </w:r>
      <w:r w:rsidRPr="009547FF">
        <w:rPr>
          <w:rFonts w:ascii="Times New Roman" w:hAnsi="Times New Roman" w:cs="Times New Roman"/>
          <w:sz w:val="24"/>
          <w:szCs w:val="24"/>
        </w:rPr>
        <w:t>ют закономерности.</w:t>
      </w:r>
    </w:p>
    <w:p w:rsidR="006B54DE" w:rsidRDefault="004A65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6B54DE" w:rsidRDefault="006B54D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3BD9" w:rsidRDefault="00123BD9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3BD9" w:rsidRDefault="00123BD9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5243" w:rsidRDefault="009547F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47F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Цель программы:</w:t>
      </w:r>
    </w:p>
    <w:p w:rsidR="009547FF" w:rsidRDefault="004A65DF" w:rsidP="0095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Р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азвитие мыш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 xml:space="preserve">ления младшего школьника во всех 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 xml:space="preserve">его </w:t>
      </w:r>
      <w:r w:rsidR="009E44FD">
        <w:rPr>
          <w:rFonts w:ascii="Times New Roman" w:hAnsi="Times New Roman" w:cs="Times New Roman"/>
          <w:color w:val="191919"/>
          <w:sz w:val="24"/>
          <w:szCs w:val="24"/>
        </w:rPr>
        <w:t>проявлениях — от на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глядно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>образного мышления до комбинаторного, тактического и творческого.</w:t>
      </w:r>
    </w:p>
    <w:p w:rsidR="009547FF" w:rsidRPr="009547FF" w:rsidRDefault="009547FF" w:rsidP="0095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9547FF" w:rsidRPr="004A65DF" w:rsidRDefault="00505243" w:rsidP="004A65D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47FF" w:rsidRPr="004A65DF">
        <w:rPr>
          <w:rFonts w:ascii="Times New Roman" w:eastAsia="Calibri" w:hAnsi="Times New Roman" w:cs="Times New Roman"/>
          <w:bCs/>
          <w:sz w:val="24"/>
          <w:szCs w:val="24"/>
        </w:rPr>
        <w:t xml:space="preserve">Для достижения поставленной цели решаются следующие </w:t>
      </w:r>
      <w:r w:rsidR="009547FF" w:rsidRPr="004A65DF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внимания и мотивации школьника;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организация общественно-полезн</w:t>
      </w:r>
      <w:r>
        <w:rPr>
          <w:rFonts w:ascii="Times New Roman" w:hAnsi="Times New Roman" w:cs="Times New Roman"/>
          <w:color w:val="000000"/>
          <w:sz w:val="24"/>
          <w:szCs w:val="24"/>
        </w:rPr>
        <w:t>ой и досуговой деятельности уча</w:t>
      </w:r>
      <w:r w:rsidRPr="004A65DF">
        <w:rPr>
          <w:rFonts w:ascii="Times New Roman" w:hAnsi="Times New Roman" w:cs="Times New Roman"/>
          <w:color w:val="000000"/>
          <w:sz w:val="24"/>
          <w:szCs w:val="24"/>
        </w:rPr>
        <w:t>щихся;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включение учащихся в разностороннюю деятельность;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позитивного коммуникативного общения;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воспитание трудолюбия, способности к преодолению трудностей,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целеустремлённости и настойчивости в достижении результата;</w:t>
      </w:r>
    </w:p>
    <w:p w:rsidR="004A65DF" w:rsidRPr="004A65DF" w:rsidRDefault="00505243" w:rsidP="004A65D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4A65DF" w:rsidRPr="004A65DF">
        <w:rPr>
          <w:rFonts w:ascii="Times New Roman" w:eastAsia="Calibri" w:hAnsi="Times New Roman" w:cs="Times New Roman"/>
          <w:b/>
          <w:sz w:val="24"/>
          <w:szCs w:val="24"/>
        </w:rPr>
        <w:t>Место кружка в учебном плане</w:t>
      </w:r>
    </w:p>
    <w:p w:rsidR="004A65DF" w:rsidRPr="004A65DF" w:rsidRDefault="004A65DF" w:rsidP="004A65DF">
      <w:pPr>
        <w:spacing w:after="12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реализации программы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недельной нагрузкой –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час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 В соответствии с  Уставом и учебным планом  школы для учащихся 1 классов предусмотрено 33 учебных недели, а для  2-4 классов  34 учебных недели, поэтому рабочая программа составлена 1класс – </w:t>
      </w:r>
      <w:r w:rsid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>33 часа;  2- 4 классы  – 34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Учителю дается право перераспределять количество часов, отведенное на изучение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конкретных тем, а также варьировать последователь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ность прохождения тем в зависи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мости от собственного опыта, подготовленности учащихся, а также от условий работы</w:t>
      </w: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в данном классе.</w:t>
      </w:r>
    </w:p>
    <w:p w:rsidR="00A54903" w:rsidRDefault="00A54903" w:rsidP="00A54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4903" w:rsidRPr="00A54903" w:rsidRDefault="00A54903" w:rsidP="00A54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реализации программы:</w:t>
      </w:r>
      <w:r w:rsidRPr="00A5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1год.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Программа предназначена для занятий 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детей младше</w:t>
      </w:r>
      <w:r w:rsidR="00D07A18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го школьного воз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раста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A54903" w:rsidRDefault="00A54903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Чис</w:t>
      </w:r>
      <w:r w:rsidR="00A54903">
        <w:rPr>
          <w:rFonts w:ascii="Times New Roman" w:hAnsi="Times New Roman" w:cs="Times New Roman"/>
          <w:b/>
          <w:bCs/>
          <w:color w:val="191919"/>
          <w:sz w:val="24"/>
          <w:szCs w:val="24"/>
        </w:rPr>
        <w:t>ленный и возрастной состав кружка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«Шахматы»</w:t>
      </w: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Возраст детей о</w:t>
      </w:r>
      <w:r w:rsidR="000E76C1">
        <w:rPr>
          <w:rFonts w:ascii="Times New Roman" w:hAnsi="Times New Roman" w:cs="Times New Roman"/>
          <w:color w:val="191919"/>
          <w:sz w:val="24"/>
          <w:szCs w:val="24"/>
        </w:rPr>
        <w:t>т 6,5</w:t>
      </w:r>
      <w:r w:rsidR="00A54903">
        <w:rPr>
          <w:rFonts w:ascii="Times New Roman" w:hAnsi="Times New Roman" w:cs="Times New Roman"/>
          <w:color w:val="191919"/>
          <w:sz w:val="24"/>
          <w:szCs w:val="24"/>
        </w:rPr>
        <w:t xml:space="preserve"> лет до 10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лет, численность 15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человек.</w:t>
      </w: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firstLine="54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чной деятельности кружка  «Шахматы</w:t>
      </w: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» </w:t>
      </w:r>
      <w:r w:rsidR="00A6651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состоит из 6</w:t>
      </w:r>
      <w:r w:rsidRPr="00A54903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разделов:</w:t>
      </w:r>
    </w:p>
    <w:p w:rsidR="00A54903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Шахматная доска и фигуры. 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tabs>
          <w:tab w:val="left" w:pos="5580"/>
        </w:tabs>
        <w:spacing w:after="0" w:line="240" w:lineRule="auto"/>
        <w:ind w:right="-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Цель и результат шахматной партии. Шах, мат и пат.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Общие принципы разыгрывания дебюта</w:t>
      </w:r>
      <w:r w:rsidR="006B54DE">
        <w:rPr>
          <w:rFonts w:ascii="Times New Roman" w:hAnsi="Times New Roman" w:cs="Times New Roman"/>
          <w:b/>
          <w:bCs/>
          <w:color w:val="191919"/>
          <w:sz w:val="24"/>
          <w:szCs w:val="24"/>
        </w:rPr>
        <w:t>.</w:t>
      </w: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A7794F" w:rsidRPr="00A7794F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  <w:r w:rsidRPr="00A7794F"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  <w:t>Содержание программы</w:t>
      </w:r>
    </w:p>
    <w:p w:rsidR="00A7794F" w:rsidRPr="00A66512" w:rsidRDefault="00A7794F" w:rsidP="00A6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Шахматная доска и фигуры (3 ч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для 2-4 классов; 2</w:t>
      </w:r>
      <w:r w:rsidR="00B6253A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часа для 1 класса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Шахматная доска. Поля, линии. Легенда о возникновении шахмат.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Обозначение полей и линий. Шахматные фигуры и их обозначения.</w:t>
      </w:r>
    </w:p>
    <w:p w:rsidR="00A7794F" w:rsidRPr="000337C3" w:rsidRDefault="00383728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 (12</w:t>
      </w:r>
      <w:r w:rsidR="00A7794F"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Ходы и взятия ладьи, слона, ферзя, короля и пешки. Ударность 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подвижность фигур в зависимости от положения на доске. Угроза,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нападение, защита. Превращение и взятие на проходе пешкой. Значение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короля.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Шах. Короткая и длинная рокировка. Начальная позиция. Запись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шахматных позиций. Практическая игра.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lastRenderedPageBreak/>
        <w:t>Цель и результат шахматной партии. Шах, мат и пат (10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Способы защиты от шаха. Открытый, двойной шах. Мат. Сходство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и различие между понятиями шаха и мата. Алгоритм решения задач на мат в один ход. Пат. «Бешеные» фигуры. Сходство и различие между понятиями мата и пата. Выигрыш, ничья, виды ничьей (в том числе вечный шах). Правила шахматных соревнований. Шахматные часы.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Принцип записи перемещения фигуры. Полная и краткая нотация.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Условные обозначения перемещения, взятия, рокировки. Шахматный диктант.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Ценность фигур. Единица измерения ценности. Изменение ценности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в зависимости от ситуации на доске. Размен. Равноценный и неравноценный размен. Материальный перевес, качество.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Общие </w:t>
      </w:r>
      <w:r w:rsidR="00383728">
        <w:rPr>
          <w:rFonts w:ascii="Times New Roman" w:hAnsi="Times New Roman" w:cs="Times New Roman"/>
          <w:b/>
          <w:bCs/>
          <w:color w:val="191919"/>
          <w:sz w:val="24"/>
          <w:szCs w:val="24"/>
        </w:rPr>
        <w:t>принципы разыгрывания дебюта (5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ч)</w:t>
      </w:r>
    </w:p>
    <w:p w:rsidR="00A7794F" w:rsidRPr="00A55D3D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 xml:space="preserve">Мобилизация фигур, безопасность короля, борьба за центр и расположение пешек в дебюте. Классификация дебютов. Анализ учебных </w:t>
      </w:r>
      <w:r w:rsidR="00A55D3D">
        <w:rPr>
          <w:rFonts w:ascii="Times New Roman" w:hAnsi="Times New Roman" w:cs="Times New Roman"/>
          <w:color w:val="191919"/>
          <w:sz w:val="24"/>
          <w:szCs w:val="24"/>
        </w:rPr>
        <w:t xml:space="preserve">партий. </w:t>
      </w:r>
      <w:r w:rsidRPr="00A7794F">
        <w:rPr>
          <w:rFonts w:ascii="Times New Roman" w:hAnsi="Times New Roman" w:cs="Times New Roman"/>
          <w:bCs/>
          <w:color w:val="191919"/>
          <w:sz w:val="24"/>
          <w:szCs w:val="24"/>
        </w:rPr>
        <w:t>Раннее развитие ферзя</w:t>
      </w:r>
      <w:r w:rsidR="00A55D3D">
        <w:rPr>
          <w:rFonts w:ascii="Times New Roman" w:hAnsi="Times New Roman" w:cs="Times New Roman"/>
          <w:bCs/>
          <w:color w:val="191919"/>
          <w:sz w:val="24"/>
          <w:szCs w:val="24"/>
        </w:rPr>
        <w:t>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Дебютные ловушки</w:t>
      </w:r>
    </w:p>
    <w:p w:rsidR="00A7794F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Default="00485049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Pr="008F784F" w:rsidRDefault="00485049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Ожидаемые результаты: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овладение навыками игры в шахматы;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интеллектуальное развитие детей;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результативное участие в соревнованиях различных уровней.</w:t>
      </w:r>
    </w:p>
    <w:p w:rsidR="00A7794F" w:rsidRPr="00A7794F" w:rsidRDefault="00A7794F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7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Предполагаемые результаты реализации программы </w:t>
      </w: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142" w:right="-2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стандар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начального общего образования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формулирует 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курса по вне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урочной деятельности в единстве </w:t>
      </w:r>
      <w:r w:rsidRPr="00A7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личностных, предметных и метапредметных результатов.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Личностными результатами изучения да</w:t>
      </w:r>
      <w:r w:rsidR="00D07A18"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нного внеурочного курса являют</w:t>
      </w: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ся:</w:t>
      </w:r>
    </w:p>
    <w:p w:rsidR="002A347E" w:rsidRPr="008F784F" w:rsidRDefault="002A347E" w:rsidP="004850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любознательности и сообразительности;</w:t>
      </w:r>
    </w:p>
    <w:p w:rsidR="002A347E" w:rsidRPr="008F784F" w:rsidRDefault="002A347E" w:rsidP="0048504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развитие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целеустремлённости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, вни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мательности, умения контролиро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вать свои действия;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навыков сотрудничества со сверстниками;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 и логики.</w:t>
      </w:r>
    </w:p>
    <w:p w:rsidR="00485049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 xml:space="preserve">Предметные и </w:t>
      </w:r>
      <w:proofErr w:type="spellStart"/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метапредметные</w:t>
      </w:r>
      <w:proofErr w:type="spellEnd"/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 xml:space="preserve"> результаты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представлены в содержании 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программы в разделах «Учащиеся д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олжны знать» и «Учащиеся должны </w:t>
      </w:r>
      <w:r w:rsidR="007B0FF1">
        <w:rPr>
          <w:rFonts w:ascii="Times New Roman" w:hAnsi="Times New Roman" w:cs="Times New Roman"/>
          <w:color w:val="191919"/>
          <w:sz w:val="24"/>
          <w:szCs w:val="24"/>
        </w:rPr>
        <w:t>уметь».</w:t>
      </w:r>
    </w:p>
    <w:p w:rsidR="00485049" w:rsidRPr="008F784F" w:rsidRDefault="00485049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2A347E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учащиеся должны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знать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:</w:t>
      </w:r>
    </w:p>
    <w:p w:rsidR="002A347E" w:rsidRPr="008F784F" w:rsidRDefault="00FC3BFF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шахматную доску и её</w:t>
      </w:r>
      <w:r w:rsidR="002A347E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структуру;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обозначение полей линий;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ходы и взятия всех фигур, рокировку;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proofErr w:type="gramStart"/>
      <w:r w:rsidRPr="008F784F">
        <w:rPr>
          <w:rFonts w:ascii="Times New Roman" w:hAnsi="Times New Roman" w:cs="Times New Roman"/>
          <w:color w:val="191919"/>
          <w:sz w:val="24"/>
          <w:szCs w:val="24"/>
        </w:rPr>
        <w:t>основные шахматные понятия (шах, мат, пат, выигрыш, ничья,</w:t>
      </w:r>
      <w:proofErr w:type="gramEnd"/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ударность и подвижность фигур, ценность фигур, угроза, нападение,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защита, три стадии шахматной партии, развитие и др.);</w:t>
      </w:r>
    </w:p>
    <w:p w:rsidR="00D07A18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   </w:t>
      </w:r>
    </w:p>
    <w:p w:rsidR="002A347E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учащиеся должны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уметь: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играть партию от начала до конца по шахматным правилам;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записывать партии и позиции, разыгрывать партии по записи;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находить мат в один ход в любых задачах такого типа;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оценивать количество материала каждой из сторон и определять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наличие материального перевеса;</w:t>
      </w:r>
    </w:p>
    <w:p w:rsidR="002A347E" w:rsidRPr="008F784F" w:rsidRDefault="002A347E" w:rsidP="004850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lastRenderedPageBreak/>
        <w:t>планировать, контролировать и оценивать действия соперников;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определя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ть общую цель и пути её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достижения;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решать лабиринтные задачи (мар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шруты фигур) на шахматном мате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риале.</w:t>
      </w:r>
    </w:p>
    <w:p w:rsidR="00D07A18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C3544" w:rsidRDefault="00DC3544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3544" w:rsidRDefault="00DC3544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3544" w:rsidRDefault="00DC3544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3544" w:rsidRDefault="00DC3544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6065" w:rsidRPr="00DC3544" w:rsidRDefault="00DC3544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 w:rsidR="00536065"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 - тематическое планирование</w:t>
      </w:r>
      <w:r w:rsidR="0080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D0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2-4 класс</w:t>
      </w:r>
    </w:p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745" w:type="dxa"/>
        <w:tblLook w:val="04A0"/>
      </w:tblPr>
      <w:tblGrid>
        <w:gridCol w:w="959"/>
        <w:gridCol w:w="4536"/>
        <w:gridCol w:w="1399"/>
        <w:gridCol w:w="1393"/>
        <w:gridCol w:w="1458"/>
      </w:tblGrid>
      <w:tr w:rsidR="00536065" w:rsidTr="00536065">
        <w:trPr>
          <w:trHeight w:val="315"/>
        </w:trPr>
        <w:tc>
          <w:tcPr>
            <w:tcW w:w="959" w:type="dxa"/>
            <w:vMerge w:val="restart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</w:t>
            </w:r>
            <w:proofErr w:type="gramStart"/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  <w:vMerge w:val="restart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250" w:type="dxa"/>
            <w:gridSpan w:val="3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количество часов</w:t>
            </w:r>
          </w:p>
        </w:tc>
      </w:tr>
      <w:tr w:rsidR="00536065" w:rsidTr="00536065">
        <w:trPr>
          <w:trHeight w:val="315"/>
        </w:trPr>
        <w:tc>
          <w:tcPr>
            <w:tcW w:w="959" w:type="dxa"/>
            <w:vMerge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536065" w:rsidTr="00536065">
        <w:tc>
          <w:tcPr>
            <w:tcW w:w="959" w:type="dxa"/>
          </w:tcPr>
          <w:p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536" w:type="dxa"/>
          </w:tcPr>
          <w:p w:rsidR="00536065" w:rsidRPr="00DC3544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536065" w:rsidRPr="00DC3544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</w:t>
            </w:r>
            <w:r w:rsidR="004531D8"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Обозначение полей и линий.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4531D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536" w:type="dxa"/>
          </w:tcPr>
          <w:p w:rsidR="00536065" w:rsidRPr="00DC3544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399" w:type="dxa"/>
          </w:tcPr>
          <w:p w:rsidR="00536065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3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536065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нападение, защита.</w:t>
            </w:r>
          </w:p>
        </w:tc>
        <w:tc>
          <w:tcPr>
            <w:tcW w:w="1399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399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6C5E25">
        <w:trPr>
          <w:trHeight w:val="286"/>
        </w:trPr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1399" w:type="dxa"/>
          </w:tcPr>
          <w:p w:rsidR="00536065" w:rsidRPr="00DC3544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399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6C5E25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399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383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C74357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4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58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4357" w:rsidRPr="00DC3544" w:rsidRDefault="00526E51" w:rsidP="00C74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C74357"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proofErr w:type="spellEnd"/>
      <w:r w:rsidR="00C74357"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тематическое планирование</w:t>
      </w:r>
      <w:r w:rsidR="00C74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 класс</w:t>
      </w:r>
    </w:p>
    <w:p w:rsidR="00C74357" w:rsidRDefault="00C74357" w:rsidP="00C743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745" w:type="dxa"/>
        <w:tblLook w:val="04A0"/>
      </w:tblPr>
      <w:tblGrid>
        <w:gridCol w:w="959"/>
        <w:gridCol w:w="4536"/>
        <w:gridCol w:w="1399"/>
        <w:gridCol w:w="1393"/>
        <w:gridCol w:w="1458"/>
      </w:tblGrid>
      <w:tr w:rsidR="00C74357" w:rsidTr="009E44FD">
        <w:trPr>
          <w:trHeight w:val="315"/>
        </w:trPr>
        <w:tc>
          <w:tcPr>
            <w:tcW w:w="959" w:type="dxa"/>
            <w:vMerge w:val="restart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</w:t>
            </w:r>
            <w:proofErr w:type="gramStart"/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  <w:vMerge w:val="restart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250" w:type="dxa"/>
            <w:gridSpan w:val="3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количество часов</w:t>
            </w:r>
          </w:p>
        </w:tc>
      </w:tr>
      <w:tr w:rsidR="00C74357" w:rsidTr="009E44FD">
        <w:trPr>
          <w:trHeight w:val="315"/>
        </w:trPr>
        <w:tc>
          <w:tcPr>
            <w:tcW w:w="959" w:type="dxa"/>
            <w:vMerge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399" w:type="dxa"/>
          </w:tcPr>
          <w:p w:rsidR="00C74357" w:rsidRPr="00DC3544" w:rsidRDefault="00526E51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526E51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1399" w:type="dxa"/>
          </w:tcPr>
          <w:p w:rsidR="00C74357" w:rsidRPr="004531D8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4531D8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  <w:r w:rsidR="00526E51"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Шахматные фигуры и их обозначения.</w:t>
            </w:r>
          </w:p>
        </w:tc>
        <w:tc>
          <w:tcPr>
            <w:tcW w:w="1399" w:type="dxa"/>
          </w:tcPr>
          <w:p w:rsidR="00C74357" w:rsidRPr="004531D8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4531D8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6C5E25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6C5E25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нападение, защита.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rPr>
          <w:trHeight w:val="286"/>
        </w:trPr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6C5E25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6C5E25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7D01D0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7D01D0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7D01D0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C74357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4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7D01D0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C74357" w:rsidRPr="00DC3544" w:rsidRDefault="00526E51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3" w:type="dxa"/>
          </w:tcPr>
          <w:p w:rsidR="00C74357" w:rsidRPr="00DC3544" w:rsidRDefault="00526E51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5411" w:rsidRDefault="007D01D0" w:rsidP="00A5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</w:p>
    <w:p w:rsidR="007D01D0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</w:p>
    <w:p w:rsidR="007B0FF1" w:rsidRDefault="007B0FF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7B0FF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  <w:r w:rsidR="00526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5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2EA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proofErr w:type="spellEnd"/>
      <w:r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тематическое планирование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55411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932"/>
        <w:gridCol w:w="4093"/>
        <w:gridCol w:w="1037"/>
        <w:gridCol w:w="709"/>
        <w:gridCol w:w="425"/>
        <w:gridCol w:w="2693"/>
      </w:tblGrid>
      <w:tr w:rsidR="008022EA" w:rsidTr="006B54DE">
        <w:trPr>
          <w:cantSplit/>
          <w:trHeight w:val="1134"/>
        </w:trPr>
        <w:tc>
          <w:tcPr>
            <w:tcW w:w="932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</w:t>
            </w:r>
            <w:proofErr w:type="gramStart"/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93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extDirection w:val="btL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022EA" w:rsidTr="006B54DE">
        <w:trPr>
          <w:cantSplit/>
          <w:trHeight w:val="1937"/>
        </w:trPr>
        <w:tc>
          <w:tcPr>
            <w:tcW w:w="932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аудиторные</w:t>
            </w:r>
          </w:p>
        </w:tc>
        <w:tc>
          <w:tcPr>
            <w:tcW w:w="425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внеаудиторные</w:t>
            </w:r>
          </w:p>
        </w:tc>
        <w:tc>
          <w:tcPr>
            <w:tcW w:w="2693" w:type="dxa"/>
            <w:vMerge/>
            <w:textDirection w:val="btLr"/>
          </w:tcPr>
          <w:p w:rsidR="008022EA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FF1" w:rsidTr="006B54DE">
        <w:trPr>
          <w:trHeight w:val="340"/>
        </w:trPr>
        <w:tc>
          <w:tcPr>
            <w:tcW w:w="932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093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037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709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425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B0FF1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повышение мотивации к изучению шахмат, ориентация на понимание  причин успеха при игре в шахматы.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определять, различать, называ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ть термины: белое и чёрное поле;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овладевать начальными сведениями об изучаемом объекте (шахматах), ориентироваться на шахматной доске.</w:t>
            </w:r>
          </w:p>
          <w:p w:rsidR="00733289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 УУД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работать по предложенным инструкциям</w:t>
            </w:r>
            <w:r w:rsidR="0073328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32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733289" w:rsidRP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Планирование учебного сотрудничества с учителем и сверстниками, определение целей, функций участников, способов взаимодействия.</w:t>
            </w: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037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различать горизонтали</w:t>
            </w:r>
            <w:r w:rsidR="005A59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вертикали,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5A59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иагонали, знать названия, ходы шахматных фигур.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учителя.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04D3" w:rsidRPr="007604D3" w:rsidRDefault="007604D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802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нападение, защита.</w:t>
            </w:r>
          </w:p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0337C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ΙΙΙ</w:t>
            </w: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уметь различать горизонтали, вертикали. Диагонали, знать названия, ходы шахматных фигур.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учителя.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04D3" w:rsidRPr="00DC3544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</w:t>
            </w:r>
            <w:proofErr w:type="gramEnd"/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4346B" w:rsidRPr="0074346B" w:rsidRDefault="0074346B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 w:rsidRPr="007434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выполнять записи перемещения фигур, знать условные обозначения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самостоятельно определять и высказывать самые просты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правила поведения в кружке;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давать оценку своим поступкам, поведению других людей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7604D3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вносить необходимые коррективы в действия на основе учёт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характера сделанных ошибок;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учиться работать по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редложенному педагогом плану;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совместно с педагогом планировать свою работу, используя необходимые средства обучения, оценивать свою работу по заданным критериям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ориентирова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ться в условных обозначениях;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делать выводы в результате совместной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 объединения и педагога;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инфор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мацию из одной формы в другую;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 необходимость дополнительной информации для решения возникающих проблем;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договариваться и приходить к общему решению совместной деятельности, в том числе и в ситуации столкновения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интересов;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Ѵ</w:t>
            </w:r>
          </w:p>
        </w:tc>
        <w:tc>
          <w:tcPr>
            <w:tcW w:w="4093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знать шахматные термины: белое и чёрное поле, горизонталь, вертикаль, диагональ, центр; знать названия шахматных фигур: ладья, слон, ферзь, конь, пешка, король. Уметь ориентироваться на шахматной доске.</w:t>
            </w:r>
          </w:p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определить и формулировать цель с помощью учителя. Проговаривать последовательность действий.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Добывать новые знания: находить ответы на вопросы, используя свой жизненный опыт и информацию, полученную от учителя.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A558D0" w:rsidRP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Донести свою позицию до других, слушать и понимать реч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учиться выполнять различные роли в группе-лидера, исполнителя, критика).</w:t>
            </w: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0337C3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5A5968" w:rsidRPr="00DC3544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7D01D0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093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67601" w:rsidRDefault="00A558D0" w:rsidP="00967601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знать названия шахматных фигур: ладья, слон, ферзь, конь, пешка, король. Знать правила хода и взятия каждой фигуры, уметь различать горизонтали, вертикали, диагонали. Уметь производить </w:t>
            </w:r>
            <w:proofErr w:type="gramStart"/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элементарные</w:t>
            </w:r>
            <w:proofErr w:type="gramEnd"/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конбинации</w:t>
            </w:r>
            <w:proofErr w:type="spellEnd"/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; уметь ориентироваться на шахматной доске.</w:t>
            </w:r>
          </w:p>
          <w:p w:rsidR="00A558D0" w:rsidRDefault="00967601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</w:t>
            </w:r>
            <w:r w:rsidRP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</w:t>
            </w:r>
            <w:r w:rsid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как поступить.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определять и формулировать цель с помощью учителя. Проговаривать последовательность действий. Учиться работать по предложенному учителем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плану. Учиться отличать </w:t>
            </w:r>
            <w:proofErr w:type="gramStart"/>
            <w:r w:rsidR="00CB03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верно</w:t>
            </w:r>
            <w:proofErr w:type="gramEnd"/>
            <w:r w:rsidR="00CB03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выполненное задание от неверного.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 Добывать новые знания: находить ответы на вопросы, используя свой жизненный опыт и информацию, полученную от учителя. Перерабатывать полученную информацию: делать выводы в результате совместной работы всей группы.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CB039E" w:rsidRPr="00CB039E" w:rsidRDefault="00CB039E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Донести свою позицию до других, слушать и понимать речь Совместно договариваться о правилах общения и следовать им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читься выполнять различные роли в группе.</w:t>
            </w: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0337C3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7D01D0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sectPr w:rsidR="000337C3" w:rsidSect="0074346B">
      <w:pgSz w:w="11906" w:h="16838"/>
      <w:pgMar w:top="141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58E"/>
    <w:multiLevelType w:val="hybridMultilevel"/>
    <w:tmpl w:val="133C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8575A"/>
    <w:multiLevelType w:val="hybridMultilevel"/>
    <w:tmpl w:val="7DA47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6ABF"/>
    <w:multiLevelType w:val="hybridMultilevel"/>
    <w:tmpl w:val="DA6E5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C6071"/>
    <w:multiLevelType w:val="hybridMultilevel"/>
    <w:tmpl w:val="544E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F070A"/>
    <w:multiLevelType w:val="hybridMultilevel"/>
    <w:tmpl w:val="7C1CB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B5A03"/>
    <w:multiLevelType w:val="hybridMultilevel"/>
    <w:tmpl w:val="0060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81969"/>
    <w:multiLevelType w:val="hybridMultilevel"/>
    <w:tmpl w:val="F942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D0970"/>
    <w:multiLevelType w:val="hybridMultilevel"/>
    <w:tmpl w:val="89D40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9423C"/>
    <w:multiLevelType w:val="hybridMultilevel"/>
    <w:tmpl w:val="6D7A7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A014C"/>
    <w:multiLevelType w:val="hybridMultilevel"/>
    <w:tmpl w:val="8D84A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929DD"/>
    <w:multiLevelType w:val="hybridMultilevel"/>
    <w:tmpl w:val="95660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06B2D"/>
    <w:multiLevelType w:val="hybridMultilevel"/>
    <w:tmpl w:val="DB5AA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11ADF"/>
    <w:multiLevelType w:val="hybridMultilevel"/>
    <w:tmpl w:val="42B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A72F2"/>
    <w:multiLevelType w:val="hybridMultilevel"/>
    <w:tmpl w:val="28E07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E1BA1"/>
    <w:multiLevelType w:val="hybridMultilevel"/>
    <w:tmpl w:val="6FA6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C2A28"/>
    <w:multiLevelType w:val="hybridMultilevel"/>
    <w:tmpl w:val="41A6F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15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3"/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ABB"/>
    <w:rsid w:val="000337C3"/>
    <w:rsid w:val="00086B7E"/>
    <w:rsid w:val="000970CE"/>
    <w:rsid w:val="000A4251"/>
    <w:rsid w:val="000E76C1"/>
    <w:rsid w:val="00123BD9"/>
    <w:rsid w:val="001B0B64"/>
    <w:rsid w:val="002A347E"/>
    <w:rsid w:val="00366F1A"/>
    <w:rsid w:val="00383728"/>
    <w:rsid w:val="003A2E63"/>
    <w:rsid w:val="003D5F41"/>
    <w:rsid w:val="004511D3"/>
    <w:rsid w:val="00451EA9"/>
    <w:rsid w:val="004531D8"/>
    <w:rsid w:val="00471317"/>
    <w:rsid w:val="00485049"/>
    <w:rsid w:val="0049206F"/>
    <w:rsid w:val="004A65DF"/>
    <w:rsid w:val="004D74AE"/>
    <w:rsid w:val="00505243"/>
    <w:rsid w:val="00526E51"/>
    <w:rsid w:val="00536065"/>
    <w:rsid w:val="00560800"/>
    <w:rsid w:val="005A5968"/>
    <w:rsid w:val="005E3E47"/>
    <w:rsid w:val="005F2100"/>
    <w:rsid w:val="00603D1E"/>
    <w:rsid w:val="00652C1A"/>
    <w:rsid w:val="00655411"/>
    <w:rsid w:val="00666DA9"/>
    <w:rsid w:val="006A5972"/>
    <w:rsid w:val="006B54DE"/>
    <w:rsid w:val="006C5E25"/>
    <w:rsid w:val="00720B99"/>
    <w:rsid w:val="00733289"/>
    <w:rsid w:val="0074346B"/>
    <w:rsid w:val="007604D3"/>
    <w:rsid w:val="007A6E45"/>
    <w:rsid w:val="007B0FF1"/>
    <w:rsid w:val="007B738C"/>
    <w:rsid w:val="007D01D0"/>
    <w:rsid w:val="008022EA"/>
    <w:rsid w:val="00835062"/>
    <w:rsid w:val="00840F06"/>
    <w:rsid w:val="00890BC8"/>
    <w:rsid w:val="008C0AB1"/>
    <w:rsid w:val="008E2148"/>
    <w:rsid w:val="008F784F"/>
    <w:rsid w:val="00931FC9"/>
    <w:rsid w:val="009547FF"/>
    <w:rsid w:val="00954B25"/>
    <w:rsid w:val="00967601"/>
    <w:rsid w:val="009E44FD"/>
    <w:rsid w:val="00A50C3A"/>
    <w:rsid w:val="00A52931"/>
    <w:rsid w:val="00A54903"/>
    <w:rsid w:val="00A558D0"/>
    <w:rsid w:val="00A55D3D"/>
    <w:rsid w:val="00A66512"/>
    <w:rsid w:val="00A7794F"/>
    <w:rsid w:val="00AE3C0C"/>
    <w:rsid w:val="00B30ABB"/>
    <w:rsid w:val="00B6253A"/>
    <w:rsid w:val="00B73939"/>
    <w:rsid w:val="00BA3E53"/>
    <w:rsid w:val="00C44BDE"/>
    <w:rsid w:val="00C609AD"/>
    <w:rsid w:val="00C74357"/>
    <w:rsid w:val="00C85F9E"/>
    <w:rsid w:val="00CB039E"/>
    <w:rsid w:val="00CD04E0"/>
    <w:rsid w:val="00CF43DC"/>
    <w:rsid w:val="00CF6536"/>
    <w:rsid w:val="00D07A18"/>
    <w:rsid w:val="00D30E1E"/>
    <w:rsid w:val="00D34D35"/>
    <w:rsid w:val="00D80196"/>
    <w:rsid w:val="00D866C8"/>
    <w:rsid w:val="00DC3544"/>
    <w:rsid w:val="00E800E3"/>
    <w:rsid w:val="00E94948"/>
    <w:rsid w:val="00E95ADC"/>
    <w:rsid w:val="00EF5371"/>
    <w:rsid w:val="00F33B15"/>
    <w:rsid w:val="00FA73C3"/>
    <w:rsid w:val="00FC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7B7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7B7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тека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88E1-0D0E-4C51-BABB-CD9E287F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Учитель</cp:lastModifiedBy>
  <cp:revision>25</cp:revision>
  <cp:lastPrinted>2019-09-11T10:55:00Z</cp:lastPrinted>
  <dcterms:created xsi:type="dcterms:W3CDTF">2017-08-27T12:49:00Z</dcterms:created>
  <dcterms:modified xsi:type="dcterms:W3CDTF">2020-02-04T10:59:00Z</dcterms:modified>
</cp:coreProperties>
</file>