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C3" w:rsidRDefault="00AA60C3" w:rsidP="00AA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62B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AA60C3" w:rsidRPr="00727ECB" w:rsidRDefault="00AA60C3" w:rsidP="00AA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490" w:type="dxa"/>
        <w:tblInd w:w="-856" w:type="dxa"/>
        <w:tblLook w:val="04A0" w:firstRow="1" w:lastRow="0" w:firstColumn="1" w:lastColumn="0" w:noHBand="0" w:noVBand="1"/>
      </w:tblPr>
      <w:tblGrid>
        <w:gridCol w:w="2513"/>
        <w:gridCol w:w="7977"/>
      </w:tblGrid>
      <w:tr w:rsidR="00AA60C3" w:rsidRPr="00727ECB" w:rsidTr="00770302">
        <w:trPr>
          <w:trHeight w:val="870"/>
        </w:trPr>
        <w:tc>
          <w:tcPr>
            <w:tcW w:w="2513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предмета (курса)</w:t>
            </w:r>
          </w:p>
        </w:tc>
        <w:tc>
          <w:tcPr>
            <w:tcW w:w="7977" w:type="dxa"/>
          </w:tcPr>
          <w:p w:rsidR="00AA60C3" w:rsidRPr="00727ECB" w:rsidRDefault="00AA60C3" w:rsidP="00770302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AA60C3" w:rsidRPr="00727ECB" w:rsidTr="00770302">
        <w:tc>
          <w:tcPr>
            <w:tcW w:w="2513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Класс(ы)</w:t>
            </w:r>
          </w:p>
        </w:tc>
        <w:tc>
          <w:tcPr>
            <w:tcW w:w="7977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AA60C3" w:rsidRPr="00727ECB" w:rsidTr="00770302">
        <w:tc>
          <w:tcPr>
            <w:tcW w:w="2513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7977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10кл.-34ч; 11кл.-34</w:t>
            </w: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A60C3" w:rsidRPr="00727ECB" w:rsidTr="00770302">
        <w:tc>
          <w:tcPr>
            <w:tcW w:w="2513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Используемый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7977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Рабочие Программы </w:t>
            </w: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 xml:space="preserve">«Основы безопасности жизнедеятельности 5 – 9 классы, автор </w:t>
            </w:r>
            <w:proofErr w:type="spellStart"/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  <w:proofErr w:type="spellEnd"/>
            <w:r w:rsidRPr="00D362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Б.О.Х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2016</w:t>
            </w: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A60C3" w:rsidRPr="00727ECB" w:rsidTr="00770302">
        <w:trPr>
          <w:trHeight w:val="701"/>
        </w:trPr>
        <w:tc>
          <w:tcPr>
            <w:tcW w:w="2513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Образовательный стандарт</w:t>
            </w:r>
          </w:p>
        </w:tc>
        <w:tc>
          <w:tcPr>
            <w:tcW w:w="7977" w:type="dxa"/>
          </w:tcPr>
          <w:p w:rsidR="00AA60C3" w:rsidRPr="00727ECB" w:rsidRDefault="00AA60C3" w:rsidP="00770302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ab/>
              <w:t>ФГОС ООО</w:t>
            </w:r>
          </w:p>
        </w:tc>
      </w:tr>
      <w:tr w:rsidR="00AA60C3" w:rsidRPr="00727ECB" w:rsidTr="00770302">
        <w:tc>
          <w:tcPr>
            <w:tcW w:w="2513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(курса)</w:t>
            </w:r>
          </w:p>
        </w:tc>
        <w:tc>
          <w:tcPr>
            <w:tcW w:w="7977" w:type="dxa"/>
          </w:tcPr>
          <w:p w:rsidR="00AA60C3" w:rsidRPr="00D362BD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В результате обучения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реализуются следующие учебные цели: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учащихся в чрезвычайных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(ЧС) природного, техногенного и социального характера;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понимание каждым учащимся важности сбережения и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личного здоровья как индивидуальной и 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ценности;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принятие учащимися ценностей гражданского общества: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человека, правового государства, ценностей семьи,</w:t>
            </w:r>
          </w:p>
          <w:p w:rsidR="00AA60C3" w:rsidRPr="000B490B" w:rsidRDefault="00AA60C3" w:rsidP="00770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справедливости судов и ответственности власти;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антиэкстремистское</w:t>
            </w:r>
            <w:proofErr w:type="spellEnd"/>
            <w:r w:rsidRPr="000B490B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 и </w:t>
            </w:r>
            <w:proofErr w:type="spellStart"/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атитеррористическое</w:t>
            </w:r>
            <w:proofErr w:type="spellEnd"/>
          </w:p>
          <w:p w:rsidR="00AA60C3" w:rsidRPr="000B490B" w:rsidRDefault="00AA60C3" w:rsidP="00770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поведение учащихся, в том числе нетерпимость к действиям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влияниям, представляющим угрозу для жизни человека;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профилактика асоциального поведения учащихся;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отрицательного отношения учащихся к приему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психохимических</w:t>
            </w:r>
            <w:proofErr w:type="spellEnd"/>
            <w:r w:rsidRPr="000B490B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в том числе наркотиков;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учащихся к нравственному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самосовершенствованию.</w:t>
            </w:r>
          </w:p>
        </w:tc>
      </w:tr>
      <w:tr w:rsidR="00AA60C3" w:rsidRPr="00727ECB" w:rsidTr="00770302">
        <w:tc>
          <w:tcPr>
            <w:tcW w:w="2513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предмета (курса)</w:t>
            </w:r>
          </w:p>
        </w:tc>
        <w:tc>
          <w:tcPr>
            <w:tcW w:w="7977" w:type="dxa"/>
          </w:tcPr>
          <w:p w:rsidR="00AA60C3" w:rsidRPr="00D362BD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В рабочей программе курс каждого класса представлен</w:t>
            </w:r>
          </w:p>
          <w:p w:rsidR="00AA60C3" w:rsidRPr="00D362BD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разделами: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раздел 1 «Безопасность и защита человека в опасных,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экстремальных и чрезвычайных ситуациях»;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раздел 2 «Основы медицинских знаний и здорового образа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жизни»;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раздел 3 «Основы военной службы».</w:t>
            </w:r>
          </w:p>
          <w:p w:rsidR="00AA60C3" w:rsidRPr="000B490B" w:rsidRDefault="00AA60C3" w:rsidP="00AA60C3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90B">
              <w:rPr>
                <w:rFonts w:ascii="Times New Roman" w:hAnsi="Times New Roman" w:cs="Times New Roman"/>
                <w:sz w:val="28"/>
                <w:szCs w:val="28"/>
              </w:rPr>
              <w:t>Кроме того, по окончании 10 класса во внеурочное время</w:t>
            </w:r>
          </w:p>
          <w:p w:rsidR="00AA60C3" w:rsidRPr="00D362BD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проводятся учебные сборы (практические занятия) по основам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военной службы.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2BD">
              <w:rPr>
                <w:rFonts w:ascii="Times New Roman" w:hAnsi="Times New Roman" w:cs="Times New Roman"/>
                <w:sz w:val="28"/>
                <w:szCs w:val="28"/>
              </w:rPr>
              <w:t>Продолжительность этих сборов — 5 дней (35 ч)</w:t>
            </w:r>
          </w:p>
        </w:tc>
      </w:tr>
      <w:tr w:rsidR="00AA60C3" w:rsidRPr="00727ECB" w:rsidTr="00770302">
        <w:tc>
          <w:tcPr>
            <w:tcW w:w="2513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текущего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промежуточного</w:t>
            </w:r>
          </w:p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CB">
              <w:rPr>
                <w:rFonts w:ascii="Times New Roman" w:hAnsi="Times New Roman" w:cs="Times New Roman"/>
                <w:sz w:val="28"/>
                <w:szCs w:val="28"/>
              </w:rPr>
              <w:t>контроля.</w:t>
            </w:r>
          </w:p>
        </w:tc>
        <w:tc>
          <w:tcPr>
            <w:tcW w:w="7977" w:type="dxa"/>
          </w:tcPr>
          <w:p w:rsidR="00AA60C3" w:rsidRPr="00727ECB" w:rsidRDefault="00AA60C3" w:rsidP="0077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32F" w:rsidRDefault="00AF732F"/>
    <w:sectPr w:rsidR="00AF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4606"/>
    <w:multiLevelType w:val="hybridMultilevel"/>
    <w:tmpl w:val="3DD45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37AFA"/>
    <w:multiLevelType w:val="hybridMultilevel"/>
    <w:tmpl w:val="C4A46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C6918"/>
    <w:multiLevelType w:val="hybridMultilevel"/>
    <w:tmpl w:val="03182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5B"/>
    <w:rsid w:val="00734C5B"/>
    <w:rsid w:val="00AA60C3"/>
    <w:rsid w:val="00A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38CC"/>
  <w15:chartTrackingRefBased/>
  <w15:docId w15:val="{5A1B54DC-51A5-48C1-98A5-BB64A1D4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C3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AA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A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2020-01-12T20:26:00Z</dcterms:created>
  <dcterms:modified xsi:type="dcterms:W3CDTF">2020-01-12T20:27:00Z</dcterms:modified>
</cp:coreProperties>
</file>