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D54" w:rsidRDefault="00F72D54" w:rsidP="00F72D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D54" w:rsidRDefault="00F72D54" w:rsidP="00F72D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62BD">
        <w:rPr>
          <w:rFonts w:ascii="Times New Roman" w:hAnsi="Times New Roman" w:cs="Times New Roman"/>
          <w:sz w:val="28"/>
          <w:szCs w:val="28"/>
        </w:rPr>
        <w:t>Аннотация к рабочей программе</w:t>
      </w:r>
      <w:r w:rsidRPr="00D362BD">
        <w:rPr>
          <w:rFonts w:ascii="Times New Roman" w:hAnsi="Times New Roman" w:cs="Times New Roman"/>
          <w:sz w:val="28"/>
          <w:szCs w:val="28"/>
        </w:rPr>
        <w:cr/>
      </w:r>
    </w:p>
    <w:p w:rsidR="00F72D54" w:rsidRDefault="00F72D54" w:rsidP="00F72D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1"/>
        <w:tblW w:w="10349" w:type="dxa"/>
        <w:tblInd w:w="-856" w:type="dxa"/>
        <w:tblLook w:val="04A0" w:firstRow="1" w:lastRow="0" w:firstColumn="1" w:lastColumn="0" w:noHBand="0" w:noVBand="1"/>
      </w:tblPr>
      <w:tblGrid>
        <w:gridCol w:w="2513"/>
        <w:gridCol w:w="7836"/>
      </w:tblGrid>
      <w:tr w:rsidR="00F72D54" w:rsidRPr="00DA76E6" w:rsidTr="00F72D54">
        <w:tc>
          <w:tcPr>
            <w:tcW w:w="2513" w:type="dxa"/>
          </w:tcPr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предмета (курса)</w:t>
            </w:r>
          </w:p>
        </w:tc>
        <w:tc>
          <w:tcPr>
            <w:tcW w:w="7836" w:type="dxa"/>
          </w:tcPr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</w:tr>
      <w:tr w:rsidR="00F72D54" w:rsidRPr="00DA76E6" w:rsidTr="00F72D54">
        <w:tc>
          <w:tcPr>
            <w:tcW w:w="2513" w:type="dxa"/>
          </w:tcPr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Класс(ы)</w:t>
            </w:r>
          </w:p>
        </w:tc>
        <w:tc>
          <w:tcPr>
            <w:tcW w:w="7836" w:type="dxa"/>
          </w:tcPr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</w:tr>
      <w:tr w:rsidR="00F72D54" w:rsidRPr="00DA76E6" w:rsidTr="00F72D54">
        <w:tc>
          <w:tcPr>
            <w:tcW w:w="2513" w:type="dxa"/>
          </w:tcPr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7836" w:type="dxa"/>
          </w:tcPr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 часа: 10кл.-102ч; 11кл.-102ч</w:t>
            </w: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2D54" w:rsidRPr="00DA76E6" w:rsidTr="00F72D54">
        <w:tc>
          <w:tcPr>
            <w:tcW w:w="2513" w:type="dxa"/>
          </w:tcPr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Используемый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УМК</w:t>
            </w:r>
          </w:p>
        </w:tc>
        <w:tc>
          <w:tcPr>
            <w:tcW w:w="7836" w:type="dxa"/>
          </w:tcPr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Примерные Рабочие П</w:t>
            </w: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рог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раммы «Физическая культура» 10-11 классы, автор В.И. </w:t>
            </w: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Лях, Москва,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«Просвещение», 2019 год.</w:t>
            </w:r>
          </w:p>
        </w:tc>
      </w:tr>
      <w:tr w:rsidR="00F72D54" w:rsidRPr="00DA76E6" w:rsidTr="00F72D54">
        <w:tc>
          <w:tcPr>
            <w:tcW w:w="2513" w:type="dxa"/>
          </w:tcPr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Образовательный стандарт</w:t>
            </w:r>
          </w:p>
        </w:tc>
        <w:tc>
          <w:tcPr>
            <w:tcW w:w="7836" w:type="dxa"/>
          </w:tcPr>
          <w:p w:rsidR="00F72D54" w:rsidRPr="00DA76E6" w:rsidRDefault="00F72D54" w:rsidP="00770302">
            <w:pPr>
              <w:tabs>
                <w:tab w:val="left" w:pos="1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ab/>
              <w:t>ФГОС ООО</w:t>
            </w:r>
          </w:p>
        </w:tc>
      </w:tr>
      <w:tr w:rsidR="00F72D54" w:rsidRPr="00DA76E6" w:rsidTr="00F72D54">
        <w:tc>
          <w:tcPr>
            <w:tcW w:w="2513" w:type="dxa"/>
          </w:tcPr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Краткая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предмета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(курса)</w:t>
            </w:r>
          </w:p>
        </w:tc>
        <w:tc>
          <w:tcPr>
            <w:tcW w:w="7836" w:type="dxa"/>
          </w:tcPr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Целью школьного физического воспитания является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формирование разносторонне физически развитой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личности, способной активно использовать ценности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физической культуры для укрепления и длительного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сохранения собственного здоровья, оптимизации трудовой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деятельности и организации активного отдыха.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Реализация цели учебной программы соотносится с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решением следующих образовательных задач: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- укрепление здоровья, улучшение осанки, профилактика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плоскостопия, содействие гармоничному физическому,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нравственному и социальному развитию, успешному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обучению;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 xml:space="preserve"> - формирование первоначальных умений </w:t>
            </w:r>
            <w:proofErr w:type="spellStart"/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средствами физической культуры;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- овладение школой движений;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- развитие координационных (точности воспроизведения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и дифференцирования пространственных, временных и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силовых параметров движений, равновесия, ритма,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быстроты и точности реагирования на сигналы,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согласования движений, ориентирования в пространстве)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и кондиционных (скоростных, скоростно-силовых,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выносливости и гибкости) способностей;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- выработка представлений об основных видах спорта,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снарядах и инвентаре, о соблюдении правил техники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безопасности во время занятий;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 xml:space="preserve"> - формирование установки на сохранение и укрепление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здоровья, навыков здорового и безопасного образа жизни;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- приобщение к самостоятельным занятиям физическими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упражнениями, подвижными играми, использование их в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свободное время на основе формирования интересов к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определённым видам двигательной активности и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выявления предрасположенности к тем или иным видам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спорта;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 xml:space="preserve"> - воспитание дисциплинированности, доброжелательного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отношения к товарищам, честности, отзывчивости,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смелости во время выполнения физических упражнений,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содействие развитию психических процессов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(представления, памяти, мышления) в ходе двигательной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</w:p>
        </w:tc>
      </w:tr>
      <w:tr w:rsidR="00F72D54" w:rsidRPr="00DA76E6" w:rsidTr="00F72D54">
        <w:tc>
          <w:tcPr>
            <w:tcW w:w="2513" w:type="dxa"/>
          </w:tcPr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Структура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предмета (курса)</w:t>
            </w:r>
          </w:p>
        </w:tc>
        <w:tc>
          <w:tcPr>
            <w:tcW w:w="7836" w:type="dxa"/>
          </w:tcPr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В рабочей программе курс каждого класса представлен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разделами:</w:t>
            </w:r>
          </w:p>
          <w:p w:rsidR="00F72D54" w:rsidRPr="00DA76E6" w:rsidRDefault="00F72D54" w:rsidP="00770302">
            <w:pPr>
              <w:numPr>
                <w:ilvl w:val="0"/>
                <w:numId w:val="1"/>
              </w:numPr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Знания о физической культуре.</w:t>
            </w:r>
          </w:p>
          <w:p w:rsidR="00F72D54" w:rsidRPr="00DA76E6" w:rsidRDefault="00F72D54" w:rsidP="00770302">
            <w:pPr>
              <w:numPr>
                <w:ilvl w:val="0"/>
                <w:numId w:val="1"/>
              </w:numPr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Способы физкультурной деятельности.</w:t>
            </w:r>
          </w:p>
          <w:p w:rsidR="00F72D54" w:rsidRPr="00DA76E6" w:rsidRDefault="00F72D54" w:rsidP="00770302">
            <w:pPr>
              <w:numPr>
                <w:ilvl w:val="0"/>
                <w:numId w:val="1"/>
              </w:numPr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Физическое совершенствование: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Физкультурно-оздоровительная деятельность: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комплексы физических упражнений для утренней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зарядки, физкультминуток, занятий по профилактике и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коррекции нарушений осанки; комплексы упражнений на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развитие физических качеств; комплексы дыхательных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упражнений; гимнастика для глаз.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Спортивно-оздоровительная деятельность: гимнастика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с основами акробатики; лёгкая атлетика; кроссовая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подготовка; подвижные и спортивные игры.</w:t>
            </w:r>
          </w:p>
        </w:tc>
      </w:tr>
      <w:tr w:rsidR="00F72D54" w:rsidRPr="00DA76E6" w:rsidTr="00F72D54">
        <w:tc>
          <w:tcPr>
            <w:tcW w:w="2513" w:type="dxa"/>
          </w:tcPr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Формы текущего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промежуточного</w:t>
            </w:r>
          </w:p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контроля.</w:t>
            </w:r>
          </w:p>
        </w:tc>
        <w:tc>
          <w:tcPr>
            <w:tcW w:w="7836" w:type="dxa"/>
          </w:tcPr>
          <w:p w:rsidR="00F72D54" w:rsidRPr="00DA76E6" w:rsidRDefault="00F72D54" w:rsidP="00770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6E6">
              <w:rPr>
                <w:rFonts w:ascii="Times New Roman" w:hAnsi="Times New Roman" w:cs="Times New Roman"/>
                <w:sz w:val="28"/>
                <w:szCs w:val="28"/>
              </w:rPr>
              <w:t>Контрольный урок. Подготовка к сдаче нормативов ГТО</w:t>
            </w:r>
          </w:p>
        </w:tc>
      </w:tr>
    </w:tbl>
    <w:p w:rsidR="00F72D54" w:rsidRPr="00DA76E6" w:rsidRDefault="00F72D54" w:rsidP="00F72D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2D54" w:rsidRDefault="00F72D54" w:rsidP="00F72D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732F" w:rsidRDefault="00AF732F"/>
    <w:sectPr w:rsidR="00AF7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79A5"/>
    <w:multiLevelType w:val="hybridMultilevel"/>
    <w:tmpl w:val="D714BC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81"/>
    <w:rsid w:val="00AF732F"/>
    <w:rsid w:val="00F72D54"/>
    <w:rsid w:val="00FF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7C093"/>
  <w15:chartTrackingRefBased/>
  <w15:docId w15:val="{D628F8B9-C43C-4FC2-A20D-A6D8AEFD8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7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7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2422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2020-01-12T20:21:00Z</dcterms:created>
  <dcterms:modified xsi:type="dcterms:W3CDTF">2020-01-12T20:24:00Z</dcterms:modified>
</cp:coreProperties>
</file>