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C2E" w:rsidRDefault="004F2C2E" w:rsidP="004F2C2E">
      <w:pPr>
        <w:pStyle w:val="10"/>
        <w:keepNext/>
        <w:keepLines/>
        <w:shd w:val="clear" w:color="auto" w:fill="auto"/>
        <w:spacing w:after="190" w:line="250" w:lineRule="exact"/>
        <w:ind w:left="60"/>
        <w:rPr>
          <w:sz w:val="24"/>
          <w:szCs w:val="24"/>
        </w:rPr>
      </w:pPr>
      <w:r w:rsidRPr="00753FAC">
        <w:rPr>
          <w:sz w:val="24"/>
          <w:szCs w:val="24"/>
        </w:rPr>
        <w:t>Аннотация к рабочей программе</w:t>
      </w:r>
    </w:p>
    <w:tbl>
      <w:tblPr>
        <w:tblStyle w:val="a4"/>
        <w:tblW w:w="9833" w:type="dxa"/>
        <w:tblInd w:w="60" w:type="dxa"/>
        <w:tblLook w:val="04A0"/>
      </w:tblPr>
      <w:tblGrid>
        <w:gridCol w:w="2883"/>
        <w:gridCol w:w="6950"/>
      </w:tblGrid>
      <w:tr w:rsidR="004F2C2E" w:rsidTr="004F2C2E">
        <w:tc>
          <w:tcPr>
            <w:tcW w:w="2883" w:type="dxa"/>
          </w:tcPr>
          <w:p w:rsidR="004F2C2E" w:rsidRPr="00753FAC" w:rsidRDefault="004F2C2E" w:rsidP="004F2C2E">
            <w:pPr>
              <w:pStyle w:val="11"/>
              <w:shd w:val="clear" w:color="auto" w:fill="auto"/>
              <w:spacing w:line="274" w:lineRule="exact"/>
              <w:ind w:left="140"/>
              <w:rPr>
                <w:sz w:val="24"/>
                <w:szCs w:val="24"/>
              </w:rPr>
            </w:pPr>
            <w:r w:rsidRPr="00753FAC">
              <w:rPr>
                <w:rStyle w:val="115pt"/>
                <w:sz w:val="24"/>
                <w:szCs w:val="24"/>
              </w:rPr>
              <w:t>Название учебного предмета (курса)</w:t>
            </w:r>
          </w:p>
        </w:tc>
        <w:tc>
          <w:tcPr>
            <w:tcW w:w="6950" w:type="dxa"/>
          </w:tcPr>
          <w:p w:rsidR="004F2C2E" w:rsidRPr="00753FAC" w:rsidRDefault="004F2C2E" w:rsidP="004F2C2E">
            <w:pPr>
              <w:ind w:left="284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Style w:val="115pt0"/>
                <w:rFonts w:eastAsia="Courier New"/>
                <w:sz w:val="24"/>
                <w:szCs w:val="24"/>
              </w:rPr>
              <w:t>Кубановедение</w:t>
            </w:r>
            <w:proofErr w:type="spellEnd"/>
          </w:p>
          <w:p w:rsidR="004F2C2E" w:rsidRPr="00753FAC" w:rsidRDefault="004F2C2E" w:rsidP="004F2C2E">
            <w:pPr>
              <w:ind w:left="284"/>
              <w:rPr>
                <w:rFonts w:ascii="Times New Roman" w:hAnsi="Times New Roman" w:cs="Times New Roman"/>
                <w:b/>
              </w:rPr>
            </w:pPr>
          </w:p>
          <w:p w:rsidR="004F2C2E" w:rsidRPr="00753FAC" w:rsidRDefault="004F2C2E" w:rsidP="004F2C2E">
            <w:pPr>
              <w:pStyle w:val="1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</w:p>
        </w:tc>
      </w:tr>
      <w:tr w:rsidR="004F2C2E" w:rsidTr="004F2C2E">
        <w:tc>
          <w:tcPr>
            <w:tcW w:w="2883" w:type="dxa"/>
          </w:tcPr>
          <w:p w:rsidR="004F2C2E" w:rsidRPr="00753FAC" w:rsidRDefault="004F2C2E" w:rsidP="004F2C2E">
            <w:pPr>
              <w:pStyle w:val="11"/>
              <w:shd w:val="clear" w:color="auto" w:fill="auto"/>
              <w:spacing w:line="230" w:lineRule="exact"/>
              <w:ind w:left="140"/>
              <w:rPr>
                <w:sz w:val="24"/>
                <w:szCs w:val="24"/>
              </w:rPr>
            </w:pPr>
            <w:r w:rsidRPr="00753FAC">
              <w:rPr>
                <w:rStyle w:val="115pt"/>
                <w:sz w:val="24"/>
                <w:szCs w:val="24"/>
              </w:rPr>
              <w:t>Клас</w:t>
            </w:r>
            <w:proofErr w:type="gramStart"/>
            <w:r w:rsidRPr="00753FAC">
              <w:rPr>
                <w:rStyle w:val="115pt"/>
                <w:sz w:val="24"/>
                <w:szCs w:val="24"/>
              </w:rPr>
              <w:t>с(</w:t>
            </w:r>
            <w:proofErr w:type="spellStart"/>
            <w:proofErr w:type="gramEnd"/>
            <w:r w:rsidRPr="00753FAC">
              <w:rPr>
                <w:rStyle w:val="115pt"/>
                <w:sz w:val="24"/>
                <w:szCs w:val="24"/>
              </w:rPr>
              <w:t>ы</w:t>
            </w:r>
            <w:proofErr w:type="spellEnd"/>
            <w:r w:rsidRPr="00753FAC">
              <w:rPr>
                <w:rStyle w:val="115pt"/>
                <w:sz w:val="24"/>
                <w:szCs w:val="24"/>
              </w:rPr>
              <w:t>)</w:t>
            </w:r>
          </w:p>
        </w:tc>
        <w:tc>
          <w:tcPr>
            <w:tcW w:w="6950" w:type="dxa"/>
          </w:tcPr>
          <w:p w:rsidR="004F2C2E" w:rsidRPr="00753FAC" w:rsidRDefault="004F2C2E" w:rsidP="004F2C2E">
            <w:pPr>
              <w:pStyle w:val="11"/>
              <w:shd w:val="clear" w:color="auto" w:fill="auto"/>
              <w:spacing w:line="230" w:lineRule="exact"/>
              <w:ind w:left="300"/>
              <w:rPr>
                <w:sz w:val="24"/>
                <w:szCs w:val="24"/>
              </w:rPr>
            </w:pPr>
            <w:r w:rsidRPr="00753FAC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</w:tr>
      <w:tr w:rsidR="004F2C2E" w:rsidTr="004F2C2E">
        <w:tc>
          <w:tcPr>
            <w:tcW w:w="2883" w:type="dxa"/>
          </w:tcPr>
          <w:p w:rsidR="004F2C2E" w:rsidRPr="00753FAC" w:rsidRDefault="004F2C2E" w:rsidP="004F2C2E">
            <w:pPr>
              <w:pStyle w:val="11"/>
              <w:shd w:val="clear" w:color="auto" w:fill="auto"/>
              <w:spacing w:line="230" w:lineRule="exact"/>
              <w:ind w:left="140"/>
              <w:rPr>
                <w:sz w:val="24"/>
                <w:szCs w:val="24"/>
              </w:rPr>
            </w:pPr>
            <w:r w:rsidRPr="00753FAC">
              <w:rPr>
                <w:rStyle w:val="115pt"/>
                <w:sz w:val="24"/>
                <w:szCs w:val="24"/>
              </w:rPr>
              <w:t>Количество часов</w:t>
            </w:r>
          </w:p>
        </w:tc>
        <w:tc>
          <w:tcPr>
            <w:tcW w:w="6950" w:type="dxa"/>
          </w:tcPr>
          <w:p w:rsidR="004F2C2E" w:rsidRPr="00753FAC" w:rsidRDefault="004F2C2E" w:rsidP="004F2C2E">
            <w:pPr>
              <w:pStyle w:val="1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170</w:t>
            </w:r>
            <w:r w:rsidRPr="00753FAC">
              <w:rPr>
                <w:rStyle w:val="115pt"/>
                <w:sz w:val="24"/>
                <w:szCs w:val="24"/>
              </w:rPr>
              <w:t xml:space="preserve"> часов: 5кл. - </w:t>
            </w:r>
            <w:r>
              <w:rPr>
                <w:rStyle w:val="115pt"/>
                <w:sz w:val="24"/>
                <w:szCs w:val="24"/>
              </w:rPr>
              <w:t>34</w:t>
            </w:r>
            <w:r w:rsidRPr="00753FAC">
              <w:rPr>
                <w:rStyle w:val="115pt"/>
                <w:sz w:val="24"/>
                <w:szCs w:val="24"/>
              </w:rPr>
              <w:t xml:space="preserve">, 6кл. - </w:t>
            </w:r>
            <w:r>
              <w:rPr>
                <w:rStyle w:val="115pt"/>
                <w:sz w:val="24"/>
                <w:szCs w:val="24"/>
              </w:rPr>
              <w:t>34</w:t>
            </w:r>
            <w:r w:rsidRPr="00753FAC">
              <w:rPr>
                <w:rStyle w:val="115pt"/>
                <w:sz w:val="24"/>
                <w:szCs w:val="24"/>
              </w:rPr>
              <w:t xml:space="preserve">, 7кл. - </w:t>
            </w:r>
            <w:r>
              <w:rPr>
                <w:rStyle w:val="115pt"/>
                <w:sz w:val="24"/>
                <w:szCs w:val="24"/>
              </w:rPr>
              <w:t>34</w:t>
            </w:r>
            <w:r w:rsidRPr="00753FAC">
              <w:rPr>
                <w:rStyle w:val="115pt"/>
                <w:sz w:val="24"/>
                <w:szCs w:val="24"/>
              </w:rPr>
              <w:t>,</w:t>
            </w:r>
            <w:r>
              <w:rPr>
                <w:rStyle w:val="115pt"/>
                <w:sz w:val="24"/>
                <w:szCs w:val="24"/>
              </w:rPr>
              <w:t xml:space="preserve"> </w:t>
            </w:r>
            <w:r w:rsidRPr="00753FAC">
              <w:rPr>
                <w:rStyle w:val="115pt"/>
                <w:sz w:val="24"/>
                <w:szCs w:val="24"/>
              </w:rPr>
              <w:t xml:space="preserve">8кл. </w:t>
            </w:r>
            <w:r>
              <w:rPr>
                <w:rStyle w:val="115pt"/>
                <w:sz w:val="24"/>
                <w:szCs w:val="24"/>
              </w:rPr>
              <w:t>–</w:t>
            </w:r>
            <w:r w:rsidRPr="00753FAC">
              <w:rPr>
                <w:rStyle w:val="115pt"/>
                <w:sz w:val="24"/>
                <w:szCs w:val="24"/>
              </w:rPr>
              <w:t xml:space="preserve"> 34</w:t>
            </w:r>
            <w:r>
              <w:rPr>
                <w:rStyle w:val="115pt"/>
                <w:sz w:val="24"/>
                <w:szCs w:val="24"/>
              </w:rPr>
              <w:t>,</w:t>
            </w:r>
            <w:r w:rsidRPr="00753FAC">
              <w:rPr>
                <w:rStyle w:val="115pt"/>
                <w:sz w:val="24"/>
                <w:szCs w:val="24"/>
              </w:rPr>
              <w:t xml:space="preserve"> </w:t>
            </w:r>
            <w:r>
              <w:rPr>
                <w:rStyle w:val="115pt"/>
                <w:sz w:val="24"/>
                <w:szCs w:val="24"/>
              </w:rPr>
              <w:t>9</w:t>
            </w:r>
            <w:r w:rsidRPr="00753FAC">
              <w:rPr>
                <w:rStyle w:val="115pt"/>
                <w:sz w:val="24"/>
                <w:szCs w:val="24"/>
              </w:rPr>
              <w:t>кл. - 34.</w:t>
            </w:r>
          </w:p>
        </w:tc>
      </w:tr>
      <w:tr w:rsidR="004F2C2E" w:rsidTr="004F2C2E">
        <w:tc>
          <w:tcPr>
            <w:tcW w:w="2883" w:type="dxa"/>
          </w:tcPr>
          <w:p w:rsidR="004F2C2E" w:rsidRPr="00753FAC" w:rsidRDefault="004F2C2E" w:rsidP="004F2C2E">
            <w:pPr>
              <w:pStyle w:val="11"/>
              <w:shd w:val="clear" w:color="auto" w:fill="auto"/>
              <w:spacing w:line="230" w:lineRule="exact"/>
              <w:ind w:left="140"/>
              <w:rPr>
                <w:sz w:val="24"/>
                <w:szCs w:val="24"/>
              </w:rPr>
            </w:pPr>
            <w:r w:rsidRPr="00753FAC">
              <w:rPr>
                <w:rStyle w:val="115pt"/>
                <w:sz w:val="24"/>
                <w:szCs w:val="24"/>
              </w:rPr>
              <w:t>Используемый УМК</w:t>
            </w:r>
          </w:p>
        </w:tc>
        <w:tc>
          <w:tcPr>
            <w:tcW w:w="6950" w:type="dxa"/>
          </w:tcPr>
          <w:p w:rsidR="004F2C2E" w:rsidRPr="00FE1F1B" w:rsidRDefault="004F2C2E" w:rsidP="004F2C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1F1B">
              <w:rPr>
                <w:rFonts w:ascii="Times New Roman" w:hAnsi="Times New Roman" w:cs="Times New Roman"/>
                <w:sz w:val="24"/>
                <w:szCs w:val="28"/>
              </w:rPr>
              <w:t>«КУБАНОВЕДЕНИЕ» общеобразовательных учреждений (организаций) Краснодар, края</w:t>
            </w:r>
            <w:proofErr w:type="gramStart"/>
            <w:r w:rsidRPr="00FE1F1B">
              <w:rPr>
                <w:rFonts w:ascii="Times New Roman" w:hAnsi="Times New Roman" w:cs="Times New Roman"/>
                <w:sz w:val="24"/>
                <w:szCs w:val="28"/>
              </w:rPr>
              <w:t xml:space="preserve"> / П</w:t>
            </w:r>
            <w:proofErr w:type="gramEnd"/>
            <w:r w:rsidRPr="00FE1F1B">
              <w:rPr>
                <w:rFonts w:ascii="Times New Roman" w:hAnsi="Times New Roman" w:cs="Times New Roman"/>
                <w:sz w:val="24"/>
                <w:szCs w:val="28"/>
              </w:rPr>
              <w:t xml:space="preserve">од ред. А. А. Зайцева. - 3-е изд., </w:t>
            </w:r>
            <w:proofErr w:type="spellStart"/>
            <w:r w:rsidRPr="00FE1F1B">
              <w:rPr>
                <w:rFonts w:ascii="Times New Roman" w:hAnsi="Times New Roman" w:cs="Times New Roman"/>
                <w:sz w:val="24"/>
                <w:szCs w:val="28"/>
              </w:rPr>
              <w:t>перераб</w:t>
            </w:r>
            <w:proofErr w:type="spellEnd"/>
            <w:r w:rsidRPr="00FE1F1B">
              <w:rPr>
                <w:rFonts w:ascii="Times New Roman" w:hAnsi="Times New Roman" w:cs="Times New Roman"/>
                <w:sz w:val="24"/>
                <w:szCs w:val="28"/>
              </w:rPr>
              <w:t xml:space="preserve">. и доп. - Краснодар: Перспективы образования. 2018. - 80 </w:t>
            </w:r>
            <w:proofErr w:type="gramStart"/>
            <w:r w:rsidRPr="00FE1F1B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 w:rsidRPr="00FE1F1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4F2C2E" w:rsidRPr="00753FAC" w:rsidRDefault="004F2C2E" w:rsidP="004F2C2E">
            <w:pPr>
              <w:pStyle w:val="11"/>
              <w:shd w:val="clear" w:color="auto" w:fill="auto"/>
              <w:spacing w:line="317" w:lineRule="exact"/>
              <w:ind w:left="120"/>
              <w:rPr>
                <w:sz w:val="24"/>
                <w:szCs w:val="24"/>
              </w:rPr>
            </w:pPr>
          </w:p>
        </w:tc>
      </w:tr>
      <w:tr w:rsidR="004F2C2E" w:rsidTr="004F2C2E">
        <w:tc>
          <w:tcPr>
            <w:tcW w:w="2883" w:type="dxa"/>
          </w:tcPr>
          <w:p w:rsidR="004F2C2E" w:rsidRPr="00753FAC" w:rsidRDefault="004F2C2E" w:rsidP="004F2C2E">
            <w:pPr>
              <w:pStyle w:val="11"/>
              <w:shd w:val="clear" w:color="auto" w:fill="auto"/>
              <w:spacing w:after="120" w:line="230" w:lineRule="exact"/>
              <w:ind w:left="140"/>
              <w:rPr>
                <w:sz w:val="24"/>
                <w:szCs w:val="24"/>
              </w:rPr>
            </w:pPr>
            <w:r w:rsidRPr="00753FAC">
              <w:rPr>
                <w:rStyle w:val="115pt"/>
                <w:sz w:val="24"/>
                <w:szCs w:val="24"/>
              </w:rPr>
              <w:t>Образовательный</w:t>
            </w:r>
          </w:p>
          <w:p w:rsidR="004F2C2E" w:rsidRPr="00753FAC" w:rsidRDefault="004F2C2E" w:rsidP="004F2C2E">
            <w:pPr>
              <w:pStyle w:val="11"/>
              <w:shd w:val="clear" w:color="auto" w:fill="auto"/>
              <w:spacing w:before="120" w:line="230" w:lineRule="exact"/>
              <w:ind w:left="140"/>
              <w:rPr>
                <w:sz w:val="24"/>
                <w:szCs w:val="24"/>
              </w:rPr>
            </w:pPr>
            <w:r w:rsidRPr="00753FAC">
              <w:rPr>
                <w:rStyle w:val="115pt"/>
                <w:sz w:val="24"/>
                <w:szCs w:val="24"/>
              </w:rPr>
              <w:t>стандарт</w:t>
            </w:r>
          </w:p>
        </w:tc>
        <w:tc>
          <w:tcPr>
            <w:tcW w:w="6950" w:type="dxa"/>
          </w:tcPr>
          <w:p w:rsidR="004F2C2E" w:rsidRPr="00753FAC" w:rsidRDefault="004F2C2E" w:rsidP="004F2C2E">
            <w:pPr>
              <w:pStyle w:val="1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753FAC">
              <w:rPr>
                <w:rStyle w:val="115pt"/>
                <w:sz w:val="24"/>
                <w:szCs w:val="24"/>
              </w:rPr>
              <w:t>ФГОС ООО</w:t>
            </w:r>
          </w:p>
        </w:tc>
      </w:tr>
      <w:tr w:rsidR="004F2C2E" w:rsidTr="004F2C2E">
        <w:tc>
          <w:tcPr>
            <w:tcW w:w="2883" w:type="dxa"/>
          </w:tcPr>
          <w:p w:rsidR="004F2C2E" w:rsidRPr="00753FAC" w:rsidRDefault="004F2C2E" w:rsidP="004F2C2E">
            <w:pPr>
              <w:pStyle w:val="11"/>
              <w:shd w:val="clear" w:color="auto" w:fill="auto"/>
              <w:spacing w:after="120" w:line="230" w:lineRule="exact"/>
              <w:ind w:left="140"/>
              <w:rPr>
                <w:rStyle w:val="115pt"/>
                <w:sz w:val="24"/>
                <w:szCs w:val="24"/>
              </w:rPr>
            </w:pPr>
            <w:r w:rsidRPr="00753FAC">
              <w:rPr>
                <w:rStyle w:val="115pt"/>
                <w:sz w:val="24"/>
                <w:szCs w:val="24"/>
              </w:rPr>
              <w:t>Краткая характеристика учебного предмета (курса)</w:t>
            </w:r>
          </w:p>
        </w:tc>
        <w:tc>
          <w:tcPr>
            <w:tcW w:w="6950" w:type="dxa"/>
          </w:tcPr>
          <w:p w:rsidR="004F2C2E" w:rsidRPr="001D0380" w:rsidRDefault="004F2C2E" w:rsidP="004F2C2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380">
              <w:rPr>
                <w:rFonts w:ascii="Times New Roman" w:hAnsi="Times New Roman" w:cs="Times New Roman"/>
                <w:bCs/>
                <w:sz w:val="24"/>
                <w:szCs w:val="24"/>
              </w:rPr>
              <w:t>В результате изучения предмета «</w:t>
            </w:r>
            <w:proofErr w:type="spellStart"/>
            <w:r w:rsidRPr="001D0380">
              <w:rPr>
                <w:rFonts w:ascii="Times New Roman" w:hAnsi="Times New Roman" w:cs="Times New Roman"/>
                <w:bCs/>
                <w:sz w:val="24"/>
                <w:szCs w:val="24"/>
              </w:rPr>
              <w:t>Кубановедение</w:t>
            </w:r>
            <w:proofErr w:type="spellEnd"/>
            <w:r w:rsidRPr="001D03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ученик должен </w:t>
            </w:r>
          </w:p>
          <w:p w:rsidR="004F2C2E" w:rsidRPr="001D0380" w:rsidRDefault="004F2C2E" w:rsidP="004F2C2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0380">
              <w:rPr>
                <w:rFonts w:ascii="Times New Roman" w:hAnsi="Times New Roman" w:cs="Times New Roman"/>
                <w:bCs/>
                <w:sz w:val="24"/>
                <w:szCs w:val="24"/>
              </w:rPr>
              <w:t>Знать\понимать</w:t>
            </w:r>
            <w:proofErr w:type="spellEnd"/>
          </w:p>
          <w:p w:rsidR="004F2C2E" w:rsidRPr="001D0380" w:rsidRDefault="004F2C2E" w:rsidP="004F2C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0">
              <w:rPr>
                <w:rFonts w:ascii="Times New Roman" w:hAnsi="Times New Roman" w:cs="Times New Roman"/>
                <w:sz w:val="24"/>
                <w:szCs w:val="24"/>
              </w:rPr>
              <w:t>-географическое положение кубанского региона;</w:t>
            </w:r>
          </w:p>
          <w:p w:rsidR="004F2C2E" w:rsidRPr="001D0380" w:rsidRDefault="004F2C2E" w:rsidP="004F2C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0">
              <w:rPr>
                <w:rFonts w:ascii="Times New Roman" w:hAnsi="Times New Roman" w:cs="Times New Roman"/>
                <w:sz w:val="24"/>
                <w:szCs w:val="24"/>
              </w:rPr>
              <w:t>-рельеф территории и природно-ресурсный потенциал;</w:t>
            </w:r>
          </w:p>
          <w:p w:rsidR="004F2C2E" w:rsidRPr="001D0380" w:rsidRDefault="004F2C2E" w:rsidP="004F2C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0">
              <w:rPr>
                <w:rFonts w:ascii="Times New Roman" w:hAnsi="Times New Roman" w:cs="Times New Roman"/>
                <w:sz w:val="24"/>
                <w:szCs w:val="24"/>
              </w:rPr>
              <w:t>-климатические условия на Кубани и внутренние воды;</w:t>
            </w:r>
          </w:p>
          <w:p w:rsidR="004F2C2E" w:rsidRPr="001D0380" w:rsidRDefault="004F2C2E" w:rsidP="004F2C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0">
              <w:rPr>
                <w:rFonts w:ascii="Times New Roman" w:hAnsi="Times New Roman" w:cs="Times New Roman"/>
                <w:sz w:val="24"/>
                <w:szCs w:val="24"/>
              </w:rPr>
              <w:t>-типы почв Краснодарского края и их хозяйственное использование;</w:t>
            </w:r>
          </w:p>
          <w:p w:rsidR="004F2C2E" w:rsidRPr="001D0380" w:rsidRDefault="004F2C2E" w:rsidP="004F2C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0">
              <w:rPr>
                <w:rFonts w:ascii="Times New Roman" w:hAnsi="Times New Roman" w:cs="Times New Roman"/>
                <w:sz w:val="24"/>
                <w:szCs w:val="24"/>
              </w:rPr>
              <w:t>-растительный и животный мир Кубани и своей местности;</w:t>
            </w:r>
          </w:p>
          <w:p w:rsidR="004F2C2E" w:rsidRPr="001D0380" w:rsidRDefault="004F2C2E" w:rsidP="004F2C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0">
              <w:rPr>
                <w:rFonts w:ascii="Times New Roman" w:hAnsi="Times New Roman" w:cs="Times New Roman"/>
                <w:sz w:val="24"/>
                <w:szCs w:val="24"/>
              </w:rPr>
              <w:t>-редкие и исчезающие виды растений и животных Краснодарского края;</w:t>
            </w:r>
          </w:p>
          <w:p w:rsidR="004F2C2E" w:rsidRPr="001D0380" w:rsidRDefault="004F2C2E" w:rsidP="004F2C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0">
              <w:rPr>
                <w:rFonts w:ascii="Times New Roman" w:hAnsi="Times New Roman" w:cs="Times New Roman"/>
                <w:sz w:val="24"/>
                <w:szCs w:val="24"/>
              </w:rPr>
              <w:t>-природные и природно-хозяйственные комплексы на территории Кубани;</w:t>
            </w:r>
          </w:p>
          <w:p w:rsidR="004F2C2E" w:rsidRPr="001D0380" w:rsidRDefault="004F2C2E" w:rsidP="004F2C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0">
              <w:rPr>
                <w:rFonts w:ascii="Times New Roman" w:hAnsi="Times New Roman" w:cs="Times New Roman"/>
                <w:sz w:val="24"/>
                <w:szCs w:val="24"/>
              </w:rPr>
              <w:t>-экологические проблемы и пути их разрешения;</w:t>
            </w:r>
          </w:p>
          <w:p w:rsidR="004F2C2E" w:rsidRPr="001D0380" w:rsidRDefault="004F2C2E" w:rsidP="004F2C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0">
              <w:rPr>
                <w:rFonts w:ascii="Times New Roman" w:hAnsi="Times New Roman" w:cs="Times New Roman"/>
                <w:sz w:val="24"/>
                <w:szCs w:val="24"/>
              </w:rPr>
              <w:t>-особенности населения и хозяйственного развития региона;</w:t>
            </w:r>
          </w:p>
          <w:p w:rsidR="004F2C2E" w:rsidRPr="001D0380" w:rsidRDefault="004F2C2E" w:rsidP="004F2C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0">
              <w:rPr>
                <w:rFonts w:ascii="Times New Roman" w:hAnsi="Times New Roman" w:cs="Times New Roman"/>
                <w:sz w:val="24"/>
                <w:szCs w:val="24"/>
              </w:rPr>
              <w:t>-основные этапы и ключевые события истории Кубани в контексте российской истории;</w:t>
            </w:r>
          </w:p>
          <w:p w:rsidR="004F2C2E" w:rsidRPr="001D0380" w:rsidRDefault="004F2C2E" w:rsidP="004F2C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0">
              <w:rPr>
                <w:rFonts w:ascii="Times New Roman" w:hAnsi="Times New Roman" w:cs="Times New Roman"/>
                <w:sz w:val="24"/>
                <w:szCs w:val="24"/>
              </w:rPr>
              <w:t>-открытия кубанских ученых и их вклад в сокровищницу отечественной и мировой науки;</w:t>
            </w:r>
          </w:p>
          <w:p w:rsidR="004F2C2E" w:rsidRPr="001D0380" w:rsidRDefault="004F2C2E" w:rsidP="004F2C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0">
              <w:rPr>
                <w:rFonts w:ascii="Times New Roman" w:hAnsi="Times New Roman" w:cs="Times New Roman"/>
                <w:sz w:val="24"/>
                <w:szCs w:val="24"/>
              </w:rPr>
              <w:t xml:space="preserve">-историко-культурные и природные памятники родного края ( своего </w:t>
            </w:r>
            <w:proofErr w:type="spellStart"/>
            <w:r w:rsidRPr="001D038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gramStart"/>
            <w:r w:rsidRPr="001D0380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1D0380">
              <w:rPr>
                <w:rFonts w:ascii="Times New Roman" w:hAnsi="Times New Roman" w:cs="Times New Roman"/>
                <w:sz w:val="24"/>
                <w:szCs w:val="24"/>
              </w:rPr>
              <w:t>орода</w:t>
            </w:r>
            <w:proofErr w:type="spellEnd"/>
            <w:r w:rsidRPr="001D038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F2C2E" w:rsidRPr="001D0380" w:rsidRDefault="004F2C2E" w:rsidP="004F2C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0">
              <w:rPr>
                <w:rFonts w:ascii="Times New Roman" w:hAnsi="Times New Roman" w:cs="Times New Roman"/>
                <w:sz w:val="24"/>
                <w:szCs w:val="24"/>
              </w:rPr>
              <w:t>-произведения кубанских писателей и публицистов;</w:t>
            </w:r>
          </w:p>
          <w:p w:rsidR="004F2C2E" w:rsidRPr="001D0380" w:rsidRDefault="004F2C2E" w:rsidP="004F2C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380">
              <w:rPr>
                <w:rFonts w:ascii="Times New Roman" w:hAnsi="Times New Roman" w:cs="Times New Roman"/>
                <w:sz w:val="24"/>
                <w:szCs w:val="24"/>
              </w:rPr>
              <w:t>-фольклор народов, населявших Кубань в различные исторический периоды;</w:t>
            </w:r>
            <w:proofErr w:type="gramEnd"/>
          </w:p>
          <w:p w:rsidR="004F2C2E" w:rsidRPr="001D0380" w:rsidRDefault="004F2C2E" w:rsidP="004F2C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0">
              <w:rPr>
                <w:rFonts w:ascii="Times New Roman" w:hAnsi="Times New Roman" w:cs="Times New Roman"/>
                <w:sz w:val="24"/>
                <w:szCs w:val="24"/>
              </w:rPr>
              <w:t>-истоки и наиболее характерные черты кубанских говоров;</w:t>
            </w:r>
          </w:p>
          <w:p w:rsidR="004F2C2E" w:rsidRPr="001D0380" w:rsidRDefault="004F2C2E" w:rsidP="004F2C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0">
              <w:rPr>
                <w:rFonts w:ascii="Times New Roman" w:hAnsi="Times New Roman" w:cs="Times New Roman"/>
                <w:sz w:val="24"/>
                <w:szCs w:val="24"/>
              </w:rPr>
              <w:t>-значение диалектных слов в произведениях кубанского фольклора;</w:t>
            </w:r>
          </w:p>
          <w:p w:rsidR="004F2C2E" w:rsidRPr="001D0380" w:rsidRDefault="004F2C2E" w:rsidP="004F2C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0">
              <w:rPr>
                <w:rFonts w:ascii="Times New Roman" w:hAnsi="Times New Roman" w:cs="Times New Roman"/>
                <w:sz w:val="24"/>
                <w:szCs w:val="24"/>
              </w:rPr>
              <w:t>-литературные произведения, отражающие кубанскую тематику;</w:t>
            </w:r>
          </w:p>
          <w:p w:rsidR="004F2C2E" w:rsidRPr="001D0380" w:rsidRDefault="004F2C2E" w:rsidP="004F2C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0">
              <w:rPr>
                <w:rFonts w:ascii="Times New Roman" w:hAnsi="Times New Roman" w:cs="Times New Roman"/>
                <w:sz w:val="24"/>
                <w:szCs w:val="24"/>
              </w:rPr>
              <w:t>-музыкально-культурное наследие региона;</w:t>
            </w:r>
          </w:p>
          <w:p w:rsidR="004F2C2E" w:rsidRPr="001D0380" w:rsidRDefault="004F2C2E" w:rsidP="004F2C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0">
              <w:rPr>
                <w:rFonts w:ascii="Times New Roman" w:hAnsi="Times New Roman" w:cs="Times New Roman"/>
                <w:sz w:val="24"/>
                <w:szCs w:val="24"/>
              </w:rPr>
              <w:t>-выдающихся представителей художественной культуры Кубани прошлого и настоящего;</w:t>
            </w:r>
          </w:p>
          <w:p w:rsidR="004F2C2E" w:rsidRPr="001D0380" w:rsidRDefault="004F2C2E" w:rsidP="004F2C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0">
              <w:rPr>
                <w:rFonts w:ascii="Times New Roman" w:hAnsi="Times New Roman" w:cs="Times New Roman"/>
                <w:sz w:val="24"/>
                <w:szCs w:val="24"/>
              </w:rPr>
              <w:t>-особенности декоративно-прикладного искусства местных этнических общностей;</w:t>
            </w:r>
          </w:p>
          <w:p w:rsidR="004F2C2E" w:rsidRPr="001D0380" w:rsidRDefault="004F2C2E" w:rsidP="004F2C2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380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  <w:p w:rsidR="004F2C2E" w:rsidRPr="001D0380" w:rsidRDefault="004F2C2E" w:rsidP="004F2C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0">
              <w:rPr>
                <w:rFonts w:ascii="Times New Roman" w:hAnsi="Times New Roman" w:cs="Times New Roman"/>
                <w:sz w:val="24"/>
                <w:szCs w:val="24"/>
              </w:rPr>
              <w:t>- показывать на карте основные географические объекты края;</w:t>
            </w:r>
          </w:p>
          <w:p w:rsidR="004F2C2E" w:rsidRPr="001D0380" w:rsidRDefault="004F2C2E" w:rsidP="004F2C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0">
              <w:rPr>
                <w:rFonts w:ascii="Times New Roman" w:hAnsi="Times New Roman" w:cs="Times New Roman"/>
                <w:sz w:val="24"/>
                <w:szCs w:val="24"/>
              </w:rPr>
              <w:t>- характеризовать наиболее известные природные  объекты, памятники истории и культуры своей местности;</w:t>
            </w:r>
          </w:p>
          <w:p w:rsidR="004F2C2E" w:rsidRPr="001D0380" w:rsidRDefault="004F2C2E" w:rsidP="004F2C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0">
              <w:rPr>
                <w:rFonts w:ascii="Times New Roman" w:hAnsi="Times New Roman" w:cs="Times New Roman"/>
                <w:sz w:val="24"/>
                <w:szCs w:val="24"/>
              </w:rPr>
              <w:t>-объяснять последствия влияния человека на природные компоненты;</w:t>
            </w:r>
          </w:p>
          <w:p w:rsidR="004F2C2E" w:rsidRPr="001D0380" w:rsidRDefault="004F2C2E" w:rsidP="004F2C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-описывать внешний вид представителей живого мира Кубани;</w:t>
            </w:r>
          </w:p>
          <w:p w:rsidR="004F2C2E" w:rsidRPr="001D0380" w:rsidRDefault="004F2C2E" w:rsidP="004F2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0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необходимую информацию по </w:t>
            </w:r>
            <w:proofErr w:type="spellStart"/>
            <w:r w:rsidRPr="001D0380">
              <w:rPr>
                <w:rFonts w:ascii="Times New Roman" w:hAnsi="Times New Roman" w:cs="Times New Roman"/>
                <w:sz w:val="24"/>
                <w:szCs w:val="24"/>
              </w:rPr>
              <w:t>кубановедению</w:t>
            </w:r>
            <w:proofErr w:type="spellEnd"/>
            <w:r w:rsidRPr="001D0380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источ</w:t>
            </w:r>
            <w:r w:rsidRPr="001D0380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никах краеведческой литературы: материалах местных СМИ, Интернета;</w:t>
            </w:r>
          </w:p>
          <w:p w:rsidR="004F2C2E" w:rsidRPr="001D0380" w:rsidRDefault="004F2C2E" w:rsidP="004F2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0">
              <w:rPr>
                <w:rFonts w:ascii="Times New Roman" w:hAnsi="Times New Roman" w:cs="Times New Roman"/>
                <w:sz w:val="24"/>
                <w:szCs w:val="24"/>
              </w:rPr>
              <w:t>- систематизировать разнообразную информацию о Краснодарском крае на основе собственных представлений об основных закономерностях развития общества;</w:t>
            </w:r>
          </w:p>
          <w:p w:rsidR="004F2C2E" w:rsidRPr="001D0380" w:rsidRDefault="004F2C2E" w:rsidP="004F2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0">
              <w:rPr>
                <w:rFonts w:ascii="Times New Roman" w:hAnsi="Times New Roman" w:cs="Times New Roman"/>
                <w:sz w:val="24"/>
                <w:szCs w:val="24"/>
              </w:rPr>
              <w:t>- показывать на исторической карте территорию Кубани в различные исто</w:t>
            </w:r>
            <w:r w:rsidRPr="001D0380">
              <w:rPr>
                <w:rFonts w:ascii="Times New Roman" w:hAnsi="Times New Roman" w:cs="Times New Roman"/>
                <w:sz w:val="24"/>
                <w:szCs w:val="24"/>
              </w:rPr>
              <w:softHyphen/>
              <w:t>рические эпохи и периоды, расселение народов, основные населённые пункты, места важнейших исторических событий;</w:t>
            </w:r>
          </w:p>
          <w:p w:rsidR="004F2C2E" w:rsidRPr="001D0380" w:rsidRDefault="004F2C2E" w:rsidP="004F2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0">
              <w:rPr>
                <w:rFonts w:ascii="Times New Roman" w:hAnsi="Times New Roman" w:cs="Times New Roman"/>
                <w:sz w:val="24"/>
                <w:szCs w:val="24"/>
              </w:rPr>
              <w:t xml:space="preserve">- излагать в устной и письменной форме полученные знания по </w:t>
            </w:r>
            <w:proofErr w:type="spellStart"/>
            <w:r w:rsidRPr="001D0380">
              <w:rPr>
                <w:rFonts w:ascii="Times New Roman" w:hAnsi="Times New Roman" w:cs="Times New Roman"/>
                <w:sz w:val="24"/>
                <w:szCs w:val="24"/>
              </w:rPr>
              <w:t>кубанове</w:t>
            </w:r>
            <w:r w:rsidRPr="001D0380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дению</w:t>
            </w:r>
            <w:proofErr w:type="spellEnd"/>
            <w:r w:rsidRPr="001D0380">
              <w:rPr>
                <w:rFonts w:ascii="Times New Roman" w:hAnsi="Times New Roman" w:cs="Times New Roman"/>
                <w:sz w:val="24"/>
                <w:szCs w:val="24"/>
              </w:rPr>
              <w:t>, участвуя в дискуссиях, викторинах, олимпиадах, конкурсах, выполняя творческие работы (сочинения, отчёты об экскурсиях, рефераты);</w:t>
            </w:r>
          </w:p>
          <w:p w:rsidR="004F2C2E" w:rsidRPr="001D0380" w:rsidRDefault="004F2C2E" w:rsidP="004F2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0">
              <w:rPr>
                <w:rFonts w:ascii="Times New Roman" w:hAnsi="Times New Roman" w:cs="Times New Roman"/>
                <w:sz w:val="24"/>
                <w:szCs w:val="24"/>
              </w:rPr>
              <w:t>- объяснять своё отношение к наиболее значительным событиям и лично</w:t>
            </w:r>
            <w:r w:rsidRPr="001D0380">
              <w:rPr>
                <w:rFonts w:ascii="Times New Roman" w:hAnsi="Times New Roman" w:cs="Times New Roman"/>
                <w:sz w:val="24"/>
                <w:szCs w:val="24"/>
              </w:rPr>
              <w:softHyphen/>
              <w:t>стям, аргументировать собственную точку зрения;</w:t>
            </w:r>
          </w:p>
          <w:p w:rsidR="004F2C2E" w:rsidRPr="001D0380" w:rsidRDefault="004F2C2E" w:rsidP="004F2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0">
              <w:rPr>
                <w:rFonts w:ascii="Times New Roman" w:hAnsi="Times New Roman" w:cs="Times New Roman"/>
                <w:sz w:val="24"/>
                <w:szCs w:val="24"/>
              </w:rPr>
              <w:t>- анализировать идейное содержание и художественные достоинства про</w:t>
            </w:r>
            <w:r w:rsidRPr="001D0380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изведений литературы и искусства кубанских авторов;</w:t>
            </w:r>
          </w:p>
          <w:p w:rsidR="004F2C2E" w:rsidRPr="001D0380" w:rsidRDefault="004F2C2E" w:rsidP="004F2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0">
              <w:rPr>
                <w:rFonts w:ascii="Times New Roman" w:hAnsi="Times New Roman" w:cs="Times New Roman"/>
                <w:sz w:val="24"/>
                <w:szCs w:val="24"/>
              </w:rPr>
              <w:t>- понимать образный язык разных видов искусства; оценивать творчество местных художников, архитекторов, скульпторов, народных мастеров Кубани;</w:t>
            </w:r>
          </w:p>
          <w:p w:rsidR="004F2C2E" w:rsidRPr="001D0380" w:rsidRDefault="004F2C2E" w:rsidP="004F2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0">
              <w:rPr>
                <w:rFonts w:ascii="Times New Roman" w:hAnsi="Times New Roman" w:cs="Times New Roman"/>
                <w:sz w:val="24"/>
                <w:szCs w:val="24"/>
              </w:rPr>
              <w:t xml:space="preserve">- отличать литературные слова и выражения от </w:t>
            </w:r>
            <w:proofErr w:type="gramStart"/>
            <w:r w:rsidRPr="001D0380">
              <w:rPr>
                <w:rFonts w:ascii="Times New Roman" w:hAnsi="Times New Roman" w:cs="Times New Roman"/>
                <w:sz w:val="24"/>
                <w:szCs w:val="24"/>
              </w:rPr>
              <w:t>диалектных</w:t>
            </w:r>
            <w:proofErr w:type="gramEnd"/>
            <w:r w:rsidRPr="001D03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2C2E" w:rsidRPr="001D0380" w:rsidRDefault="004F2C2E" w:rsidP="004F2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Использовать приобретённые знания и умения в практической деятельности и повседневной жизни </w:t>
            </w:r>
            <w:proofErr w:type="gramStart"/>
            <w:r w:rsidRPr="001D0380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proofErr w:type="gramEnd"/>
            <w:r w:rsidRPr="001D038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4F2C2E" w:rsidRPr="001D0380" w:rsidRDefault="004F2C2E" w:rsidP="004F2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380">
              <w:rPr>
                <w:rFonts w:ascii="Times New Roman" w:hAnsi="Times New Roman" w:cs="Times New Roman"/>
                <w:sz w:val="24"/>
                <w:szCs w:val="24"/>
              </w:rPr>
              <w:t>- определения опасных для человека растений, грибов и животных, в чающихся в своей местности;</w:t>
            </w:r>
            <w:proofErr w:type="gramEnd"/>
          </w:p>
          <w:p w:rsidR="004F2C2E" w:rsidRPr="001D0380" w:rsidRDefault="004F2C2E" w:rsidP="004F2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0">
              <w:rPr>
                <w:rFonts w:ascii="Times New Roman" w:hAnsi="Times New Roman" w:cs="Times New Roman"/>
                <w:sz w:val="24"/>
                <w:szCs w:val="24"/>
              </w:rPr>
              <w:t>- понимания роли антропогенного фактора в изменении природных комплексов Краснодарского края;</w:t>
            </w:r>
          </w:p>
          <w:p w:rsidR="004F2C2E" w:rsidRPr="001D0380" w:rsidRDefault="004F2C2E" w:rsidP="004F2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0">
              <w:rPr>
                <w:rFonts w:ascii="Times New Roman" w:hAnsi="Times New Roman" w:cs="Times New Roman"/>
                <w:sz w:val="24"/>
                <w:szCs w:val="24"/>
              </w:rPr>
              <w:t>- познания себя как представителя этнокультурного, конфессионального сообщества и пространства;</w:t>
            </w:r>
          </w:p>
          <w:p w:rsidR="004F2C2E" w:rsidRPr="001D0380" w:rsidRDefault="004F2C2E" w:rsidP="004F2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0">
              <w:rPr>
                <w:rFonts w:ascii="Times New Roman" w:hAnsi="Times New Roman" w:cs="Times New Roman"/>
                <w:sz w:val="24"/>
                <w:szCs w:val="24"/>
              </w:rPr>
              <w:t>- понимания причин и значимости происходящих событий и определения собственного отношения к ним;</w:t>
            </w:r>
          </w:p>
          <w:p w:rsidR="004F2C2E" w:rsidRPr="001D0380" w:rsidRDefault="004F2C2E" w:rsidP="004F2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0">
              <w:rPr>
                <w:rFonts w:ascii="Times New Roman" w:hAnsi="Times New Roman" w:cs="Times New Roman"/>
                <w:sz w:val="24"/>
                <w:szCs w:val="24"/>
              </w:rPr>
              <w:t>- объяснения обычаев и традиций, распространённых на Кубани;</w:t>
            </w:r>
          </w:p>
          <w:p w:rsidR="004F2C2E" w:rsidRPr="001D0380" w:rsidRDefault="004F2C2E" w:rsidP="004F2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0">
              <w:rPr>
                <w:rFonts w:ascii="Times New Roman" w:hAnsi="Times New Roman" w:cs="Times New Roman"/>
                <w:sz w:val="24"/>
                <w:szCs w:val="24"/>
              </w:rPr>
              <w:t>- сохранения и дальнейшего развития культурных традиций своего народа</w:t>
            </w:r>
          </w:p>
          <w:p w:rsidR="004F2C2E" w:rsidRPr="001D0380" w:rsidRDefault="004F2C2E" w:rsidP="004F2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0">
              <w:rPr>
                <w:rFonts w:ascii="Times New Roman" w:hAnsi="Times New Roman" w:cs="Times New Roman"/>
                <w:sz w:val="24"/>
                <w:szCs w:val="24"/>
              </w:rPr>
              <w:t>- высказывания собственных суждений о культурно-историческом наследии народов многонациональной Кубани;</w:t>
            </w:r>
          </w:p>
          <w:p w:rsidR="004F2C2E" w:rsidRPr="001D0380" w:rsidRDefault="004F2C2E" w:rsidP="004F2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0">
              <w:rPr>
                <w:rFonts w:ascii="Times New Roman" w:hAnsi="Times New Roman" w:cs="Times New Roman"/>
                <w:sz w:val="24"/>
                <w:szCs w:val="24"/>
              </w:rPr>
              <w:t>- общения с людьми различных национальностей и религиозных взглядов:</w:t>
            </w:r>
          </w:p>
          <w:p w:rsidR="004F2C2E" w:rsidRPr="001D0380" w:rsidRDefault="004F2C2E" w:rsidP="004F2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0">
              <w:rPr>
                <w:rFonts w:ascii="Times New Roman" w:hAnsi="Times New Roman" w:cs="Times New Roman"/>
                <w:sz w:val="24"/>
                <w:szCs w:val="24"/>
              </w:rPr>
              <w:t>- формирования художественного вкуса, эмоционально-ценностного отношения к художественно-культурному наследию;</w:t>
            </w:r>
          </w:p>
          <w:p w:rsidR="004F2C2E" w:rsidRPr="001D0380" w:rsidRDefault="004F2C2E" w:rsidP="004F2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0">
              <w:rPr>
                <w:rFonts w:ascii="Times New Roman" w:hAnsi="Times New Roman" w:cs="Times New Roman"/>
                <w:sz w:val="24"/>
                <w:szCs w:val="24"/>
              </w:rPr>
              <w:t>- адекватной оценки собственных способностей и возможностей их изменения в будущем.</w:t>
            </w:r>
          </w:p>
          <w:p w:rsidR="004F2C2E" w:rsidRPr="00753FAC" w:rsidRDefault="004F2C2E" w:rsidP="004F2C2E">
            <w:pPr>
              <w:pStyle w:val="11"/>
              <w:shd w:val="clear" w:color="auto" w:fill="auto"/>
              <w:spacing w:line="230" w:lineRule="exact"/>
              <w:ind w:left="120"/>
              <w:rPr>
                <w:rStyle w:val="115pt"/>
                <w:sz w:val="24"/>
                <w:szCs w:val="24"/>
              </w:rPr>
            </w:pPr>
          </w:p>
        </w:tc>
      </w:tr>
      <w:tr w:rsidR="004F2C2E" w:rsidTr="004F2C2E">
        <w:tc>
          <w:tcPr>
            <w:tcW w:w="2883" w:type="dxa"/>
          </w:tcPr>
          <w:p w:rsidR="004F2C2E" w:rsidRPr="00753FAC" w:rsidRDefault="004F2C2E" w:rsidP="004F2C2E">
            <w:pPr>
              <w:pStyle w:val="11"/>
              <w:shd w:val="clear" w:color="auto" w:fill="auto"/>
              <w:spacing w:line="274" w:lineRule="exact"/>
              <w:ind w:left="140"/>
              <w:rPr>
                <w:sz w:val="24"/>
                <w:szCs w:val="24"/>
              </w:rPr>
            </w:pPr>
            <w:r w:rsidRPr="00753FAC">
              <w:rPr>
                <w:rStyle w:val="115pt"/>
                <w:sz w:val="24"/>
                <w:szCs w:val="24"/>
              </w:rPr>
              <w:lastRenderedPageBreak/>
              <w:t>Структура учебного предмета (курса)</w:t>
            </w:r>
          </w:p>
        </w:tc>
        <w:tc>
          <w:tcPr>
            <w:tcW w:w="6950" w:type="dxa"/>
          </w:tcPr>
          <w:p w:rsidR="004F2C2E" w:rsidRPr="006229D4" w:rsidRDefault="004F2C2E" w:rsidP="004F2C2E">
            <w:pPr>
              <w:pStyle w:val="5"/>
              <w:shd w:val="clear" w:color="auto" w:fill="auto"/>
              <w:spacing w:before="0" w:line="240" w:lineRule="auto"/>
              <w:rPr>
                <w:sz w:val="24"/>
                <w:szCs w:val="28"/>
              </w:rPr>
            </w:pPr>
            <w:proofErr w:type="spellStart"/>
            <w:r w:rsidRPr="006229D4">
              <w:rPr>
                <w:sz w:val="24"/>
                <w:szCs w:val="28"/>
              </w:rPr>
              <w:t>Кубановедение</w:t>
            </w:r>
            <w:proofErr w:type="spellEnd"/>
            <w:r w:rsidRPr="006229D4">
              <w:rPr>
                <w:sz w:val="24"/>
                <w:szCs w:val="28"/>
              </w:rPr>
              <w:t xml:space="preserve"> в средней школе изучается в </w:t>
            </w:r>
            <w:r>
              <w:rPr>
                <w:sz w:val="24"/>
                <w:szCs w:val="28"/>
              </w:rPr>
              <w:t xml:space="preserve">5-9 </w:t>
            </w:r>
            <w:r w:rsidRPr="006229D4">
              <w:rPr>
                <w:sz w:val="24"/>
                <w:szCs w:val="28"/>
              </w:rPr>
              <w:t xml:space="preserve">классах. Общее количество времени составляет </w:t>
            </w:r>
            <w:r>
              <w:rPr>
                <w:sz w:val="24"/>
                <w:szCs w:val="28"/>
              </w:rPr>
              <w:t>170</w:t>
            </w:r>
            <w:r w:rsidRPr="006229D4">
              <w:rPr>
                <w:sz w:val="24"/>
                <w:szCs w:val="28"/>
              </w:rPr>
              <w:t xml:space="preserve"> часов, по 3</w:t>
            </w:r>
            <w:r>
              <w:rPr>
                <w:sz w:val="24"/>
                <w:szCs w:val="28"/>
              </w:rPr>
              <w:t>4</w:t>
            </w:r>
            <w:r w:rsidRPr="006229D4">
              <w:rPr>
                <w:sz w:val="24"/>
                <w:szCs w:val="28"/>
              </w:rPr>
              <w:t xml:space="preserve"> часов в </w:t>
            </w:r>
            <w:proofErr w:type="spellStart"/>
            <w:proofErr w:type="gramStart"/>
            <w:r>
              <w:rPr>
                <w:sz w:val="24"/>
                <w:szCs w:val="28"/>
              </w:rPr>
              <w:t>в</w:t>
            </w:r>
            <w:proofErr w:type="spellEnd"/>
            <w:proofErr w:type="gramEnd"/>
            <w:r>
              <w:rPr>
                <w:sz w:val="24"/>
                <w:szCs w:val="28"/>
              </w:rPr>
              <w:t xml:space="preserve"> каждой параллели</w:t>
            </w:r>
            <w:r w:rsidRPr="006229D4">
              <w:rPr>
                <w:sz w:val="24"/>
                <w:szCs w:val="28"/>
              </w:rPr>
              <w:t>, с периодичностью преподавания 1 раз в неделю.</w:t>
            </w:r>
          </w:p>
          <w:p w:rsidR="004F2C2E" w:rsidRPr="006229D4" w:rsidRDefault="004F2C2E" w:rsidP="004F2C2E">
            <w:pPr>
              <w:pStyle w:val="5"/>
              <w:shd w:val="clear" w:color="auto" w:fill="auto"/>
              <w:spacing w:before="0" w:line="240" w:lineRule="auto"/>
              <w:rPr>
                <w:rFonts w:ascii="Sylfaen" w:eastAsia="Sylfaen" w:hAnsi="Sylfaen" w:cs="Sylfaen"/>
                <w:b/>
                <w:color w:val="000000"/>
                <w:sz w:val="24"/>
                <w:szCs w:val="28"/>
              </w:rPr>
            </w:pPr>
            <w:r w:rsidRPr="006229D4">
              <w:rPr>
                <w:rStyle w:val="fontstyle01"/>
                <w:sz w:val="24"/>
              </w:rPr>
              <w:t xml:space="preserve">Согласно письму министерства образования, науки и </w:t>
            </w:r>
            <w:r w:rsidRPr="006229D4">
              <w:rPr>
                <w:rStyle w:val="fontstyle01"/>
                <w:sz w:val="24"/>
              </w:rPr>
              <w:lastRenderedPageBreak/>
              <w:t>молодежной политики</w:t>
            </w:r>
            <w:r w:rsidRPr="006229D4">
              <w:rPr>
                <w:color w:val="000000"/>
                <w:sz w:val="24"/>
                <w:szCs w:val="28"/>
              </w:rPr>
              <w:t xml:space="preserve"> </w:t>
            </w:r>
            <w:r w:rsidRPr="006229D4">
              <w:rPr>
                <w:rStyle w:val="fontstyle01"/>
                <w:sz w:val="24"/>
              </w:rPr>
              <w:t>Краснодарского края от 07.03.2017 г. № 47-3870/17-11 «О преподавании раздела "Духовные истоки Кубани" учебного предмета "</w:t>
            </w:r>
            <w:proofErr w:type="spellStart"/>
            <w:r w:rsidRPr="006229D4">
              <w:rPr>
                <w:rStyle w:val="fontstyle01"/>
                <w:sz w:val="24"/>
              </w:rPr>
              <w:t>Кубановедение</w:t>
            </w:r>
            <w:proofErr w:type="spellEnd"/>
            <w:r w:rsidRPr="006229D4">
              <w:rPr>
                <w:rStyle w:val="fontstyle01"/>
                <w:sz w:val="24"/>
              </w:rPr>
              <w:t>"»,  резервное время (4 часа) отводится на изучение данного раздела.</w:t>
            </w:r>
          </w:p>
        </w:tc>
      </w:tr>
      <w:tr w:rsidR="004F2C2E" w:rsidTr="004F2C2E">
        <w:tc>
          <w:tcPr>
            <w:tcW w:w="2883" w:type="dxa"/>
          </w:tcPr>
          <w:p w:rsidR="004F2C2E" w:rsidRPr="00753FAC" w:rsidRDefault="004F2C2E" w:rsidP="004F2C2E">
            <w:pPr>
              <w:pStyle w:val="11"/>
              <w:shd w:val="clear" w:color="auto" w:fill="auto"/>
              <w:spacing w:line="274" w:lineRule="exact"/>
              <w:ind w:left="140"/>
              <w:rPr>
                <w:sz w:val="24"/>
                <w:szCs w:val="24"/>
              </w:rPr>
            </w:pPr>
            <w:r w:rsidRPr="00753FAC">
              <w:rPr>
                <w:rStyle w:val="115pt"/>
                <w:sz w:val="24"/>
                <w:szCs w:val="24"/>
              </w:rPr>
              <w:lastRenderedPageBreak/>
              <w:t xml:space="preserve">Формы </w:t>
            </w:r>
            <w:proofErr w:type="gramStart"/>
            <w:r w:rsidRPr="00753FAC">
              <w:rPr>
                <w:rStyle w:val="115pt"/>
                <w:sz w:val="24"/>
                <w:szCs w:val="24"/>
              </w:rPr>
              <w:t>текущего</w:t>
            </w:r>
            <w:proofErr w:type="gramEnd"/>
            <w:r w:rsidRPr="00753FAC">
              <w:rPr>
                <w:rStyle w:val="115pt"/>
                <w:sz w:val="24"/>
                <w:szCs w:val="24"/>
              </w:rPr>
              <w:t xml:space="preserve"> и</w:t>
            </w:r>
          </w:p>
          <w:p w:rsidR="004F2C2E" w:rsidRPr="00753FAC" w:rsidRDefault="004F2C2E" w:rsidP="004F2C2E">
            <w:pPr>
              <w:pStyle w:val="11"/>
              <w:shd w:val="clear" w:color="auto" w:fill="auto"/>
              <w:spacing w:line="274" w:lineRule="exact"/>
              <w:ind w:left="140"/>
              <w:rPr>
                <w:sz w:val="24"/>
                <w:szCs w:val="24"/>
              </w:rPr>
            </w:pPr>
            <w:r w:rsidRPr="00753FAC">
              <w:rPr>
                <w:rStyle w:val="115pt"/>
                <w:sz w:val="24"/>
                <w:szCs w:val="24"/>
              </w:rPr>
              <w:t>промежуточного</w:t>
            </w:r>
          </w:p>
          <w:p w:rsidR="004F2C2E" w:rsidRPr="00753FAC" w:rsidRDefault="004F2C2E" w:rsidP="004F2C2E">
            <w:pPr>
              <w:pStyle w:val="11"/>
              <w:shd w:val="clear" w:color="auto" w:fill="auto"/>
              <w:spacing w:line="274" w:lineRule="exact"/>
              <w:ind w:left="140"/>
              <w:rPr>
                <w:sz w:val="24"/>
                <w:szCs w:val="24"/>
              </w:rPr>
            </w:pPr>
            <w:r w:rsidRPr="00753FAC">
              <w:rPr>
                <w:rStyle w:val="115pt"/>
                <w:sz w:val="24"/>
                <w:szCs w:val="24"/>
              </w:rPr>
              <w:t>контроля.</w:t>
            </w:r>
          </w:p>
        </w:tc>
        <w:tc>
          <w:tcPr>
            <w:tcW w:w="6950" w:type="dxa"/>
          </w:tcPr>
          <w:p w:rsidR="004F2C2E" w:rsidRPr="00753FAC" w:rsidRDefault="004F2C2E" w:rsidP="004F2C2E">
            <w:pPr>
              <w:pStyle w:val="11"/>
              <w:shd w:val="clear" w:color="auto" w:fill="auto"/>
              <w:spacing w:before="120" w:line="317" w:lineRule="exact"/>
              <w:jc w:val="both"/>
              <w:rPr>
                <w:sz w:val="24"/>
                <w:szCs w:val="24"/>
              </w:rPr>
            </w:pPr>
            <w:r w:rsidRPr="006229D4">
              <w:rPr>
                <w:sz w:val="24"/>
              </w:rPr>
              <w:t>Результаты текущего контроля успеваемости оцениваются по пятибалльной системе и выставляются в тетради и дневники учащихся, электронный журнал. При проведении текущего контроля по всем разделам курса могут использоваться устные и письменные формы текущего контроля, которые определяются школой самостоятельно. Форму текущего контроля определяет учитель с учетом контингента обучающихся, содержания учебного материала, используемых образовательных технологий.</w:t>
            </w:r>
            <w:r>
              <w:t xml:space="preserve"> </w:t>
            </w:r>
          </w:p>
        </w:tc>
      </w:tr>
    </w:tbl>
    <w:p w:rsidR="004F2C2E" w:rsidRDefault="004F2C2E" w:rsidP="004F2C2E">
      <w:pPr>
        <w:pStyle w:val="10"/>
        <w:keepNext/>
        <w:keepLines/>
        <w:shd w:val="clear" w:color="auto" w:fill="auto"/>
        <w:spacing w:after="190" w:line="250" w:lineRule="exact"/>
        <w:ind w:left="60"/>
        <w:rPr>
          <w:sz w:val="24"/>
          <w:szCs w:val="24"/>
        </w:rPr>
      </w:pPr>
    </w:p>
    <w:p w:rsidR="004F2C2E" w:rsidRDefault="004F2C2E" w:rsidP="004F2C2E">
      <w:pPr>
        <w:rPr>
          <w:sz w:val="2"/>
          <w:szCs w:val="2"/>
        </w:rPr>
      </w:pPr>
    </w:p>
    <w:p w:rsidR="004F2C2E" w:rsidRPr="00753FAC" w:rsidRDefault="004F2C2E" w:rsidP="004F2C2E">
      <w:pPr>
        <w:pStyle w:val="10"/>
        <w:keepNext/>
        <w:keepLines/>
        <w:shd w:val="clear" w:color="auto" w:fill="auto"/>
        <w:spacing w:after="190" w:line="250" w:lineRule="exact"/>
        <w:ind w:left="60"/>
        <w:rPr>
          <w:sz w:val="24"/>
          <w:szCs w:val="24"/>
        </w:rPr>
      </w:pPr>
    </w:p>
    <w:p w:rsidR="004F2C2E" w:rsidRDefault="004F2C2E" w:rsidP="004F2C2E">
      <w:pPr>
        <w:rPr>
          <w:sz w:val="2"/>
          <w:szCs w:val="2"/>
        </w:rPr>
      </w:pPr>
    </w:p>
    <w:p w:rsidR="001D61FD" w:rsidRDefault="001D61FD"/>
    <w:sectPr w:rsidR="001D61FD" w:rsidSect="004F2C2E">
      <w:pgSz w:w="11909" w:h="16838"/>
      <w:pgMar w:top="1160" w:right="1116" w:bottom="1131" w:left="111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B4DD1"/>
    <w:multiLevelType w:val="multilevel"/>
    <w:tmpl w:val="4A02A3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2C2E"/>
    <w:rsid w:val="001D61FD"/>
    <w:rsid w:val="002A56C7"/>
    <w:rsid w:val="004F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2C2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F2C2E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11"/>
    <w:rsid w:val="004F2C2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Основной текст + 11;5 pt"/>
    <w:basedOn w:val="a3"/>
    <w:rsid w:val="004F2C2E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15pt0">
    <w:name w:val="Основной текст + 11;5 pt;Полужирный"/>
    <w:basedOn w:val="a3"/>
    <w:rsid w:val="004F2C2E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10">
    <w:name w:val="Заголовок №1"/>
    <w:basedOn w:val="a"/>
    <w:link w:val="1"/>
    <w:rsid w:val="004F2C2E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5"/>
      <w:szCs w:val="25"/>
      <w:lang w:eastAsia="en-US"/>
    </w:rPr>
  </w:style>
  <w:style w:type="paragraph" w:customStyle="1" w:styleId="11">
    <w:name w:val="Основной текст1"/>
    <w:basedOn w:val="a"/>
    <w:link w:val="a3"/>
    <w:rsid w:val="004F2C2E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5">
    <w:name w:val="Основной текст5"/>
    <w:basedOn w:val="a"/>
    <w:rsid w:val="004F2C2E"/>
    <w:pPr>
      <w:shd w:val="clear" w:color="auto" w:fill="FFFFFF"/>
      <w:spacing w:before="600" w:line="241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character" w:customStyle="1" w:styleId="fontstyle01">
    <w:name w:val="fontstyle01"/>
    <w:basedOn w:val="a0"/>
    <w:rsid w:val="004F2C2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59"/>
    <w:rsid w:val="004F2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2020-01-15T12:31:00Z</dcterms:created>
  <dcterms:modified xsi:type="dcterms:W3CDTF">2020-01-15T12:46:00Z</dcterms:modified>
</cp:coreProperties>
</file>