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AB" w:rsidRDefault="00012D21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257800" cy="784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Default="005645C0">
      <w:pPr>
        <w:rPr>
          <w:lang w:val="ru-RU"/>
        </w:rPr>
      </w:pPr>
    </w:p>
    <w:p w:rsidR="005645C0" w:rsidRPr="005645C0" w:rsidRDefault="005645C0" w:rsidP="005645C0">
      <w:pPr>
        <w:pStyle w:val="23"/>
        <w:shd w:val="clear" w:color="auto" w:fill="auto"/>
        <w:tabs>
          <w:tab w:val="left" w:pos="541"/>
        </w:tabs>
        <w:spacing w:before="0" w:after="0" w:line="240" w:lineRule="auto"/>
        <w:jc w:val="left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lastRenderedPageBreak/>
        <w:t>4.5. В соответствии со статьей 70 Трудового кодекса Российской Федерации испытательный срок молодому специалисту при приеме на работу не устанавливается.</w:t>
      </w:r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3383"/>
        </w:tabs>
        <w:spacing w:before="0" w:after="0" w:line="240" w:lineRule="auto"/>
        <w:ind w:left="302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ru-RU" w:bidi="ru-RU"/>
        </w:rPr>
      </w:pPr>
      <w:bookmarkStart w:id="0" w:name="bookmark5"/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3383"/>
        </w:tabs>
        <w:spacing w:before="0" w:after="0" w:line="240" w:lineRule="auto"/>
        <w:ind w:left="30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C0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5. Обязанности администрации ОО</w:t>
      </w:r>
      <w:bookmarkEnd w:id="0"/>
    </w:p>
    <w:p w:rsidR="005645C0" w:rsidRPr="005645C0" w:rsidRDefault="005645C0" w:rsidP="005645C0">
      <w:pPr>
        <w:pStyle w:val="23"/>
        <w:shd w:val="clear" w:color="auto" w:fill="auto"/>
        <w:tabs>
          <w:tab w:val="left" w:pos="531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t>5.1. Администрация ОО, признавая значительную роль молодых специалистов и работников в своей деятельности, принимает на себя следующие обязательства: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67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t>- гарантировать предоставление работы в соответствии с полученной в учебном заведении специальностью и квалификацией, а также требованиями квалификационных характеристик должностей руководителей и специалистов;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6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t>- создавать условия для производственной и профессиональной адаптации;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7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t>- способствовать развитию деловой карьеры с учетом профессиональных знаний, деловых умений и личностных качеств;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67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  <w:lang w:bidi="ru-RU"/>
        </w:rPr>
        <w:t>- направлять на семинары, стажировку, курсы повышения квалификации с целью углубления знаний в сфере профессиональной деятельности.</w:t>
      </w:r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1498"/>
        </w:tabs>
        <w:spacing w:before="0" w:after="0" w:line="240" w:lineRule="auto"/>
        <w:ind w:left="108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ru-RU" w:bidi="ru-RU"/>
        </w:rPr>
      </w:pPr>
      <w:bookmarkStart w:id="1" w:name="bookmark6"/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1498"/>
        </w:tabs>
        <w:spacing w:before="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C0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6. Гарантии и компенсации, предоставляемые молодому специалисту.</w:t>
      </w:r>
      <w:bookmarkEnd w:id="1"/>
    </w:p>
    <w:p w:rsidR="005645C0" w:rsidRPr="005645C0" w:rsidRDefault="005645C0" w:rsidP="005645C0">
      <w:pPr>
        <w:pStyle w:val="23"/>
        <w:shd w:val="clear" w:color="auto" w:fill="auto"/>
        <w:tabs>
          <w:tab w:val="left" w:pos="500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6.1. Молодым специалистам предоставляются льготы, гарантии и компенсации в соответствии с трудовым законодательством Российской Федерации, коллективным договорам, настоящим Положением.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500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6.2. Для скорейшей адаптации молодого специалиста и приобретения им профессиональных навыков организуется, на срок до одного года наставничество.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500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 xml:space="preserve">6.3.Молодым специалистам, работающим по бессрочному трудовому договору, желающим обучаться в высших учебных заведениях (заочная форма </w:t>
      </w:r>
      <w:proofErr w:type="gramStart"/>
      <w:r w:rsidRPr="005645C0">
        <w:rPr>
          <w:b w:val="0"/>
          <w:sz w:val="24"/>
          <w:szCs w:val="24"/>
        </w:rPr>
        <w:t>обучения) по</w:t>
      </w:r>
      <w:proofErr w:type="gramEnd"/>
      <w:r w:rsidRPr="005645C0">
        <w:rPr>
          <w:b w:val="0"/>
          <w:sz w:val="24"/>
          <w:szCs w:val="24"/>
        </w:rPr>
        <w:t xml:space="preserve"> востребованным специальностям, предоставляется оплачиваемое время на подготовку и сдачу экзаменов.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500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3238"/>
        </w:tabs>
        <w:spacing w:before="0" w:after="0" w:line="240" w:lineRule="auto"/>
        <w:ind w:left="2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ookmark7"/>
      <w:r w:rsidRPr="005645C0">
        <w:rPr>
          <w:rFonts w:ascii="Times New Roman" w:hAnsi="Times New Roman" w:cs="Times New Roman"/>
          <w:bCs w:val="0"/>
          <w:sz w:val="24"/>
          <w:szCs w:val="24"/>
          <w:lang w:val="ru-RU"/>
        </w:rPr>
        <w:t>7. Обязанности молодого специалиста.</w:t>
      </w:r>
      <w:bookmarkEnd w:id="2"/>
    </w:p>
    <w:p w:rsidR="005645C0" w:rsidRPr="005645C0" w:rsidRDefault="005645C0" w:rsidP="005645C0">
      <w:pPr>
        <w:pStyle w:val="23"/>
        <w:shd w:val="clear" w:color="auto" w:fill="auto"/>
        <w:tabs>
          <w:tab w:val="left" w:pos="491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7.1. Молодой специалист обязан: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2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выполнять требования трудового законодательства и Трудового кодекса Российской Федерации и правил внутреннего трудового распорядка;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31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добросовестно исполнять свои трудовые обязанности, возложенные на него трудовым договором;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2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соблюдать правила внутреннего трудового распорядка;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2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соблюдать трудовую дисциплину;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2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соблюдать требования по охране труда и обеспечению безопасности труда;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22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- проявлять творческую инициативу, участвовать в разработке и внедрении инновационных программ.</w:t>
      </w:r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3638"/>
        </w:tabs>
        <w:spacing w:before="0" w:after="0" w:line="240" w:lineRule="auto"/>
        <w:ind w:left="33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3" w:name="bookmark8"/>
    </w:p>
    <w:p w:rsidR="005645C0" w:rsidRPr="005645C0" w:rsidRDefault="005645C0" w:rsidP="005645C0">
      <w:pPr>
        <w:pStyle w:val="25"/>
        <w:keepNext/>
        <w:keepLines/>
        <w:shd w:val="clear" w:color="auto" w:fill="auto"/>
        <w:tabs>
          <w:tab w:val="left" w:pos="3638"/>
        </w:tabs>
        <w:spacing w:before="0" w:after="0" w:line="240" w:lineRule="auto"/>
        <w:ind w:left="33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645C0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8. Заключительные положения</w:t>
      </w:r>
      <w:bookmarkEnd w:id="3"/>
    </w:p>
    <w:p w:rsidR="005645C0" w:rsidRPr="005645C0" w:rsidRDefault="005645C0" w:rsidP="005645C0">
      <w:pPr>
        <w:pStyle w:val="23"/>
        <w:shd w:val="clear" w:color="auto" w:fill="auto"/>
        <w:tabs>
          <w:tab w:val="left" w:pos="486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Срок действия положения не ограничен.</w:t>
      </w:r>
    </w:p>
    <w:p w:rsidR="005645C0" w:rsidRPr="005645C0" w:rsidRDefault="005645C0" w:rsidP="005645C0">
      <w:pPr>
        <w:pStyle w:val="23"/>
        <w:shd w:val="clear" w:color="auto" w:fill="auto"/>
        <w:tabs>
          <w:tab w:val="left" w:pos="505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5645C0">
        <w:rPr>
          <w:b w:val="0"/>
          <w:sz w:val="24"/>
          <w:szCs w:val="24"/>
        </w:rPr>
        <w:t>При изменении законодательства, а также по инициативе коллегиальных или представительных органов в данное Положение могут быть внесены изменения в установленном порядке.</w:t>
      </w:r>
    </w:p>
    <w:p w:rsidR="005645C0" w:rsidRPr="005645C0" w:rsidRDefault="005645C0" w:rsidP="005645C0">
      <w:pPr>
        <w:jc w:val="both"/>
        <w:rPr>
          <w:rFonts w:ascii="Times New Roman" w:hAnsi="Times New Roman" w:cs="Times New Roman"/>
          <w:lang w:val="ru-RU"/>
        </w:rPr>
      </w:pPr>
    </w:p>
    <w:p w:rsidR="00012D21" w:rsidRPr="00012D21" w:rsidRDefault="00012D21">
      <w:pPr>
        <w:rPr>
          <w:lang w:val="ru-RU"/>
        </w:rPr>
      </w:pPr>
    </w:p>
    <w:sectPr w:rsidR="00012D21" w:rsidRPr="00012D21" w:rsidSect="003F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D21"/>
    <w:rsid w:val="00012D21"/>
    <w:rsid w:val="003F2CAB"/>
    <w:rsid w:val="005645C0"/>
    <w:rsid w:val="00737491"/>
    <w:rsid w:val="00A130DD"/>
    <w:rsid w:val="00C415DE"/>
    <w:rsid w:val="00CE627D"/>
    <w:rsid w:val="00F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91"/>
  </w:style>
  <w:style w:type="paragraph" w:styleId="1">
    <w:name w:val="heading 1"/>
    <w:basedOn w:val="a"/>
    <w:next w:val="a"/>
    <w:link w:val="10"/>
    <w:uiPriority w:val="9"/>
    <w:qFormat/>
    <w:rsid w:val="007374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4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4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4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4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4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4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7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74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7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374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374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374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374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374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3749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374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374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374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74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37491"/>
    <w:rPr>
      <w:b/>
      <w:bCs/>
    </w:rPr>
  </w:style>
  <w:style w:type="character" w:styleId="a9">
    <w:name w:val="Emphasis"/>
    <w:basedOn w:val="a0"/>
    <w:uiPriority w:val="20"/>
    <w:qFormat/>
    <w:rsid w:val="00737491"/>
    <w:rPr>
      <w:i/>
      <w:iCs/>
    </w:rPr>
  </w:style>
  <w:style w:type="paragraph" w:styleId="aa">
    <w:name w:val="No Spacing"/>
    <w:uiPriority w:val="1"/>
    <w:qFormat/>
    <w:rsid w:val="00737491"/>
  </w:style>
  <w:style w:type="paragraph" w:styleId="ab">
    <w:name w:val="List Paragraph"/>
    <w:basedOn w:val="a"/>
    <w:uiPriority w:val="34"/>
    <w:qFormat/>
    <w:rsid w:val="007374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74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3749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374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3749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3749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3749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3749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3749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3749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749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12D2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2D21"/>
    <w:rPr>
      <w:rFonts w:ascii="Tahoma" w:hAnsi="Tahoma" w:cs="Tahoma"/>
      <w:sz w:val="16"/>
      <w:szCs w:val="16"/>
    </w:rPr>
  </w:style>
  <w:style w:type="paragraph" w:customStyle="1" w:styleId="23">
    <w:name w:val="Основной текст (2)"/>
    <w:basedOn w:val="a"/>
    <w:rsid w:val="005645C0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  <w:lang w:val="ru-RU" w:eastAsia="ru-RU" w:bidi="ar-SA"/>
    </w:rPr>
  </w:style>
  <w:style w:type="character" w:customStyle="1" w:styleId="24">
    <w:name w:val="Заголовок №2_"/>
    <w:basedOn w:val="a0"/>
    <w:link w:val="25"/>
    <w:rsid w:val="005645C0"/>
    <w:rPr>
      <w:rFonts w:eastAsia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5645C0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2019-12-11T18:12:00Z</dcterms:created>
  <dcterms:modified xsi:type="dcterms:W3CDTF">2019-12-11T18:17:00Z</dcterms:modified>
</cp:coreProperties>
</file>