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B5D" w:rsidRDefault="008527DA" w:rsidP="008527DA">
      <w:pPr>
        <w:jc w:val="center"/>
        <w:rPr>
          <w:rFonts w:ascii="Times New Roman" w:hAnsi="Times New Roman" w:cs="Times New Roman"/>
          <w:b/>
          <w:sz w:val="28"/>
          <w:szCs w:val="28"/>
        </w:rPr>
      </w:pPr>
      <w:r w:rsidRPr="008527DA">
        <w:rPr>
          <w:rFonts w:ascii="Times New Roman" w:hAnsi="Times New Roman" w:cs="Times New Roman"/>
          <w:b/>
          <w:sz w:val="28"/>
          <w:szCs w:val="28"/>
        </w:rPr>
        <w:t>Аннотация к рабочей программе</w:t>
      </w:r>
    </w:p>
    <w:tbl>
      <w:tblPr>
        <w:tblStyle w:val="a3"/>
        <w:tblW w:w="0" w:type="auto"/>
        <w:tblLook w:val="04A0" w:firstRow="1" w:lastRow="0" w:firstColumn="1" w:lastColumn="0" w:noHBand="0" w:noVBand="1"/>
      </w:tblPr>
      <w:tblGrid>
        <w:gridCol w:w="2322"/>
        <w:gridCol w:w="7249"/>
      </w:tblGrid>
      <w:tr w:rsidR="008527DA" w:rsidRPr="00313235" w:rsidTr="008527DA">
        <w:tc>
          <w:tcPr>
            <w:tcW w:w="2322" w:type="dxa"/>
          </w:tcPr>
          <w:p w:rsidR="008527DA" w:rsidRPr="00313235" w:rsidRDefault="008527DA" w:rsidP="00576691">
            <w:pPr>
              <w:pStyle w:val="a4"/>
              <w:rPr>
                <w:sz w:val="28"/>
                <w:szCs w:val="28"/>
              </w:rPr>
            </w:pPr>
            <w:r w:rsidRPr="00313235">
              <w:rPr>
                <w:sz w:val="28"/>
                <w:szCs w:val="28"/>
              </w:rPr>
              <w:t>Название учебного предмета (курса)</w:t>
            </w:r>
          </w:p>
        </w:tc>
        <w:tc>
          <w:tcPr>
            <w:tcW w:w="7249" w:type="dxa"/>
          </w:tcPr>
          <w:p w:rsidR="008527DA" w:rsidRPr="00313235" w:rsidRDefault="003D185A" w:rsidP="008527DA">
            <w:pPr>
              <w:rPr>
                <w:rFonts w:ascii="Times New Roman" w:hAnsi="Times New Roman" w:cs="Times New Roman"/>
                <w:sz w:val="28"/>
                <w:szCs w:val="28"/>
              </w:rPr>
            </w:pPr>
            <w:r w:rsidRPr="00313235">
              <w:rPr>
                <w:rFonts w:ascii="Times New Roman" w:hAnsi="Times New Roman" w:cs="Times New Roman"/>
                <w:sz w:val="28"/>
                <w:szCs w:val="28"/>
              </w:rPr>
              <w:t>Экономика</w:t>
            </w:r>
          </w:p>
        </w:tc>
      </w:tr>
      <w:tr w:rsidR="008527DA" w:rsidRPr="00313235" w:rsidTr="008527DA">
        <w:tc>
          <w:tcPr>
            <w:tcW w:w="2322" w:type="dxa"/>
          </w:tcPr>
          <w:p w:rsidR="008527DA" w:rsidRPr="00313235" w:rsidRDefault="008527DA" w:rsidP="00576691">
            <w:pPr>
              <w:pStyle w:val="a4"/>
              <w:rPr>
                <w:sz w:val="28"/>
                <w:szCs w:val="28"/>
              </w:rPr>
            </w:pPr>
            <w:r w:rsidRPr="00313235">
              <w:rPr>
                <w:sz w:val="28"/>
                <w:szCs w:val="28"/>
              </w:rPr>
              <w:t>Класс(ы)</w:t>
            </w:r>
          </w:p>
        </w:tc>
        <w:tc>
          <w:tcPr>
            <w:tcW w:w="7249" w:type="dxa"/>
          </w:tcPr>
          <w:p w:rsidR="008527DA" w:rsidRPr="00313235" w:rsidRDefault="003D185A" w:rsidP="004A3BC8">
            <w:pPr>
              <w:pStyle w:val="a4"/>
              <w:rPr>
                <w:sz w:val="28"/>
                <w:szCs w:val="28"/>
              </w:rPr>
            </w:pPr>
            <w:r w:rsidRPr="00313235">
              <w:rPr>
                <w:sz w:val="28"/>
                <w:szCs w:val="28"/>
              </w:rPr>
              <w:t>10-11</w:t>
            </w:r>
          </w:p>
        </w:tc>
      </w:tr>
      <w:tr w:rsidR="008527DA" w:rsidRPr="00313235" w:rsidTr="008527DA">
        <w:tc>
          <w:tcPr>
            <w:tcW w:w="2322" w:type="dxa"/>
          </w:tcPr>
          <w:p w:rsidR="008527DA" w:rsidRPr="00313235" w:rsidRDefault="008527DA" w:rsidP="00576691">
            <w:pPr>
              <w:pStyle w:val="a4"/>
              <w:rPr>
                <w:sz w:val="28"/>
                <w:szCs w:val="28"/>
              </w:rPr>
            </w:pPr>
            <w:r w:rsidRPr="00313235">
              <w:rPr>
                <w:sz w:val="28"/>
                <w:szCs w:val="28"/>
              </w:rPr>
              <w:t>Количество часов</w:t>
            </w:r>
          </w:p>
        </w:tc>
        <w:tc>
          <w:tcPr>
            <w:tcW w:w="7249" w:type="dxa"/>
          </w:tcPr>
          <w:p w:rsidR="008527DA" w:rsidRPr="00313235" w:rsidRDefault="003D185A" w:rsidP="004A3BC8">
            <w:pPr>
              <w:pStyle w:val="a4"/>
              <w:rPr>
                <w:sz w:val="28"/>
                <w:szCs w:val="28"/>
              </w:rPr>
            </w:pPr>
            <w:r w:rsidRPr="00313235">
              <w:rPr>
                <w:sz w:val="28"/>
                <w:szCs w:val="28"/>
              </w:rPr>
              <w:t xml:space="preserve"> 34, 10 </w:t>
            </w:r>
            <w:proofErr w:type="spellStart"/>
            <w:proofErr w:type="gramStart"/>
            <w:r w:rsidRPr="00313235">
              <w:rPr>
                <w:sz w:val="28"/>
                <w:szCs w:val="28"/>
              </w:rPr>
              <w:t>кл</w:t>
            </w:r>
            <w:proofErr w:type="spellEnd"/>
            <w:r w:rsidRPr="00313235">
              <w:rPr>
                <w:sz w:val="28"/>
                <w:szCs w:val="28"/>
              </w:rPr>
              <w:t xml:space="preserve"> .</w:t>
            </w:r>
            <w:proofErr w:type="gramEnd"/>
            <w:r w:rsidRPr="00313235">
              <w:rPr>
                <w:sz w:val="28"/>
                <w:szCs w:val="28"/>
              </w:rPr>
              <w:t xml:space="preserve"> - 17, 11 </w:t>
            </w:r>
            <w:proofErr w:type="spellStart"/>
            <w:proofErr w:type="gramStart"/>
            <w:r w:rsidRPr="00313235">
              <w:rPr>
                <w:sz w:val="28"/>
                <w:szCs w:val="28"/>
              </w:rPr>
              <w:t>кл</w:t>
            </w:r>
            <w:proofErr w:type="spellEnd"/>
            <w:r w:rsidRPr="00313235">
              <w:rPr>
                <w:sz w:val="28"/>
                <w:szCs w:val="28"/>
              </w:rPr>
              <w:t>.-</w:t>
            </w:r>
            <w:proofErr w:type="gramEnd"/>
            <w:r w:rsidRPr="00313235">
              <w:rPr>
                <w:sz w:val="28"/>
                <w:szCs w:val="28"/>
              </w:rPr>
              <w:t xml:space="preserve"> 17</w:t>
            </w:r>
            <w:r w:rsidRPr="00313235">
              <w:rPr>
                <w:sz w:val="28"/>
                <w:szCs w:val="28"/>
              </w:rPr>
              <w:t xml:space="preserve">  </w:t>
            </w:r>
          </w:p>
        </w:tc>
      </w:tr>
      <w:tr w:rsidR="008527DA" w:rsidRPr="00313235" w:rsidTr="008527DA">
        <w:tc>
          <w:tcPr>
            <w:tcW w:w="2322" w:type="dxa"/>
          </w:tcPr>
          <w:p w:rsidR="008527DA" w:rsidRPr="00313235" w:rsidRDefault="008527DA" w:rsidP="00576691">
            <w:pPr>
              <w:pStyle w:val="a4"/>
              <w:rPr>
                <w:sz w:val="28"/>
                <w:szCs w:val="28"/>
              </w:rPr>
            </w:pPr>
            <w:r w:rsidRPr="00313235">
              <w:rPr>
                <w:sz w:val="28"/>
                <w:szCs w:val="28"/>
              </w:rPr>
              <w:t>Используемый УМК</w:t>
            </w:r>
          </w:p>
        </w:tc>
        <w:tc>
          <w:tcPr>
            <w:tcW w:w="7249" w:type="dxa"/>
          </w:tcPr>
          <w:p w:rsidR="004D29B9" w:rsidRPr="00313235" w:rsidRDefault="004D29B9" w:rsidP="004D29B9">
            <w:pPr>
              <w:rPr>
                <w:rFonts w:ascii="Times New Roman" w:eastAsia="Times New Roman" w:hAnsi="Times New Roman" w:cs="Times New Roman"/>
                <w:sz w:val="28"/>
                <w:szCs w:val="28"/>
              </w:rPr>
            </w:pPr>
            <w:r w:rsidRPr="00313235">
              <w:rPr>
                <w:rFonts w:ascii="Times New Roman" w:eastAsia="Times New Roman" w:hAnsi="Times New Roman" w:cs="Times New Roman"/>
                <w:sz w:val="28"/>
                <w:szCs w:val="28"/>
              </w:rPr>
              <w:t>Программа</w:t>
            </w:r>
            <w:r w:rsidR="00313235" w:rsidRPr="00313235">
              <w:rPr>
                <w:rFonts w:ascii="Times New Roman" w:eastAsia="Times New Roman" w:hAnsi="Times New Roman" w:cs="Times New Roman"/>
                <w:sz w:val="28"/>
                <w:szCs w:val="28"/>
              </w:rPr>
              <w:t xml:space="preserve"> </w:t>
            </w:r>
            <w:r w:rsidRPr="004D29B9">
              <w:rPr>
                <w:rFonts w:ascii="Times New Roman" w:eastAsia="Times New Roman" w:hAnsi="Times New Roman" w:cs="Times New Roman"/>
                <w:sz w:val="28"/>
                <w:szCs w:val="28"/>
              </w:rPr>
              <w:t xml:space="preserve">Т. Л. </w:t>
            </w:r>
            <w:proofErr w:type="spellStart"/>
            <w:r w:rsidRPr="004D29B9">
              <w:rPr>
                <w:rFonts w:ascii="Times New Roman" w:eastAsia="Times New Roman" w:hAnsi="Times New Roman" w:cs="Times New Roman"/>
                <w:sz w:val="28"/>
                <w:szCs w:val="28"/>
              </w:rPr>
              <w:t>Дихтяр</w:t>
            </w:r>
            <w:proofErr w:type="spellEnd"/>
            <w:r w:rsidRPr="004D29B9">
              <w:rPr>
                <w:rFonts w:ascii="Times New Roman" w:eastAsia="Times New Roman" w:hAnsi="Times New Roman" w:cs="Times New Roman"/>
                <w:sz w:val="28"/>
                <w:szCs w:val="28"/>
              </w:rPr>
              <w:t xml:space="preserve"> по экономике 10-11 классы, М., «Дрофа» 2017 г.</w:t>
            </w:r>
          </w:p>
          <w:p w:rsidR="004D29B9" w:rsidRPr="004D29B9" w:rsidRDefault="004D29B9" w:rsidP="004D29B9">
            <w:pPr>
              <w:rPr>
                <w:rFonts w:ascii="Times New Roman" w:eastAsia="Times New Roman" w:hAnsi="Times New Roman" w:cs="Times New Roman"/>
                <w:bCs/>
                <w:color w:val="000000"/>
                <w:sz w:val="28"/>
                <w:szCs w:val="28"/>
              </w:rPr>
            </w:pPr>
            <w:r w:rsidRPr="004D29B9">
              <w:rPr>
                <w:rFonts w:ascii="Times New Roman" w:eastAsia="Times New Roman" w:hAnsi="Times New Roman" w:cs="Times New Roman"/>
                <w:bCs/>
                <w:color w:val="000000"/>
                <w:sz w:val="28"/>
                <w:szCs w:val="28"/>
              </w:rPr>
              <w:t>1. Хасбулатов Р.И. Учебник для 10 класса. Базовый и углублённый уровни. М., «Российский учебник» 2018 г.</w:t>
            </w:r>
          </w:p>
          <w:p w:rsidR="008527DA" w:rsidRPr="00313235" w:rsidRDefault="00313235" w:rsidP="004A3BC8">
            <w:pPr>
              <w:rPr>
                <w:rFonts w:ascii="Times New Roman" w:eastAsia="Times New Roman" w:hAnsi="Times New Roman" w:cs="Times New Roman"/>
                <w:bCs/>
                <w:color w:val="000000"/>
                <w:sz w:val="28"/>
                <w:szCs w:val="28"/>
              </w:rPr>
            </w:pPr>
            <w:r w:rsidRPr="00313235">
              <w:rPr>
                <w:rFonts w:ascii="Times New Roman" w:eastAsia="Times New Roman" w:hAnsi="Times New Roman" w:cs="Times New Roman"/>
                <w:bCs/>
                <w:color w:val="000000"/>
                <w:sz w:val="28"/>
                <w:szCs w:val="28"/>
              </w:rPr>
              <w:t>1. Хасбулатов Р.И. Учебник для 11 класса. Базовый и углублённый уровни. М., «Дрофа» 2018 г.</w:t>
            </w:r>
          </w:p>
        </w:tc>
      </w:tr>
      <w:tr w:rsidR="008527DA" w:rsidRPr="00313235" w:rsidTr="008527DA">
        <w:tc>
          <w:tcPr>
            <w:tcW w:w="2322" w:type="dxa"/>
          </w:tcPr>
          <w:p w:rsidR="008527DA" w:rsidRPr="00313235" w:rsidRDefault="008527DA" w:rsidP="00576691">
            <w:pPr>
              <w:pStyle w:val="a4"/>
              <w:rPr>
                <w:sz w:val="28"/>
                <w:szCs w:val="28"/>
              </w:rPr>
            </w:pPr>
            <w:r w:rsidRPr="00313235">
              <w:rPr>
                <w:sz w:val="28"/>
                <w:szCs w:val="28"/>
              </w:rPr>
              <w:t>Образовательный стандарт</w:t>
            </w:r>
          </w:p>
        </w:tc>
        <w:tc>
          <w:tcPr>
            <w:tcW w:w="7249" w:type="dxa"/>
          </w:tcPr>
          <w:p w:rsidR="008527DA" w:rsidRPr="00313235" w:rsidRDefault="004D29B9" w:rsidP="008527DA">
            <w:pPr>
              <w:rPr>
                <w:rFonts w:ascii="Times New Roman" w:hAnsi="Times New Roman" w:cs="Times New Roman"/>
                <w:b/>
                <w:sz w:val="28"/>
                <w:szCs w:val="28"/>
              </w:rPr>
            </w:pPr>
            <w:r w:rsidRPr="00313235">
              <w:rPr>
                <w:rFonts w:ascii="Times New Roman" w:hAnsi="Times New Roman" w:cs="Times New Roman"/>
                <w:b/>
                <w:sz w:val="28"/>
                <w:szCs w:val="28"/>
              </w:rPr>
              <w:t>ФКГОС 2004</w:t>
            </w:r>
          </w:p>
        </w:tc>
      </w:tr>
      <w:tr w:rsidR="008527DA" w:rsidRPr="00313235" w:rsidTr="008527DA">
        <w:tc>
          <w:tcPr>
            <w:tcW w:w="2322" w:type="dxa"/>
          </w:tcPr>
          <w:p w:rsidR="008527DA" w:rsidRPr="00313235" w:rsidRDefault="008527DA" w:rsidP="00576691">
            <w:pPr>
              <w:pStyle w:val="a4"/>
              <w:ind w:right="184"/>
              <w:rPr>
                <w:sz w:val="28"/>
                <w:szCs w:val="28"/>
              </w:rPr>
            </w:pPr>
            <w:r w:rsidRPr="00313235">
              <w:rPr>
                <w:sz w:val="28"/>
                <w:szCs w:val="28"/>
              </w:rPr>
              <w:t>Краткая характеристика учебного предмета (курса)</w:t>
            </w:r>
          </w:p>
        </w:tc>
        <w:tc>
          <w:tcPr>
            <w:tcW w:w="7249" w:type="dxa"/>
          </w:tcPr>
          <w:p w:rsidR="004D29B9" w:rsidRPr="00313235" w:rsidRDefault="004D29B9" w:rsidP="004D29B9">
            <w:pPr>
              <w:jc w:val="both"/>
              <w:rPr>
                <w:rFonts w:ascii="Times New Roman" w:eastAsia="Calibri" w:hAnsi="Times New Roman" w:cs="Times New Roman"/>
                <w:sz w:val="28"/>
                <w:szCs w:val="28"/>
                <w:lang w:eastAsia="en-US"/>
              </w:rPr>
            </w:pPr>
            <w:r w:rsidRPr="004D29B9">
              <w:rPr>
                <w:rFonts w:ascii="Times New Roman" w:eastAsia="Calibri" w:hAnsi="Times New Roman" w:cs="Times New Roman"/>
                <w:sz w:val="28"/>
                <w:szCs w:val="28"/>
                <w:lang w:eastAsia="en-US"/>
              </w:rPr>
              <w:t xml:space="preserve">Изучение </w:t>
            </w:r>
            <w:r w:rsidRPr="00313235">
              <w:rPr>
                <w:rFonts w:ascii="Times New Roman" w:eastAsia="Calibri" w:hAnsi="Times New Roman" w:cs="Times New Roman"/>
                <w:sz w:val="28"/>
                <w:szCs w:val="28"/>
                <w:lang w:eastAsia="en-US"/>
              </w:rPr>
              <w:t>экономики в 10-11 классах</w:t>
            </w:r>
            <w:r w:rsidRPr="004D29B9">
              <w:rPr>
                <w:rFonts w:ascii="Times New Roman" w:eastAsia="Calibri" w:hAnsi="Times New Roman" w:cs="Times New Roman"/>
                <w:sz w:val="28"/>
                <w:szCs w:val="28"/>
                <w:lang w:eastAsia="en-US"/>
              </w:rPr>
              <w:t xml:space="preserve"> вносит значительный вклад в достижение главных целей образования, </w:t>
            </w:r>
            <w:r w:rsidRPr="00313235">
              <w:rPr>
                <w:rFonts w:ascii="Times New Roman" w:eastAsia="Calibri" w:hAnsi="Times New Roman" w:cs="Times New Roman"/>
                <w:sz w:val="28"/>
                <w:szCs w:val="28"/>
                <w:lang w:eastAsia="en-US"/>
              </w:rPr>
              <w:t>происходит</w:t>
            </w:r>
            <w:r w:rsidRPr="004D29B9">
              <w:rPr>
                <w:rFonts w:ascii="Times New Roman" w:eastAsia="Calibri" w:hAnsi="Times New Roman" w:cs="Times New Roman"/>
                <w:sz w:val="28"/>
                <w:szCs w:val="28"/>
                <w:lang w:eastAsia="en-US"/>
              </w:rPr>
              <w:t>:</w:t>
            </w:r>
          </w:p>
          <w:p w:rsidR="004D29B9" w:rsidRPr="00313235" w:rsidRDefault="004D29B9" w:rsidP="004D29B9">
            <w:pPr>
              <w:jc w:val="both"/>
              <w:rPr>
                <w:rFonts w:ascii="Times New Roman" w:eastAsia="Times New Roman" w:hAnsi="Times New Roman" w:cs="Times New Roman"/>
                <w:sz w:val="28"/>
                <w:szCs w:val="28"/>
              </w:rPr>
            </w:pPr>
            <w:r w:rsidRPr="00313235">
              <w:rPr>
                <w:rFonts w:ascii="Times New Roman" w:eastAsia="Times New Roman" w:hAnsi="Times New Roman" w:cs="Times New Roman"/>
                <w:sz w:val="28"/>
                <w:szCs w:val="28"/>
              </w:rPr>
              <w:t>- развитие гражданского образования, экономического образа мышления, потребности в получении экономических знаний и интереса к изучению экономических дисциплин, способности к личному самоопределению и самореализации;</w:t>
            </w:r>
          </w:p>
          <w:p w:rsidR="004D29B9" w:rsidRPr="00313235" w:rsidRDefault="004D29B9" w:rsidP="004D29B9">
            <w:pPr>
              <w:rPr>
                <w:rFonts w:ascii="Times New Roman" w:eastAsia="Times New Roman" w:hAnsi="Times New Roman" w:cs="Times New Roman"/>
                <w:sz w:val="28"/>
                <w:szCs w:val="28"/>
              </w:rPr>
            </w:pPr>
            <w:r w:rsidRPr="00313235">
              <w:rPr>
                <w:rFonts w:ascii="Times New Roman" w:eastAsia="Times New Roman" w:hAnsi="Times New Roman" w:cs="Times New Roman"/>
                <w:sz w:val="28"/>
                <w:szCs w:val="28"/>
              </w:rPr>
              <w:t>- воспитание ответственности за экономические решения, уважения к труду и предпринимательской деятельности;</w:t>
            </w:r>
          </w:p>
          <w:p w:rsidR="004D29B9" w:rsidRPr="00313235" w:rsidRDefault="004D29B9" w:rsidP="004D29B9">
            <w:pPr>
              <w:jc w:val="both"/>
              <w:rPr>
                <w:rFonts w:ascii="Times New Roman" w:eastAsia="Times New Roman" w:hAnsi="Times New Roman" w:cs="Times New Roman"/>
                <w:sz w:val="28"/>
                <w:szCs w:val="28"/>
              </w:rPr>
            </w:pPr>
            <w:r w:rsidRPr="00313235">
              <w:rPr>
                <w:rFonts w:ascii="Times New Roman" w:eastAsia="Times New Roman" w:hAnsi="Times New Roman" w:cs="Times New Roman"/>
                <w:sz w:val="28"/>
                <w:szCs w:val="28"/>
              </w:rPr>
              <w:t>- освоение системы знаний об экономической деятельности и об экономике России для последующего изучения социально-экономических и гуманитарных дисциплин в учреждениях системы среднего и высшего профессионального самообразования и для самообразования;</w:t>
            </w:r>
          </w:p>
          <w:p w:rsidR="004D29B9" w:rsidRPr="00313235" w:rsidRDefault="004D29B9" w:rsidP="004D29B9">
            <w:pPr>
              <w:jc w:val="both"/>
              <w:rPr>
                <w:rFonts w:ascii="Times New Roman" w:eastAsia="Times New Roman" w:hAnsi="Times New Roman" w:cs="Times New Roman"/>
                <w:sz w:val="28"/>
                <w:szCs w:val="28"/>
              </w:rPr>
            </w:pPr>
            <w:r w:rsidRPr="00313235">
              <w:rPr>
                <w:rFonts w:ascii="Times New Roman" w:eastAsia="Times New Roman" w:hAnsi="Times New Roman" w:cs="Times New Roman"/>
                <w:sz w:val="28"/>
                <w:szCs w:val="28"/>
              </w:rPr>
              <w:t>- овладение умениями получать и критически осмысливать экономическую информацию, анализировать, систематизировать полученные данные; подходить к событиям общественной и политической жизни с экономической точки зрения;</w:t>
            </w:r>
          </w:p>
          <w:p w:rsidR="004D29B9" w:rsidRPr="00313235" w:rsidRDefault="004D29B9" w:rsidP="004D29B9">
            <w:pPr>
              <w:jc w:val="both"/>
              <w:rPr>
                <w:rFonts w:ascii="Times New Roman" w:eastAsia="Times New Roman" w:hAnsi="Times New Roman" w:cs="Times New Roman"/>
                <w:sz w:val="28"/>
                <w:szCs w:val="28"/>
              </w:rPr>
            </w:pPr>
            <w:r w:rsidRPr="00313235">
              <w:rPr>
                <w:rFonts w:ascii="Times New Roman" w:eastAsia="Times New Roman" w:hAnsi="Times New Roman" w:cs="Times New Roman"/>
                <w:sz w:val="28"/>
                <w:szCs w:val="28"/>
              </w:rPr>
              <w:t>- освоение способов познавательной, коммуникативной, практической деятельности, необходимых для участия в экономической жизни общества и государства;</w:t>
            </w:r>
          </w:p>
          <w:p w:rsidR="008527DA" w:rsidRPr="00313235" w:rsidRDefault="004D29B9" w:rsidP="004D29B9">
            <w:pPr>
              <w:jc w:val="both"/>
              <w:rPr>
                <w:rFonts w:ascii="Times New Roman" w:eastAsia="Times New Roman" w:hAnsi="Times New Roman" w:cs="Times New Roman"/>
                <w:b/>
                <w:sz w:val="28"/>
                <w:szCs w:val="28"/>
              </w:rPr>
            </w:pPr>
            <w:r w:rsidRPr="00313235">
              <w:rPr>
                <w:rFonts w:ascii="Times New Roman" w:eastAsia="Times New Roman" w:hAnsi="Times New Roman" w:cs="Times New Roman"/>
                <w:sz w:val="28"/>
                <w:szCs w:val="28"/>
              </w:rPr>
              <w:t>- формирование опыта применения полученных знаний и умений для будущей работы в качестве наемного работника и эффективной самореализации в экономической сфере</w:t>
            </w:r>
            <w:r w:rsidRPr="00313235">
              <w:rPr>
                <w:rFonts w:ascii="Times New Roman" w:eastAsia="Times New Roman" w:hAnsi="Times New Roman" w:cs="Times New Roman"/>
                <w:b/>
                <w:sz w:val="28"/>
                <w:szCs w:val="28"/>
              </w:rPr>
              <w:t>.</w:t>
            </w:r>
          </w:p>
        </w:tc>
      </w:tr>
      <w:tr w:rsidR="008527DA" w:rsidRPr="00313235" w:rsidTr="008527DA">
        <w:tc>
          <w:tcPr>
            <w:tcW w:w="2322" w:type="dxa"/>
          </w:tcPr>
          <w:p w:rsidR="008527DA" w:rsidRPr="00313235" w:rsidRDefault="008527DA" w:rsidP="00576691">
            <w:pPr>
              <w:pStyle w:val="a4"/>
              <w:rPr>
                <w:sz w:val="28"/>
                <w:szCs w:val="28"/>
              </w:rPr>
            </w:pPr>
            <w:r w:rsidRPr="00313235">
              <w:rPr>
                <w:sz w:val="28"/>
                <w:szCs w:val="28"/>
              </w:rPr>
              <w:t>Структура учебного предмета (курса)</w:t>
            </w:r>
          </w:p>
        </w:tc>
        <w:tc>
          <w:tcPr>
            <w:tcW w:w="7249" w:type="dxa"/>
          </w:tcPr>
          <w:p w:rsidR="00313235" w:rsidRPr="00313235" w:rsidRDefault="00313235" w:rsidP="00313235">
            <w:pPr>
              <w:ind w:left="720" w:right="150"/>
              <w:rPr>
                <w:rFonts w:ascii="Times New Roman" w:eastAsia="Times New Roman" w:hAnsi="Times New Roman" w:cs="Times New Roman"/>
                <w:b/>
                <w:sz w:val="28"/>
                <w:szCs w:val="28"/>
              </w:rPr>
            </w:pPr>
            <w:r w:rsidRPr="00313235">
              <w:rPr>
                <w:rFonts w:ascii="Times New Roman" w:eastAsia="Times New Roman" w:hAnsi="Times New Roman" w:cs="Times New Roman"/>
                <w:b/>
                <w:sz w:val="28"/>
                <w:szCs w:val="28"/>
              </w:rPr>
              <w:t>10 класс</w:t>
            </w:r>
          </w:p>
          <w:p w:rsidR="00313235" w:rsidRPr="00313235" w:rsidRDefault="00313235" w:rsidP="00313235">
            <w:pPr>
              <w:ind w:right="150"/>
              <w:rPr>
                <w:rFonts w:ascii="Times New Roman" w:eastAsia="Times New Roman" w:hAnsi="Times New Roman" w:cs="Times New Roman"/>
                <w:b/>
                <w:sz w:val="28"/>
                <w:szCs w:val="28"/>
              </w:rPr>
            </w:pPr>
            <w:r w:rsidRPr="00313235">
              <w:rPr>
                <w:rFonts w:ascii="Times New Roman" w:eastAsia="Times New Roman" w:hAnsi="Times New Roman" w:cs="Times New Roman"/>
                <w:b/>
                <w:bCs/>
                <w:color w:val="000000"/>
                <w:sz w:val="28"/>
                <w:szCs w:val="28"/>
              </w:rPr>
              <w:t>1. Экономика: наука и хозяйство. Главные вопросы экономики.</w:t>
            </w:r>
            <w:r w:rsidRPr="00313235">
              <w:rPr>
                <w:rFonts w:ascii="Times New Roman" w:eastAsia="Times New Roman" w:hAnsi="Times New Roman" w:cs="Times New Roman"/>
                <w:b/>
                <w:sz w:val="28"/>
                <w:szCs w:val="28"/>
              </w:rPr>
              <w:t xml:space="preserve"> (2часа)</w:t>
            </w:r>
            <w:r w:rsidRPr="00313235">
              <w:rPr>
                <w:rFonts w:ascii="Times New Roman" w:eastAsia="Times New Roman" w:hAnsi="Times New Roman" w:cs="Times New Roman"/>
                <w:sz w:val="28"/>
                <w:szCs w:val="28"/>
              </w:rPr>
              <w:t xml:space="preserve"> </w:t>
            </w:r>
            <w:bookmarkStart w:id="0" w:name="_GoBack"/>
            <w:bookmarkEnd w:id="0"/>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lastRenderedPageBreak/>
              <w:t>Экономика как наука и сфера деятельности человека. Предмет и методы экономической теории. Ограниченность ресурсов и рост потребностей. Свободные и экономические блага. Рациональное поведение потребителя. Защита прав потребителя. Альтернативная стоимость. Кривая производственных возможностей. Факторы производства и факторные доходы. Производительность труда. Главные вопросы экономики.</w:t>
            </w:r>
          </w:p>
          <w:p w:rsidR="00313235" w:rsidRPr="00313235" w:rsidRDefault="00313235" w:rsidP="00313235">
            <w:pPr>
              <w:jc w:val="both"/>
              <w:rPr>
                <w:rFonts w:ascii="Times New Roman" w:eastAsia="Times New Roman" w:hAnsi="Times New Roman" w:cs="Times New Roman"/>
                <w:b/>
                <w:bCs/>
                <w:color w:val="000000"/>
                <w:sz w:val="28"/>
                <w:szCs w:val="28"/>
              </w:rPr>
            </w:pPr>
            <w:r w:rsidRPr="00313235">
              <w:rPr>
                <w:rFonts w:ascii="Times New Roman" w:eastAsia="Times New Roman" w:hAnsi="Times New Roman" w:cs="Times New Roman"/>
                <w:b/>
                <w:bCs/>
                <w:color w:val="000000"/>
                <w:sz w:val="28"/>
                <w:szCs w:val="28"/>
              </w:rPr>
              <w:t>2. Экономическая система государства.</w:t>
            </w:r>
            <w:r w:rsidRPr="00313235">
              <w:rPr>
                <w:rFonts w:ascii="Times New Roman" w:eastAsia="Times New Roman" w:hAnsi="Times New Roman" w:cs="Times New Roman"/>
                <w:b/>
                <w:bCs/>
                <w:sz w:val="28"/>
                <w:szCs w:val="28"/>
              </w:rPr>
              <w:t xml:space="preserve"> (2 часа)</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Понятие экономической системы. Традиционная экономическая система. Рыночная экономическая система. Централизованная экономическая система. Сущность смешанной экономики. Прямые и косвенные формы и методы регулирования.</w:t>
            </w:r>
          </w:p>
          <w:p w:rsidR="00313235" w:rsidRPr="00313235" w:rsidRDefault="00313235" w:rsidP="00313235">
            <w:pPr>
              <w:jc w:val="both"/>
              <w:rPr>
                <w:rFonts w:ascii="Times New Roman" w:eastAsia="Times New Roman" w:hAnsi="Times New Roman" w:cs="Times New Roman"/>
                <w:sz w:val="28"/>
                <w:szCs w:val="28"/>
              </w:rPr>
            </w:pPr>
            <w:r w:rsidRPr="00313235">
              <w:rPr>
                <w:rFonts w:ascii="Times New Roman" w:eastAsia="Times New Roman" w:hAnsi="Times New Roman" w:cs="Times New Roman"/>
                <w:b/>
                <w:bCs/>
                <w:color w:val="000000"/>
                <w:sz w:val="28"/>
                <w:szCs w:val="28"/>
              </w:rPr>
              <w:t>3. Спрос</w:t>
            </w:r>
            <w:r w:rsidRPr="00313235">
              <w:rPr>
                <w:rFonts w:ascii="Times New Roman" w:eastAsia="Times New Roman" w:hAnsi="Times New Roman" w:cs="Times New Roman"/>
                <w:b/>
                <w:bCs/>
                <w:sz w:val="28"/>
                <w:szCs w:val="28"/>
              </w:rPr>
              <w:t xml:space="preserve"> (1 час)</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 xml:space="preserve">Понятие о рынке. Спрос и его содержание. Величина спроса. Кривая зависимости спроса от цены. «Благо </w:t>
            </w:r>
            <w:proofErr w:type="spellStart"/>
            <w:r w:rsidRPr="00313235">
              <w:rPr>
                <w:rFonts w:ascii="Times New Roman" w:eastAsia="Times New Roman" w:hAnsi="Times New Roman" w:cs="Times New Roman"/>
                <w:color w:val="000000"/>
                <w:sz w:val="28"/>
                <w:szCs w:val="28"/>
              </w:rPr>
              <w:t>Гиффена</w:t>
            </w:r>
            <w:proofErr w:type="spellEnd"/>
            <w:r w:rsidRPr="00313235">
              <w:rPr>
                <w:rFonts w:ascii="Times New Roman" w:eastAsia="Times New Roman" w:hAnsi="Times New Roman" w:cs="Times New Roman"/>
                <w:color w:val="000000"/>
                <w:sz w:val="28"/>
                <w:szCs w:val="28"/>
              </w:rPr>
              <w:t>». Эластичность спроса. Перекрёстная эластичность спроса.</w:t>
            </w:r>
          </w:p>
          <w:p w:rsidR="00313235" w:rsidRPr="00313235" w:rsidRDefault="00313235" w:rsidP="00313235">
            <w:pPr>
              <w:jc w:val="both"/>
              <w:rPr>
                <w:rFonts w:ascii="Times New Roman" w:eastAsia="Times New Roman" w:hAnsi="Times New Roman" w:cs="Times New Roman"/>
                <w:sz w:val="28"/>
                <w:szCs w:val="28"/>
              </w:rPr>
            </w:pPr>
            <w:r w:rsidRPr="00313235">
              <w:rPr>
                <w:rFonts w:ascii="Times New Roman" w:eastAsia="Times New Roman" w:hAnsi="Times New Roman" w:cs="Times New Roman"/>
                <w:b/>
                <w:bCs/>
                <w:color w:val="000000"/>
                <w:sz w:val="28"/>
                <w:szCs w:val="28"/>
              </w:rPr>
              <w:t xml:space="preserve">4. Предложение. </w:t>
            </w:r>
            <w:r w:rsidRPr="00313235">
              <w:rPr>
                <w:rFonts w:ascii="Times New Roman" w:eastAsia="Times New Roman" w:hAnsi="Times New Roman" w:cs="Times New Roman"/>
                <w:b/>
                <w:bCs/>
                <w:sz w:val="28"/>
                <w:szCs w:val="28"/>
              </w:rPr>
              <w:t>(1 час)</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Объём предложения. Кривая предложения. Закон предложения. Рыночное предложение. Равновесная цена. Последствия введения фиксированных цен. Эластичность предложения.</w:t>
            </w:r>
          </w:p>
          <w:p w:rsidR="00313235" w:rsidRPr="00313235" w:rsidRDefault="00313235" w:rsidP="00313235">
            <w:pPr>
              <w:jc w:val="both"/>
              <w:rPr>
                <w:rFonts w:ascii="Times New Roman" w:eastAsia="Times New Roman" w:hAnsi="Times New Roman" w:cs="Times New Roman"/>
                <w:sz w:val="28"/>
                <w:szCs w:val="28"/>
              </w:rPr>
            </w:pPr>
            <w:r w:rsidRPr="00313235">
              <w:rPr>
                <w:rFonts w:ascii="Times New Roman" w:eastAsia="Times New Roman" w:hAnsi="Times New Roman" w:cs="Times New Roman"/>
                <w:b/>
                <w:bCs/>
                <w:color w:val="000000"/>
                <w:sz w:val="28"/>
                <w:szCs w:val="28"/>
              </w:rPr>
              <w:t xml:space="preserve">5. Цена и стоимость. Альтернативная стоимость. </w:t>
            </w:r>
            <w:r w:rsidRPr="00313235">
              <w:rPr>
                <w:rFonts w:ascii="Times New Roman" w:eastAsia="Times New Roman" w:hAnsi="Times New Roman" w:cs="Times New Roman"/>
                <w:b/>
                <w:bCs/>
                <w:sz w:val="28"/>
                <w:szCs w:val="28"/>
              </w:rPr>
              <w:t>(1 час)</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Понятие цены. Функции цен. Две концепции цены. Ценовой механизм. Стоимость товара.</w:t>
            </w:r>
          </w:p>
          <w:p w:rsidR="00313235" w:rsidRPr="00313235" w:rsidRDefault="00313235" w:rsidP="00313235">
            <w:pPr>
              <w:jc w:val="both"/>
              <w:rPr>
                <w:rFonts w:ascii="Times New Roman" w:eastAsia="Times New Roman" w:hAnsi="Times New Roman" w:cs="Times New Roman"/>
                <w:b/>
                <w:bCs/>
                <w:sz w:val="28"/>
                <w:szCs w:val="28"/>
              </w:rPr>
            </w:pPr>
            <w:r w:rsidRPr="00313235">
              <w:rPr>
                <w:rFonts w:ascii="Times New Roman" w:eastAsia="Times New Roman" w:hAnsi="Times New Roman" w:cs="Times New Roman"/>
                <w:b/>
                <w:bCs/>
                <w:sz w:val="28"/>
                <w:szCs w:val="28"/>
              </w:rPr>
              <w:t xml:space="preserve">6.  </w:t>
            </w:r>
            <w:r w:rsidRPr="00313235">
              <w:rPr>
                <w:rFonts w:ascii="Times New Roman" w:eastAsia="Times New Roman" w:hAnsi="Times New Roman" w:cs="Times New Roman"/>
                <w:b/>
                <w:bCs/>
                <w:color w:val="000000"/>
                <w:sz w:val="28"/>
                <w:szCs w:val="28"/>
              </w:rPr>
              <w:t>Конкуренция. Типы рынков.</w:t>
            </w:r>
            <w:r w:rsidRPr="00313235">
              <w:rPr>
                <w:rFonts w:ascii="Times New Roman" w:eastAsia="Times New Roman" w:hAnsi="Times New Roman" w:cs="Times New Roman"/>
                <w:b/>
                <w:bCs/>
                <w:sz w:val="28"/>
                <w:szCs w:val="28"/>
              </w:rPr>
              <w:t xml:space="preserve"> (2 часа)</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Понятие конкуренции, её сущность. Условия для конкуренции. Ценовая конкуренция. Неценовая конкуренция. Рыночные структуры. Модели современного рынка. Историческая эволюция рыночных структур. Четыре модели рынка. Несовершенная конкуренция. Антимонопольная политика.</w:t>
            </w:r>
          </w:p>
          <w:p w:rsidR="00313235" w:rsidRPr="00313235" w:rsidRDefault="00313235" w:rsidP="00313235">
            <w:pPr>
              <w:jc w:val="both"/>
              <w:rPr>
                <w:rFonts w:ascii="Times New Roman" w:eastAsia="Times New Roman" w:hAnsi="Times New Roman" w:cs="Times New Roman"/>
                <w:sz w:val="28"/>
                <w:szCs w:val="28"/>
              </w:rPr>
            </w:pPr>
            <w:r w:rsidRPr="00313235">
              <w:rPr>
                <w:rFonts w:ascii="Times New Roman" w:eastAsia="Times New Roman" w:hAnsi="Times New Roman" w:cs="Times New Roman"/>
                <w:b/>
                <w:bCs/>
                <w:color w:val="000000"/>
                <w:sz w:val="28"/>
                <w:szCs w:val="28"/>
              </w:rPr>
              <w:t xml:space="preserve">7. Доходы и расходы. </w:t>
            </w:r>
            <w:r w:rsidRPr="00313235">
              <w:rPr>
                <w:rFonts w:ascii="Times New Roman" w:eastAsia="Times New Roman" w:hAnsi="Times New Roman" w:cs="Times New Roman"/>
                <w:b/>
                <w:bCs/>
                <w:sz w:val="28"/>
                <w:szCs w:val="28"/>
              </w:rPr>
              <w:t>(1 час)</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 xml:space="preserve">Доходы. Первичные и вторичные доходы. Источники семейных доходов. Реальные и номинальные доходы семьи. Заработная плата. Сбережения. Расходы. Структура расходов домохозяйств. Закон </w:t>
            </w:r>
            <w:proofErr w:type="spellStart"/>
            <w:r w:rsidRPr="00313235">
              <w:rPr>
                <w:rFonts w:ascii="Times New Roman" w:eastAsia="Times New Roman" w:hAnsi="Times New Roman" w:cs="Times New Roman"/>
                <w:color w:val="000000"/>
                <w:sz w:val="28"/>
                <w:szCs w:val="28"/>
              </w:rPr>
              <w:t>Энгеля</w:t>
            </w:r>
            <w:proofErr w:type="spellEnd"/>
            <w:r w:rsidRPr="00313235">
              <w:rPr>
                <w:rFonts w:ascii="Times New Roman" w:eastAsia="Times New Roman" w:hAnsi="Times New Roman" w:cs="Times New Roman"/>
                <w:color w:val="000000"/>
                <w:sz w:val="28"/>
                <w:szCs w:val="28"/>
              </w:rPr>
              <w:t>. Страхование и страховые услуги. Понятие страхования. Стороны договора страхования.</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b/>
                <w:bCs/>
                <w:color w:val="000000"/>
                <w:sz w:val="28"/>
                <w:szCs w:val="28"/>
              </w:rPr>
              <w:t xml:space="preserve">8. Банки и банковская система. </w:t>
            </w:r>
            <w:r w:rsidRPr="00313235">
              <w:rPr>
                <w:rFonts w:ascii="Times New Roman" w:eastAsia="Times New Roman" w:hAnsi="Times New Roman" w:cs="Times New Roman"/>
                <w:b/>
                <w:bCs/>
                <w:sz w:val="28"/>
                <w:szCs w:val="28"/>
              </w:rPr>
              <w:t>(1 час)</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 xml:space="preserve">Банки. Формирование банковской системы. Из истории банковского дела. Современные банки и банковская система. Центральный банк и его функции. </w:t>
            </w:r>
            <w:r w:rsidRPr="00313235">
              <w:rPr>
                <w:rFonts w:ascii="Times New Roman" w:eastAsia="Times New Roman" w:hAnsi="Times New Roman" w:cs="Times New Roman"/>
                <w:color w:val="000000"/>
                <w:sz w:val="28"/>
                <w:szCs w:val="28"/>
              </w:rPr>
              <w:lastRenderedPageBreak/>
              <w:t>Классификация банков и их кредитная (ссудная) деятельность. Кредиты. Ипотечное кредитование. Принципы кредитования. Депозиты. Дистанционное банковское обслуживание.</w:t>
            </w:r>
          </w:p>
          <w:p w:rsidR="00313235" w:rsidRPr="00313235" w:rsidRDefault="00313235" w:rsidP="00313235">
            <w:pPr>
              <w:jc w:val="both"/>
              <w:rPr>
                <w:rFonts w:ascii="Times New Roman" w:eastAsia="Times New Roman" w:hAnsi="Times New Roman" w:cs="Times New Roman"/>
                <w:sz w:val="28"/>
                <w:szCs w:val="28"/>
              </w:rPr>
            </w:pPr>
            <w:r w:rsidRPr="00313235">
              <w:rPr>
                <w:rFonts w:ascii="Times New Roman" w:eastAsia="Times New Roman" w:hAnsi="Times New Roman" w:cs="Times New Roman"/>
                <w:b/>
                <w:bCs/>
                <w:color w:val="000000"/>
                <w:sz w:val="28"/>
                <w:szCs w:val="28"/>
              </w:rPr>
              <w:t>9. Деньги и финансы</w:t>
            </w:r>
            <w:r w:rsidRPr="00313235">
              <w:rPr>
                <w:rFonts w:ascii="Times New Roman" w:eastAsia="Times New Roman" w:hAnsi="Times New Roman" w:cs="Times New Roman"/>
                <w:b/>
                <w:bCs/>
                <w:sz w:val="28"/>
                <w:szCs w:val="28"/>
              </w:rPr>
              <w:t>. (2 часа)</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История появления денег. Бумажные деньги и законы их обращения. Функции денег. Денежное обращение. Денежные агрегаты. Денежный (финансовый) рынок, его структура и механизм. Инвестиционный капитал. Равновесие на денежно-финансовом рынке. Монетарная политика государства. Ставка рефинансирования. Понятие и природа электронных денег. Международный и российский опыт внедрения электронных денег. Инфляция. Виды и темпы инфляции.</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b/>
                <w:bCs/>
                <w:color w:val="000000"/>
                <w:sz w:val="28"/>
                <w:szCs w:val="28"/>
              </w:rPr>
              <w:t>10. Фондовая биржа. (1 час)</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Фондовые биржи, их деятельность. История появления фондовых бирж. Современная фондовая биржа. Основные операции на фондовой бирже. Биржевые индексы. Фондовый рынок (рынок ценных бумаг). Внебиржевой рынок ценных бумаг. Фондовые инструменты. Участники фондового рынка.</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b/>
                <w:bCs/>
                <w:color w:val="000000"/>
                <w:sz w:val="28"/>
                <w:szCs w:val="28"/>
              </w:rPr>
              <w:t xml:space="preserve">11. Рынок труда. Безработица. Профсоюзы. (1 час) </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 xml:space="preserve">Рынок труда. Труд и рынок рабочей силы. Особенности рынка рабочей силы и занятость. Качество рабочей силы как фактор роста. Рабочая сила и теория человеческого капитала. Структура рынка труда. Безработица. Виды безработицы. Прожиточный минимум. Государственная политика в области занятости. Закон </w:t>
            </w:r>
            <w:proofErr w:type="spellStart"/>
            <w:r w:rsidRPr="00313235">
              <w:rPr>
                <w:rFonts w:ascii="Times New Roman" w:eastAsia="Times New Roman" w:hAnsi="Times New Roman" w:cs="Times New Roman"/>
                <w:color w:val="000000"/>
                <w:sz w:val="28"/>
                <w:szCs w:val="28"/>
              </w:rPr>
              <w:t>Оукена</w:t>
            </w:r>
            <w:proofErr w:type="spellEnd"/>
            <w:r w:rsidRPr="00313235">
              <w:rPr>
                <w:rFonts w:ascii="Times New Roman" w:eastAsia="Times New Roman" w:hAnsi="Times New Roman" w:cs="Times New Roman"/>
                <w:color w:val="000000"/>
                <w:sz w:val="28"/>
                <w:szCs w:val="28"/>
              </w:rPr>
              <w:t>. Профсоюзы.</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b/>
                <w:bCs/>
                <w:color w:val="000000"/>
                <w:sz w:val="28"/>
                <w:szCs w:val="28"/>
              </w:rPr>
              <w:t>12. Фирма — главное звено рыночной экономики. (1 часа)</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Фирма и её цели. Экономические цели фирмы. Организационно-правовые формы предприятий. Акционерное предприятие. Франчайзинг. Издержки производства. Постоянные и переменные издержки. Средние и предельные издержки. Бухгалтерские и экономические издержки. Закон убывающей отдачи (доходности).</w:t>
            </w:r>
          </w:p>
          <w:p w:rsidR="00313235" w:rsidRPr="00313235" w:rsidRDefault="00313235" w:rsidP="00313235">
            <w:pPr>
              <w:shd w:val="clear" w:color="auto" w:fill="FFFFFF"/>
              <w:rPr>
                <w:rFonts w:ascii="Times New Roman" w:eastAsia="Times New Roman" w:hAnsi="Times New Roman" w:cs="Times New Roman"/>
                <w:color w:val="000000"/>
                <w:sz w:val="28"/>
                <w:szCs w:val="28"/>
              </w:rPr>
            </w:pPr>
          </w:p>
          <w:p w:rsidR="00313235" w:rsidRPr="00313235" w:rsidRDefault="00313235" w:rsidP="00313235">
            <w:pPr>
              <w:shd w:val="clear" w:color="auto" w:fill="FFFFFF"/>
              <w:rPr>
                <w:rFonts w:ascii="Times New Roman" w:eastAsia="Times New Roman" w:hAnsi="Times New Roman" w:cs="Times New Roman"/>
                <w:b/>
                <w:color w:val="000000"/>
                <w:sz w:val="28"/>
                <w:szCs w:val="28"/>
              </w:rPr>
            </w:pPr>
            <w:r w:rsidRPr="00313235">
              <w:rPr>
                <w:rFonts w:ascii="Times New Roman" w:eastAsia="Times New Roman" w:hAnsi="Times New Roman" w:cs="Times New Roman"/>
                <w:b/>
                <w:color w:val="000000"/>
                <w:sz w:val="28"/>
                <w:szCs w:val="28"/>
              </w:rPr>
              <w:t>13. Итоговое повторение (1 час)</w:t>
            </w:r>
          </w:p>
          <w:p w:rsidR="00313235" w:rsidRPr="00313235" w:rsidRDefault="00313235" w:rsidP="00313235">
            <w:pPr>
              <w:ind w:left="360"/>
              <w:jc w:val="both"/>
              <w:rPr>
                <w:rFonts w:ascii="Times New Roman" w:eastAsia="Times New Roman" w:hAnsi="Times New Roman" w:cs="Times New Roman"/>
                <w:sz w:val="28"/>
                <w:szCs w:val="28"/>
              </w:rPr>
            </w:pPr>
            <w:r w:rsidRPr="00313235">
              <w:rPr>
                <w:rFonts w:ascii="Times New Roman" w:eastAsia="Calibri" w:hAnsi="Times New Roman" w:cs="Times New Roman"/>
                <w:b/>
                <w:sz w:val="28"/>
                <w:szCs w:val="28"/>
              </w:rPr>
              <w:t>11 класс</w:t>
            </w:r>
            <w:r w:rsidRPr="00313235">
              <w:rPr>
                <w:rFonts w:ascii="Times New Roman" w:eastAsia="Calibri" w:hAnsi="Times New Roman" w:cs="Times New Roman"/>
                <w:sz w:val="28"/>
                <w:szCs w:val="28"/>
              </w:rPr>
              <w:t xml:space="preserve"> </w:t>
            </w:r>
            <w:r w:rsidRPr="00313235">
              <w:rPr>
                <w:rFonts w:ascii="Times New Roman" w:eastAsia="Times New Roman" w:hAnsi="Times New Roman" w:cs="Times New Roman"/>
                <w:sz w:val="28"/>
                <w:szCs w:val="28"/>
              </w:rPr>
              <w:t xml:space="preserve"> </w:t>
            </w:r>
          </w:p>
          <w:p w:rsidR="00313235" w:rsidRPr="00313235" w:rsidRDefault="00313235" w:rsidP="00313235">
            <w:pPr>
              <w:ind w:left="360"/>
              <w:jc w:val="both"/>
              <w:rPr>
                <w:rFonts w:ascii="Times New Roman" w:eastAsia="Times New Roman" w:hAnsi="Times New Roman" w:cs="Times New Roman"/>
                <w:sz w:val="28"/>
                <w:szCs w:val="28"/>
              </w:rPr>
            </w:pPr>
            <w:r w:rsidRPr="00313235">
              <w:rPr>
                <w:rFonts w:ascii="Times New Roman" w:eastAsia="Times New Roman" w:hAnsi="Times New Roman" w:cs="Times New Roman"/>
                <w:b/>
                <w:bCs/>
                <w:color w:val="000000"/>
                <w:sz w:val="28"/>
                <w:szCs w:val="28"/>
              </w:rPr>
              <w:t>1. Менеджмент и маркетинг</w:t>
            </w:r>
            <w:r w:rsidRPr="00313235">
              <w:rPr>
                <w:rFonts w:ascii="Times New Roman" w:eastAsia="Times New Roman" w:hAnsi="Times New Roman" w:cs="Times New Roman"/>
                <w:b/>
                <w:bCs/>
                <w:sz w:val="28"/>
                <w:szCs w:val="28"/>
              </w:rPr>
              <w:t>. (2 часа)</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Менеджмент. Общее понятие о менеджменте. Исторические этапы становления менеджмента. Современные тенденции менеджмента. Бизнес-план. Маркетинг. Понятие маркетинга. Из истории маркетинга. Сущность и содержание маркетинга. Реклама.</w:t>
            </w:r>
          </w:p>
          <w:p w:rsidR="00313235" w:rsidRPr="00313235" w:rsidRDefault="00313235" w:rsidP="00313235">
            <w:pPr>
              <w:ind w:left="360"/>
              <w:jc w:val="both"/>
              <w:rPr>
                <w:rFonts w:ascii="Times New Roman" w:eastAsia="Calibri" w:hAnsi="Times New Roman" w:cs="Times New Roman"/>
                <w:color w:val="C00000"/>
                <w:sz w:val="28"/>
                <w:szCs w:val="28"/>
              </w:rPr>
            </w:pPr>
            <w:r w:rsidRPr="00313235">
              <w:rPr>
                <w:rFonts w:ascii="Times New Roman" w:eastAsia="Times New Roman" w:hAnsi="Times New Roman" w:cs="Times New Roman"/>
                <w:b/>
                <w:bCs/>
                <w:color w:val="000000"/>
                <w:sz w:val="28"/>
                <w:szCs w:val="28"/>
              </w:rPr>
              <w:t>2. Государственные финансы.</w:t>
            </w:r>
            <w:r w:rsidRPr="00313235">
              <w:rPr>
                <w:rFonts w:ascii="Times New Roman" w:eastAsia="Times New Roman" w:hAnsi="Times New Roman" w:cs="Times New Roman"/>
                <w:b/>
                <w:bCs/>
                <w:sz w:val="28"/>
                <w:szCs w:val="28"/>
              </w:rPr>
              <w:t xml:space="preserve"> (2 часа)</w:t>
            </w:r>
            <w:r w:rsidRPr="00313235">
              <w:rPr>
                <w:rFonts w:ascii="Times New Roman" w:eastAsia="Calibri" w:hAnsi="Times New Roman" w:cs="Times New Roman"/>
                <w:color w:val="C00000"/>
                <w:sz w:val="28"/>
                <w:szCs w:val="28"/>
              </w:rPr>
              <w:t xml:space="preserve"> </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lastRenderedPageBreak/>
              <w:t>Государственный бюджет. Функции бюджета. Налоги - главный источник государственного бюджета. Из истории налогообложения. Экономическая сущность налогов. Виды налогов. Механизм налогообложения. Пропорциональная, прогрессивная и регрессивная шкала налогообложения. Фискальная политика государства.</w:t>
            </w:r>
          </w:p>
          <w:p w:rsidR="00313235" w:rsidRPr="00313235" w:rsidRDefault="00313235" w:rsidP="00313235">
            <w:pPr>
              <w:jc w:val="both"/>
              <w:rPr>
                <w:rFonts w:ascii="Times New Roman" w:eastAsia="Times New Roman" w:hAnsi="Times New Roman" w:cs="Times New Roman"/>
                <w:sz w:val="28"/>
                <w:szCs w:val="28"/>
              </w:rPr>
            </w:pPr>
            <w:r w:rsidRPr="00313235">
              <w:rPr>
                <w:rFonts w:ascii="Times New Roman" w:eastAsia="Calibri" w:hAnsi="Times New Roman" w:cs="Times New Roman"/>
                <w:sz w:val="28"/>
                <w:szCs w:val="28"/>
              </w:rPr>
              <w:t xml:space="preserve">Общественные блага. Виды налогов.  </w:t>
            </w:r>
            <w:r w:rsidRPr="00313235">
              <w:rPr>
                <w:rFonts w:ascii="Times New Roman" w:eastAsia="Times New Roman" w:hAnsi="Times New Roman" w:cs="Times New Roman"/>
                <w:sz w:val="28"/>
                <w:szCs w:val="28"/>
              </w:rPr>
              <w:t xml:space="preserve">Функции государства в экономике. Государственный бюджет. Основы фискальной политики государства </w:t>
            </w:r>
          </w:p>
          <w:p w:rsidR="00313235" w:rsidRPr="00313235" w:rsidRDefault="00313235" w:rsidP="00313235">
            <w:pPr>
              <w:ind w:left="360"/>
              <w:jc w:val="both"/>
              <w:rPr>
                <w:rFonts w:ascii="Times New Roman" w:eastAsia="Times New Roman" w:hAnsi="Times New Roman" w:cs="Times New Roman"/>
                <w:sz w:val="28"/>
                <w:szCs w:val="28"/>
              </w:rPr>
            </w:pPr>
            <w:r w:rsidRPr="00313235">
              <w:rPr>
                <w:rFonts w:ascii="Times New Roman" w:eastAsia="Times New Roman" w:hAnsi="Times New Roman" w:cs="Times New Roman"/>
                <w:b/>
                <w:bCs/>
                <w:color w:val="000000"/>
                <w:sz w:val="28"/>
                <w:szCs w:val="28"/>
              </w:rPr>
              <w:t>3. Государство и экономика</w:t>
            </w:r>
            <w:r w:rsidRPr="00313235">
              <w:rPr>
                <w:rFonts w:ascii="Times New Roman" w:eastAsia="Times New Roman" w:hAnsi="Times New Roman" w:cs="Times New Roman"/>
                <w:b/>
                <w:bCs/>
                <w:sz w:val="28"/>
                <w:szCs w:val="28"/>
              </w:rPr>
              <w:t>. (3 часа)</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Роль государства в экономике. Экономические функции государства. Типы государственной собственности. Государственное регулирование экономики. Виды национализации. Формы участия государства в экономике в современных условиях. Социалистическая национализация. Капиталистическая (кейнсианская) национализация. Денационализация (приватизация).</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b/>
                <w:bCs/>
                <w:color w:val="000000"/>
                <w:sz w:val="28"/>
                <w:szCs w:val="28"/>
              </w:rPr>
              <w:t xml:space="preserve">4. Основные макроэкономические показатели. </w:t>
            </w:r>
            <w:r w:rsidRPr="00313235">
              <w:rPr>
                <w:rFonts w:ascii="Times New Roman" w:eastAsia="Times New Roman" w:hAnsi="Times New Roman" w:cs="Times New Roman"/>
                <w:b/>
                <w:bCs/>
                <w:sz w:val="28"/>
                <w:szCs w:val="28"/>
              </w:rPr>
              <w:t>(3 часа)</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Валовой внутренний продукт и валовой национальный продукт. Измерение ВВП и ВНП. Сопоставление ВВП разных стран. Два способа подсчёта ВВП. Номинальный и реальный ВВП. Дефлятор ВВП. ВВП и ВНП на душу населения. Национальный доход. Система национальных счётов. Показатели</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экономического развития. Темпы роста ВВП. ВВП и инфляция. Социальные последствия инфляции.</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b/>
                <w:bCs/>
                <w:color w:val="000000"/>
                <w:sz w:val="28"/>
                <w:szCs w:val="28"/>
              </w:rPr>
              <w:t>5. Экономический рост</w:t>
            </w:r>
            <w:r w:rsidRPr="00313235">
              <w:rPr>
                <w:rFonts w:ascii="Times New Roman" w:eastAsia="Times New Roman" w:hAnsi="Times New Roman" w:cs="Times New Roman"/>
                <w:b/>
                <w:bCs/>
                <w:sz w:val="28"/>
                <w:szCs w:val="28"/>
              </w:rPr>
              <w:t>. (2часа)</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Факторы экономического роста. Источники (факторы) роста. Инвестиции. Влияние НТП и образования на экономический рост. Экстенсивное и интенсивное развитие. Современная трактовка экономического роста. Мультипликатор и акселератор. Концепция устойчивого экономического роста. Эффект акселератора.</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b/>
                <w:bCs/>
                <w:color w:val="000000"/>
                <w:sz w:val="28"/>
                <w:szCs w:val="28"/>
              </w:rPr>
              <w:t xml:space="preserve">6. Цикличность развития экономики. </w:t>
            </w:r>
            <w:r w:rsidRPr="00313235">
              <w:rPr>
                <w:rFonts w:ascii="Times New Roman" w:eastAsia="Times New Roman" w:hAnsi="Times New Roman" w:cs="Times New Roman"/>
                <w:b/>
                <w:bCs/>
                <w:sz w:val="28"/>
                <w:szCs w:val="28"/>
              </w:rPr>
              <w:t>(2 часа)</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Циклическое развитие — свойство капиталистической экономической системы. Циклическое развитие как закономерность. Торговые кризисы. Фазы экономического цикла. Кризисы. Механизм циклического движения и кризис. Решение противоречий в ходе кризиса.</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b/>
                <w:bCs/>
                <w:color w:val="000000"/>
                <w:sz w:val="28"/>
                <w:szCs w:val="28"/>
              </w:rPr>
              <w:t xml:space="preserve">7. Международная торговля. </w:t>
            </w:r>
            <w:r w:rsidRPr="00313235">
              <w:rPr>
                <w:rFonts w:ascii="Times New Roman" w:eastAsia="Times New Roman" w:hAnsi="Times New Roman" w:cs="Times New Roman"/>
                <w:b/>
                <w:bCs/>
                <w:sz w:val="28"/>
                <w:szCs w:val="28"/>
              </w:rPr>
              <w:t>(1час)</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t>Международное разделение труда. Абсолютные и относительные преимущества. Валютные курсы. Свободная торговля и протекционизм. ВТО. Россия и ВТО.</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b/>
                <w:bCs/>
                <w:color w:val="000000"/>
                <w:sz w:val="28"/>
                <w:szCs w:val="28"/>
              </w:rPr>
              <w:t xml:space="preserve">8. Российская Федерация в системе мирового хозяйства. </w:t>
            </w:r>
            <w:r w:rsidRPr="00313235">
              <w:rPr>
                <w:rFonts w:ascii="Times New Roman" w:eastAsia="Times New Roman" w:hAnsi="Times New Roman" w:cs="Times New Roman"/>
                <w:b/>
                <w:bCs/>
                <w:sz w:val="28"/>
                <w:szCs w:val="28"/>
              </w:rPr>
              <w:t>(1час)</w:t>
            </w:r>
          </w:p>
          <w:p w:rsidR="00313235" w:rsidRPr="00313235" w:rsidRDefault="00313235" w:rsidP="00313235">
            <w:pPr>
              <w:shd w:val="clear" w:color="auto" w:fill="FFFFFF"/>
              <w:rPr>
                <w:rFonts w:ascii="Times New Roman" w:eastAsia="Times New Roman" w:hAnsi="Times New Roman" w:cs="Times New Roman"/>
                <w:color w:val="000000"/>
                <w:sz w:val="28"/>
                <w:szCs w:val="28"/>
              </w:rPr>
            </w:pPr>
            <w:r w:rsidRPr="00313235">
              <w:rPr>
                <w:rFonts w:ascii="Times New Roman" w:eastAsia="Times New Roman" w:hAnsi="Times New Roman" w:cs="Times New Roman"/>
                <w:color w:val="000000"/>
                <w:sz w:val="28"/>
                <w:szCs w:val="28"/>
              </w:rPr>
              <w:lastRenderedPageBreak/>
              <w:t>Место Российской Федерации в системе мирового хозяйства. Общая характеристика экономики России. Основные макроэкономические показатели России. Место России в мировой экономике. Экономические проблемы глобализации.</w:t>
            </w:r>
          </w:p>
          <w:p w:rsidR="008527DA" w:rsidRPr="00313235" w:rsidRDefault="00313235" w:rsidP="00313235">
            <w:pPr>
              <w:shd w:val="clear" w:color="auto" w:fill="FFFFFF"/>
              <w:rPr>
                <w:rFonts w:ascii="Times New Roman" w:eastAsia="Times New Roman" w:hAnsi="Times New Roman" w:cs="Times New Roman"/>
                <w:b/>
                <w:color w:val="000000"/>
                <w:sz w:val="28"/>
                <w:szCs w:val="28"/>
              </w:rPr>
            </w:pPr>
            <w:r w:rsidRPr="00313235">
              <w:rPr>
                <w:rFonts w:ascii="Times New Roman" w:eastAsia="Times New Roman" w:hAnsi="Times New Roman" w:cs="Times New Roman"/>
                <w:color w:val="000000"/>
                <w:sz w:val="28"/>
                <w:szCs w:val="28"/>
              </w:rPr>
              <w:t xml:space="preserve">9. </w:t>
            </w:r>
            <w:r w:rsidRPr="00313235">
              <w:rPr>
                <w:rFonts w:ascii="Times New Roman" w:eastAsia="Times New Roman" w:hAnsi="Times New Roman" w:cs="Times New Roman"/>
                <w:b/>
                <w:color w:val="000000"/>
                <w:sz w:val="28"/>
                <w:szCs w:val="28"/>
              </w:rPr>
              <w:t>Итоговое повторение. (1 час)</w:t>
            </w:r>
          </w:p>
        </w:tc>
      </w:tr>
      <w:tr w:rsidR="008527DA" w:rsidRPr="00313235" w:rsidTr="008527DA">
        <w:tc>
          <w:tcPr>
            <w:tcW w:w="2322" w:type="dxa"/>
          </w:tcPr>
          <w:p w:rsidR="008527DA" w:rsidRPr="00313235" w:rsidRDefault="008527DA" w:rsidP="008527DA">
            <w:pPr>
              <w:jc w:val="center"/>
              <w:rPr>
                <w:rFonts w:ascii="Times New Roman" w:hAnsi="Times New Roman" w:cs="Times New Roman"/>
                <w:b/>
                <w:sz w:val="28"/>
                <w:szCs w:val="28"/>
              </w:rPr>
            </w:pPr>
            <w:r w:rsidRPr="00313235">
              <w:rPr>
                <w:rFonts w:ascii="Times New Roman" w:hAnsi="Times New Roman" w:cs="Times New Roman"/>
                <w:sz w:val="28"/>
                <w:szCs w:val="28"/>
              </w:rPr>
              <w:lastRenderedPageBreak/>
              <w:t>Формы текущего и промежуточного контроля.</w:t>
            </w:r>
          </w:p>
        </w:tc>
        <w:tc>
          <w:tcPr>
            <w:tcW w:w="7249" w:type="dxa"/>
          </w:tcPr>
          <w:p w:rsidR="003D185A" w:rsidRPr="00313235" w:rsidRDefault="003D185A" w:rsidP="003D185A">
            <w:pPr>
              <w:shd w:val="clear" w:color="auto" w:fill="FFFFFF"/>
              <w:autoSpaceDE w:val="0"/>
              <w:autoSpaceDN w:val="0"/>
              <w:adjustRightInd w:val="0"/>
              <w:spacing w:line="276" w:lineRule="auto"/>
              <w:ind w:firstLine="567"/>
              <w:jc w:val="both"/>
              <w:rPr>
                <w:rFonts w:ascii="Times New Roman" w:eastAsia="Times New Roman" w:hAnsi="Times New Roman" w:cs="Times New Roman"/>
                <w:b/>
                <w:i/>
                <w:color w:val="000000"/>
                <w:sz w:val="28"/>
                <w:szCs w:val="28"/>
              </w:rPr>
            </w:pPr>
            <w:r w:rsidRPr="00313235">
              <w:rPr>
                <w:rFonts w:ascii="Times New Roman" w:eastAsia="Times New Roman" w:hAnsi="Times New Roman" w:cs="Times New Roman"/>
                <w:b/>
                <w:i/>
                <w:color w:val="000000"/>
                <w:sz w:val="28"/>
                <w:szCs w:val="28"/>
              </w:rPr>
              <w:t xml:space="preserve">Текущий контроль. </w:t>
            </w:r>
            <w:r w:rsidRPr="00313235">
              <w:rPr>
                <w:rFonts w:ascii="Times New Roman" w:eastAsia="Times New Roman" w:hAnsi="Times New Roman" w:cs="Times New Roman"/>
                <w:color w:val="000000"/>
                <w:sz w:val="28"/>
                <w:szCs w:val="28"/>
              </w:rPr>
              <w:t>В ходе текущего контроля оценивается любое, особенно успешное действие обучающегося, а фиксируется отметкой только решение полноценной задачи, выполнение теста, устного ответа, выполнение лабораторной работы.  Данные виды работ оцениваются по пятибалльной системе.</w:t>
            </w:r>
          </w:p>
          <w:p w:rsidR="003D185A" w:rsidRPr="00313235" w:rsidRDefault="003D185A" w:rsidP="003D185A">
            <w:pPr>
              <w:shd w:val="clear" w:color="auto" w:fill="FFFFFF"/>
              <w:autoSpaceDE w:val="0"/>
              <w:autoSpaceDN w:val="0"/>
              <w:adjustRightInd w:val="0"/>
              <w:spacing w:line="276" w:lineRule="auto"/>
              <w:ind w:firstLine="567"/>
              <w:jc w:val="both"/>
              <w:rPr>
                <w:rFonts w:ascii="Times New Roman" w:eastAsia="Times New Roman" w:hAnsi="Times New Roman" w:cs="Times New Roman"/>
                <w:color w:val="000000"/>
                <w:sz w:val="28"/>
                <w:szCs w:val="28"/>
              </w:rPr>
            </w:pPr>
            <w:r w:rsidRPr="00313235">
              <w:rPr>
                <w:rFonts w:ascii="Times New Roman" w:eastAsia="Times New Roman" w:hAnsi="Times New Roman" w:cs="Times New Roman"/>
                <w:b/>
                <w:i/>
                <w:color w:val="000000"/>
                <w:sz w:val="28"/>
                <w:szCs w:val="28"/>
              </w:rPr>
              <w:t>Формы промежуточной аттестации:</w:t>
            </w:r>
            <w:r w:rsidRPr="00313235">
              <w:rPr>
                <w:rFonts w:ascii="Times New Roman" w:eastAsia="Times New Roman" w:hAnsi="Times New Roman" w:cs="Times New Roman"/>
                <w:color w:val="000000"/>
                <w:sz w:val="28"/>
                <w:szCs w:val="28"/>
              </w:rPr>
              <w:t xml:space="preserve"> устные и письменные ответы, самостоятельные работы, тестовые задания, сравнительные задания. </w:t>
            </w:r>
          </w:p>
          <w:p w:rsidR="008527DA" w:rsidRPr="00313235" w:rsidRDefault="003D185A" w:rsidP="003D185A">
            <w:pPr>
              <w:rPr>
                <w:rFonts w:ascii="Times New Roman" w:hAnsi="Times New Roman" w:cs="Times New Roman"/>
                <w:b/>
                <w:sz w:val="28"/>
                <w:szCs w:val="28"/>
              </w:rPr>
            </w:pPr>
            <w:r w:rsidRPr="00313235">
              <w:rPr>
                <w:rFonts w:ascii="Times New Roman" w:eastAsia="Times New Roman" w:hAnsi="Times New Roman" w:cs="Times New Roman"/>
                <w:b/>
                <w:i/>
                <w:color w:val="000000"/>
                <w:sz w:val="28"/>
                <w:szCs w:val="28"/>
              </w:rPr>
              <w:t xml:space="preserve">        </w:t>
            </w:r>
            <w:r w:rsidRPr="00313235">
              <w:rPr>
                <w:rFonts w:ascii="Times New Roman" w:eastAsia="Times New Roman" w:hAnsi="Times New Roman" w:cs="Times New Roman"/>
                <w:b/>
                <w:i/>
                <w:color w:val="000000"/>
                <w:sz w:val="28"/>
                <w:szCs w:val="28"/>
              </w:rPr>
              <w:t>Формы итоговой аттестации</w:t>
            </w:r>
            <w:r w:rsidRPr="00313235">
              <w:rPr>
                <w:rFonts w:ascii="Times New Roman" w:eastAsia="Times New Roman" w:hAnsi="Times New Roman" w:cs="Times New Roman"/>
                <w:color w:val="000000"/>
                <w:sz w:val="28"/>
                <w:szCs w:val="28"/>
              </w:rPr>
              <w:t>: практическая работа, контрольная работа.</w:t>
            </w:r>
          </w:p>
        </w:tc>
      </w:tr>
    </w:tbl>
    <w:p w:rsidR="008527DA" w:rsidRPr="008527DA" w:rsidRDefault="008527DA" w:rsidP="008527DA">
      <w:pPr>
        <w:jc w:val="center"/>
        <w:rPr>
          <w:rFonts w:ascii="Times New Roman" w:hAnsi="Times New Roman" w:cs="Times New Roman"/>
          <w:b/>
          <w:sz w:val="28"/>
          <w:szCs w:val="28"/>
        </w:rPr>
      </w:pPr>
    </w:p>
    <w:sectPr w:rsidR="008527DA" w:rsidRPr="008527DA" w:rsidSect="008527D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831D08"/>
    <w:multiLevelType w:val="hybridMultilevel"/>
    <w:tmpl w:val="F04AF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527DA"/>
    <w:rsid w:val="002B0BE6"/>
    <w:rsid w:val="00313235"/>
    <w:rsid w:val="003D185A"/>
    <w:rsid w:val="004A3BC8"/>
    <w:rsid w:val="004D29B9"/>
    <w:rsid w:val="00564E28"/>
    <w:rsid w:val="00570B5D"/>
    <w:rsid w:val="008527DA"/>
    <w:rsid w:val="009E7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761A4-A658-40E1-868B-DAB89E21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B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27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Содержимое таблицы"/>
    <w:basedOn w:val="a"/>
    <w:rsid w:val="008527DA"/>
    <w:pPr>
      <w:widowControl w:val="0"/>
      <w:suppressLineNumbers/>
      <w:suppressAutoHyphens/>
      <w:spacing w:after="0" w:line="240" w:lineRule="auto"/>
    </w:pPr>
    <w:rPr>
      <w:rFonts w:ascii="Times New Roman" w:eastAsia="Andale Sans UI" w:hAnsi="Times New Roman" w:cs="Times New Roman"/>
      <w:kern w:val="1"/>
      <w:sz w:val="24"/>
      <w:szCs w:val="24"/>
      <w:lang w:eastAsia="en-US"/>
    </w:rPr>
  </w:style>
  <w:style w:type="paragraph" w:customStyle="1" w:styleId="ParagraphStyle">
    <w:name w:val="Paragraph Style"/>
    <w:rsid w:val="008527DA"/>
    <w:pPr>
      <w:autoSpaceDE w:val="0"/>
      <w:autoSpaceDN w:val="0"/>
      <w:adjustRightInd w:val="0"/>
      <w:spacing w:after="0" w:line="240" w:lineRule="auto"/>
    </w:pPr>
    <w:rPr>
      <w:rFonts w:ascii="Arial" w:eastAsia="Times New Roman" w:hAnsi="Arial" w:cs="Arial"/>
      <w:sz w:val="24"/>
      <w:szCs w:val="24"/>
    </w:rPr>
  </w:style>
  <w:style w:type="character" w:customStyle="1" w:styleId="11pt1">
    <w:name w:val="Основной текст + 11 pt1"/>
    <w:aliases w:val="Полужирный1,Курсив,Основной текст + 11 pt3,Основной текст + 111,5 pt1,Основной текст + Times New Roman2,11 pt2,Основной текст (2) + Tahoma,10 pt1,Не курсив,Не полужирный1,Основной текст + 9 pt,Основной текст + 9 pt3,Полужирный2"/>
    <w:basedOn w:val="a0"/>
    <w:uiPriority w:val="99"/>
    <w:rsid w:val="008527DA"/>
    <w:rPr>
      <w:rFonts w:ascii="Times New Roman" w:hAnsi="Times New Roman" w:cs="Times New Roman"/>
      <w:b/>
      <w:bCs/>
      <w:i/>
      <w:iCs/>
      <w:sz w:val="22"/>
      <w:szCs w:val="22"/>
      <w:u w:val="none"/>
    </w:rPr>
  </w:style>
  <w:style w:type="paragraph" w:styleId="a5">
    <w:name w:val="List Paragraph"/>
    <w:basedOn w:val="a"/>
    <w:uiPriority w:val="34"/>
    <w:qFormat/>
    <w:rsid w:val="008527DA"/>
    <w:pPr>
      <w:ind w:left="720"/>
      <w:contextualSpacing/>
    </w:pPr>
  </w:style>
  <w:style w:type="paragraph" w:styleId="a6">
    <w:name w:val="No Spacing"/>
    <w:uiPriority w:val="99"/>
    <w:qFormat/>
    <w:rsid w:val="004A3BC8"/>
    <w:pPr>
      <w:spacing w:after="0" w:line="240" w:lineRule="auto"/>
    </w:pPr>
    <w:rPr>
      <w:rFonts w:ascii="Calibri" w:eastAsia="Times New Roman" w:hAnsi="Calibri" w:cs="Times New Roman"/>
    </w:rPr>
  </w:style>
  <w:style w:type="paragraph" w:styleId="a7">
    <w:name w:val="Body Text"/>
    <w:basedOn w:val="a"/>
    <w:link w:val="a8"/>
    <w:uiPriority w:val="99"/>
    <w:rsid w:val="004A3BC8"/>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uiPriority w:val="99"/>
    <w:rsid w:val="004A3BC8"/>
    <w:rPr>
      <w:rFonts w:ascii="Times New Roman" w:eastAsia="Times New Roman" w:hAnsi="Times New Roman" w:cs="Times New Roman"/>
      <w:sz w:val="28"/>
      <w:szCs w:val="24"/>
    </w:rPr>
  </w:style>
  <w:style w:type="character" w:customStyle="1" w:styleId="1">
    <w:name w:val="Основной текст Знак1"/>
    <w:basedOn w:val="a0"/>
    <w:uiPriority w:val="99"/>
    <w:rsid w:val="004A3BC8"/>
    <w:rPr>
      <w:rFonts w:ascii="Times New Roman" w:hAnsi="Times New Roman" w:cs="Times New Roman"/>
      <w:sz w:val="23"/>
      <w:szCs w:val="23"/>
      <w:u w:val="none"/>
    </w:rPr>
  </w:style>
  <w:style w:type="character" w:customStyle="1" w:styleId="a9">
    <w:name w:val="Основной текст + Курсив"/>
    <w:basedOn w:val="1"/>
    <w:uiPriority w:val="99"/>
    <w:rsid w:val="004A3BC8"/>
    <w:rPr>
      <w:rFonts w:ascii="Times New Roman" w:hAnsi="Times New Roman" w:cs="Times New Roman"/>
      <w:i/>
      <w:iCs/>
      <w:sz w:val="23"/>
      <w:szCs w:val="23"/>
      <w:u w:val="none"/>
    </w:rPr>
  </w:style>
  <w:style w:type="character" w:customStyle="1" w:styleId="FranklinGothicMedium">
    <w:name w:val="Основной текст + Franklin Gothic Medium"/>
    <w:basedOn w:val="1"/>
    <w:uiPriority w:val="99"/>
    <w:rsid w:val="004A3BC8"/>
    <w:rPr>
      <w:rFonts w:ascii="Franklin Gothic Medium" w:hAnsi="Franklin Gothic Medium" w:cs="Franklin Gothic Medium"/>
      <w:noProof/>
      <w:sz w:val="23"/>
      <w:szCs w:val="23"/>
      <w:u w:val="none"/>
    </w:rPr>
  </w:style>
  <w:style w:type="character" w:customStyle="1" w:styleId="10">
    <w:name w:val="Основной текст + Полужирный1"/>
    <w:basedOn w:val="1"/>
    <w:uiPriority w:val="99"/>
    <w:rsid w:val="004A3BC8"/>
    <w:rPr>
      <w:rFonts w:ascii="Times New Roman" w:hAnsi="Times New Roman" w:cs="Times New Roman"/>
      <w:b/>
      <w:bCs/>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1285</Words>
  <Characters>7326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2018-11-13T12:57:00Z</dcterms:created>
  <dcterms:modified xsi:type="dcterms:W3CDTF">2018-11-13T18:57:00Z</dcterms:modified>
</cp:coreProperties>
</file>