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4C" w:rsidRDefault="005E354C" w:rsidP="005E354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Аннотация к рабочей программе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85"/>
        <w:gridCol w:w="7185"/>
      </w:tblGrid>
      <w:tr w:rsidR="005E354C" w:rsidRPr="0044079C" w:rsidTr="0044079C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t>Название учебного предмета (курса)</w:t>
            </w:r>
          </w:p>
        </w:tc>
        <w:tc>
          <w:tcPr>
            <w:tcW w:w="3754" w:type="pct"/>
            <w:hideMark/>
          </w:tcPr>
          <w:p w:rsidR="005E354C" w:rsidRPr="0044079C" w:rsidRDefault="000D3906" w:rsidP="0044079C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Изобразительное искусство</w:t>
            </w:r>
          </w:p>
        </w:tc>
      </w:tr>
      <w:tr w:rsidR="005E354C" w:rsidRPr="0044079C" w:rsidTr="0044079C">
        <w:tc>
          <w:tcPr>
            <w:tcW w:w="1246" w:type="pct"/>
            <w:hideMark/>
          </w:tcPr>
          <w:p w:rsidR="005E354C" w:rsidRPr="0044079C" w:rsidRDefault="00CF19F8" w:rsidP="0044079C">
            <w:pPr>
              <w:pStyle w:val="a4"/>
            </w:pPr>
            <w:r w:rsidRPr="0044079C">
              <w:t>Класс</w:t>
            </w:r>
          </w:p>
        </w:tc>
        <w:tc>
          <w:tcPr>
            <w:tcW w:w="3754" w:type="pct"/>
            <w:hideMark/>
          </w:tcPr>
          <w:p w:rsidR="005E354C" w:rsidRPr="0044079C" w:rsidRDefault="00CF19F8" w:rsidP="0044079C">
            <w:pPr>
              <w:pStyle w:val="a4"/>
            </w:pPr>
            <w:r w:rsidRPr="0044079C">
              <w:t>1</w:t>
            </w:r>
            <w:r w:rsidR="005E354C" w:rsidRPr="0044079C">
              <w:t xml:space="preserve"> </w:t>
            </w:r>
          </w:p>
        </w:tc>
      </w:tr>
      <w:tr w:rsidR="005E354C" w:rsidRPr="0044079C" w:rsidTr="0044079C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t>Количество часов</w:t>
            </w:r>
          </w:p>
        </w:tc>
        <w:tc>
          <w:tcPr>
            <w:tcW w:w="3754" w:type="pct"/>
            <w:hideMark/>
          </w:tcPr>
          <w:p w:rsidR="005E354C" w:rsidRPr="0044079C" w:rsidRDefault="008A1E78" w:rsidP="0044079C">
            <w:pPr>
              <w:pStyle w:val="a4"/>
            </w:pPr>
            <w:r>
              <w:t>33 часа</w:t>
            </w:r>
          </w:p>
        </w:tc>
      </w:tr>
      <w:tr w:rsidR="005E354C" w:rsidRPr="0044079C" w:rsidTr="0044079C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t>Используемый УМК</w:t>
            </w:r>
          </w:p>
        </w:tc>
        <w:tc>
          <w:tcPr>
            <w:tcW w:w="3754" w:type="pct"/>
            <w:hideMark/>
          </w:tcPr>
          <w:p w:rsidR="005E354C" w:rsidRPr="0044079C" w:rsidRDefault="000D3906" w:rsidP="004407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06">
              <w:rPr>
                <w:rFonts w:ascii="Times New Roman" w:hAnsi="Times New Roman" w:cs="Times New Roman"/>
                <w:sz w:val="24"/>
                <w:szCs w:val="24"/>
              </w:rPr>
              <w:t>УМК по изобразительному искусству</w:t>
            </w:r>
            <w:r w:rsidR="008A1E78" w:rsidRPr="000D3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1F9" w:rsidRPr="000D3906">
              <w:rPr>
                <w:rFonts w:ascii="Times New Roman" w:hAnsi="Times New Roman" w:cs="Times New Roman"/>
                <w:sz w:val="24"/>
                <w:szCs w:val="24"/>
              </w:rPr>
              <w:t xml:space="preserve"> для 1 класса</w:t>
            </w:r>
            <w:r w:rsidRPr="000D3906">
              <w:rPr>
                <w:rFonts w:ascii="Times New Roman" w:hAnsi="Times New Roman" w:cs="Times New Roman"/>
                <w:sz w:val="24"/>
                <w:szCs w:val="24"/>
              </w:rPr>
              <w:t xml:space="preserve"> (авторы Л.Г. Савенкова, Е.А. </w:t>
            </w:r>
            <w:proofErr w:type="spellStart"/>
            <w:r w:rsidRPr="000D3906"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 w:rsidR="0044079C" w:rsidRPr="0044079C">
              <w:rPr>
                <w:rFonts w:ascii="Times New Roman" w:hAnsi="Times New Roman" w:cs="Times New Roman"/>
                <w:sz w:val="24"/>
                <w:szCs w:val="24"/>
              </w:rPr>
              <w:t>, издательство «</w:t>
            </w:r>
            <w:proofErr w:type="spellStart"/>
            <w:r w:rsidR="0044079C" w:rsidRPr="0044079C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="0044079C" w:rsidRPr="0044079C">
              <w:rPr>
                <w:rFonts w:ascii="Times New Roman" w:hAnsi="Times New Roman" w:cs="Times New Roman"/>
                <w:sz w:val="24"/>
                <w:szCs w:val="24"/>
              </w:rPr>
              <w:t>-Граф»</w:t>
            </w:r>
            <w:r w:rsidR="005E354C" w:rsidRPr="0044079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5E354C" w:rsidRPr="0044079C" w:rsidTr="0044079C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t>Образовательный стандарт</w:t>
            </w:r>
          </w:p>
        </w:tc>
        <w:tc>
          <w:tcPr>
            <w:tcW w:w="3754" w:type="pct"/>
            <w:hideMark/>
          </w:tcPr>
          <w:p w:rsidR="005E354C" w:rsidRPr="0044079C" w:rsidRDefault="00CF19F8" w:rsidP="0044079C">
            <w:pPr>
              <w:pStyle w:val="a4"/>
            </w:pPr>
            <w:r w:rsidRPr="0044079C">
              <w:t>ФГОС Н</w:t>
            </w:r>
            <w:r w:rsidR="005E354C" w:rsidRPr="0044079C">
              <w:t>ОО</w:t>
            </w:r>
          </w:p>
        </w:tc>
      </w:tr>
      <w:tr w:rsidR="005E354C" w:rsidRPr="0044079C" w:rsidTr="008A1E78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t>Краткая характеристика учебного предмета (курса)</w:t>
            </w:r>
          </w:p>
        </w:tc>
        <w:tc>
          <w:tcPr>
            <w:tcW w:w="3754" w:type="pct"/>
          </w:tcPr>
          <w:p w:rsidR="00697417" w:rsidRPr="00697417" w:rsidRDefault="00697417" w:rsidP="00697417">
            <w:pPr>
              <w:pStyle w:val="a5"/>
              <w:rPr>
                <w:color w:val="000000"/>
              </w:rPr>
            </w:pPr>
            <w:r w:rsidRPr="00697417">
              <w:rPr>
                <w:b/>
                <w:color w:val="000000"/>
              </w:rPr>
              <w:t>Цель</w:t>
            </w:r>
            <w:r w:rsidRPr="00697417">
              <w:rPr>
                <w:color w:val="000000"/>
              </w:rPr>
              <w:t xml:space="preserve"> уроков изобразительного искусства в начальной школе – разностороннее художественно-творческое развитие учащихся:</w:t>
            </w:r>
          </w:p>
          <w:p w:rsidR="00697417" w:rsidRPr="00697417" w:rsidRDefault="00697417" w:rsidP="00697417">
            <w:pPr>
              <w:pStyle w:val="a5"/>
              <w:numPr>
                <w:ilvl w:val="0"/>
                <w:numId w:val="7"/>
              </w:numPr>
              <w:rPr>
                <w:color w:val="000000"/>
              </w:rPr>
            </w:pPr>
            <w:r w:rsidRPr="00697417">
              <w:rPr>
                <w:color w:val="000000"/>
              </w:rPr>
              <w:t xml:space="preserve">формирование у детей целостного, гармоничного </w:t>
            </w:r>
            <w:bookmarkStart w:id="0" w:name="_GoBack"/>
            <w:bookmarkEnd w:id="0"/>
            <w:r w:rsidRPr="00697417">
              <w:rPr>
                <w:color w:val="000000"/>
              </w:rPr>
              <w:t>восприятия мира;</w:t>
            </w:r>
          </w:p>
          <w:p w:rsidR="00697417" w:rsidRPr="00697417" w:rsidRDefault="00697417" w:rsidP="00697417">
            <w:pPr>
              <w:pStyle w:val="a5"/>
              <w:numPr>
                <w:ilvl w:val="0"/>
                <w:numId w:val="7"/>
              </w:numPr>
              <w:rPr>
                <w:color w:val="000000"/>
              </w:rPr>
            </w:pPr>
            <w:r w:rsidRPr="00697417">
              <w:rPr>
                <w:color w:val="000000"/>
              </w:rPr>
              <w:t>активизацию самостоятельной творческой деятельности;</w:t>
            </w:r>
          </w:p>
          <w:p w:rsidR="00697417" w:rsidRPr="00697417" w:rsidRDefault="00697417" w:rsidP="00697417">
            <w:pPr>
              <w:pStyle w:val="a5"/>
              <w:numPr>
                <w:ilvl w:val="0"/>
                <w:numId w:val="7"/>
              </w:numPr>
              <w:rPr>
                <w:color w:val="000000"/>
              </w:rPr>
            </w:pPr>
            <w:r w:rsidRPr="00697417">
              <w:rPr>
                <w:color w:val="000000"/>
              </w:rPr>
              <w:t>развитие интереса к природе и потребности общения с искусством;</w:t>
            </w:r>
          </w:p>
          <w:p w:rsidR="00697417" w:rsidRPr="00697417" w:rsidRDefault="00697417" w:rsidP="00697417">
            <w:pPr>
              <w:pStyle w:val="a5"/>
              <w:numPr>
                <w:ilvl w:val="0"/>
                <w:numId w:val="7"/>
              </w:numPr>
              <w:rPr>
                <w:color w:val="000000"/>
              </w:rPr>
            </w:pPr>
            <w:r w:rsidRPr="00697417">
              <w:rPr>
                <w:color w:val="000000"/>
              </w:rPr>
              <w:t>формирование духовных начал личности, воспитание эмоциональной отзывчивости и культуры восприятия произведений профессионального и народного искусства;</w:t>
            </w:r>
          </w:p>
          <w:p w:rsidR="00697417" w:rsidRPr="00697417" w:rsidRDefault="00697417" w:rsidP="00697417">
            <w:pPr>
              <w:pStyle w:val="a5"/>
              <w:numPr>
                <w:ilvl w:val="0"/>
                <w:numId w:val="7"/>
              </w:numPr>
              <w:rPr>
                <w:color w:val="000000"/>
              </w:rPr>
            </w:pPr>
            <w:r w:rsidRPr="00697417">
              <w:rPr>
                <w:color w:val="000000"/>
              </w:rPr>
              <w:t>восприятие нравственных и эстетических чувств, любви к родной природе, своему народу, к многонациональной культуре своей страны.</w:t>
            </w:r>
          </w:p>
          <w:p w:rsidR="005E354C" w:rsidRPr="00697417" w:rsidRDefault="005E354C" w:rsidP="006974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4C" w:rsidRPr="0044079C" w:rsidTr="008A1E78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t>Структура учебного предмета (курса)</w:t>
            </w:r>
          </w:p>
        </w:tc>
        <w:tc>
          <w:tcPr>
            <w:tcW w:w="3754" w:type="pct"/>
          </w:tcPr>
          <w:p w:rsidR="00697417" w:rsidRPr="00697417" w:rsidRDefault="00697417" w:rsidP="00697417">
            <w:pPr>
              <w:pStyle w:val="a5"/>
            </w:pPr>
            <w:r>
              <w:rPr>
                <w:b/>
              </w:rPr>
              <w:t>I</w:t>
            </w:r>
            <w:r w:rsidRPr="00697417">
              <w:rPr>
                <w:b/>
              </w:rPr>
              <w:t>. Развитие дифференцированного зрения:</w:t>
            </w:r>
            <w:r w:rsidRPr="00697417">
              <w:t xml:space="preserve"> </w:t>
            </w:r>
            <w:r w:rsidRPr="00697417">
              <w:rPr>
                <w:b/>
              </w:rPr>
              <w:t>перевод наблюдаемого в художественную форму.(</w:t>
            </w:r>
            <w:r w:rsidRPr="00697417">
              <w:t>16ч.)</w:t>
            </w:r>
          </w:p>
          <w:p w:rsidR="00697417" w:rsidRPr="00697417" w:rsidRDefault="00697417" w:rsidP="00697417">
            <w:pPr>
              <w:pStyle w:val="a5"/>
            </w:pPr>
            <w:r w:rsidRPr="00697417">
              <w:t xml:space="preserve">Наблюдение окружающего предметного мира и природы, явлений природы и создание на основе этого наблюдения художественного образа. Создание цветовых композиций на передачу характера светоносных стихий в природе. Приемы работы красками и кистью. Использование в работе тонированной бумаги и разнообразных материалов. Выбор материалов и инструментов для изображения. </w:t>
            </w:r>
            <w:proofErr w:type="gramStart"/>
            <w:r w:rsidRPr="00697417">
              <w:t>Передача в цвете своего настроения, впечатления от увиденного в природе, окружающей действительности.</w:t>
            </w:r>
            <w:proofErr w:type="gramEnd"/>
            <w:r w:rsidRPr="00697417">
              <w:t xml:space="preserve"> Изображение по памяти и представлению. Гармоничное заполнение всей изобразительной плоскости. Обсуждение картин, выполненных детьми: особенности работы на листе бумаги. Передача в рисунке направления: вертикального, горизонтального, наклонного. Проведение различных  линий графическими материалами. Наблюдение за разнообразием цвета, форм, настроения в природе и окружающей действительности и передача их в рисунке. Использование элементарных правил композиции. Получение сложных цветов путем смешения двух красок. Выполнение этюдов в пластилине или глине по памяти и наблюдению. Создание коллективных композиций из вылепленных </w:t>
            </w:r>
            <w:r w:rsidRPr="00697417">
              <w:lastRenderedPageBreak/>
              <w:t xml:space="preserve">игрушек. Изображение предметов в рельефном пространстве: </w:t>
            </w:r>
            <w:proofErr w:type="gramStart"/>
            <w:r w:rsidRPr="00697417">
              <w:t>ближе-ниже</w:t>
            </w:r>
            <w:proofErr w:type="gramEnd"/>
            <w:r w:rsidRPr="00697417">
              <w:t>, дальше-выше. Овладение графическими материалами: карандашом, фломастером. Работа с палитрой и гуашевыми красками.</w:t>
            </w:r>
          </w:p>
          <w:p w:rsidR="00697417" w:rsidRPr="00697417" w:rsidRDefault="00697417" w:rsidP="00697417">
            <w:pPr>
              <w:pStyle w:val="a5"/>
            </w:pPr>
            <w:r w:rsidRPr="00697417">
              <w:rPr>
                <w:b/>
              </w:rPr>
              <w:t>II. Развитие фантазии и воображения (</w:t>
            </w:r>
            <w:r w:rsidRPr="00697417">
              <w:t>11ч.)</w:t>
            </w:r>
          </w:p>
          <w:p w:rsidR="00697417" w:rsidRPr="00697417" w:rsidRDefault="00697417" w:rsidP="00697417">
            <w:pPr>
              <w:pStyle w:val="a5"/>
            </w:pPr>
            <w:r w:rsidRPr="00697417">
              <w:t xml:space="preserve">Импровизация в цвете, линии, объеме в процессе восприятия музыки, поэтического слова. Отображение контраста и нюанса в рисунке. Создание цветовых композиций по ассоциации с музыкой. Передача настроения и движения в рисунке. Создание творческих работ </w:t>
            </w:r>
            <w:proofErr w:type="gramStart"/>
            <w:r w:rsidRPr="00697417">
              <w:t>по</w:t>
            </w:r>
            <w:proofErr w:type="gramEnd"/>
            <w:r w:rsidRPr="00697417">
              <w:t xml:space="preserve"> фотоматериалов и на основе собственных наблюдений. Передача динамики, настроения, впечатления в цветовых композициях без конкретного изображения. Связь между звуками в музыкальном произведении. Работа с крупными формами. Конструирование замкнутого пространства с использованием больших готовых  форм. Конструирование из бумаги и создание народной игрушки из ниток и ткани. Создание композиций по мотивам литературных произведений. </w:t>
            </w:r>
          </w:p>
          <w:p w:rsidR="00697417" w:rsidRPr="00697417" w:rsidRDefault="00697417" w:rsidP="00697417">
            <w:pPr>
              <w:pStyle w:val="a5"/>
            </w:pPr>
            <w:r w:rsidRPr="00697417">
              <w:rPr>
                <w:b/>
              </w:rPr>
              <w:t>III. Художественно-образное восприятие произведений изобразительного искусства (музейная педагогика)</w:t>
            </w:r>
            <w:r w:rsidRPr="00697417">
              <w:t xml:space="preserve"> (6ч.)</w:t>
            </w:r>
          </w:p>
          <w:p w:rsidR="005E354C" w:rsidRPr="00697417" w:rsidRDefault="00697417" w:rsidP="00697417">
            <w:pPr>
              <w:pStyle w:val="a5"/>
            </w:pPr>
            <w:r w:rsidRPr="00697417">
              <w:t xml:space="preserve">Представление об изобразительном искусстве, связи искусства с действительностью. Участие в обсуждении тем: «Какие бывают художники-живописцы, скульпторы, графики?». Материалы и инструменты разных художников. Различие жанров изобразительного искусства.  Эмоциональная оценка и образная характеристика произведений художника. Выражение своего эстетического отношения к работе. Наблюдение, восприятие и эмоциональная оценка картины, рисунка, скульптуры, декоративных украшений изделий прикладного искусства. Роль и значение музея. Комментирование видеофильмов, книг по искусству.  Выполнение зарисовок по впечатлению от экскурсий, создание композиций по мотивам  </w:t>
            </w:r>
            <w:proofErr w:type="gramStart"/>
            <w:r w:rsidRPr="00697417">
              <w:t>увиденного</w:t>
            </w:r>
            <w:proofErr w:type="gramEnd"/>
            <w:r w:rsidRPr="00697417">
              <w:t>.</w:t>
            </w:r>
          </w:p>
        </w:tc>
      </w:tr>
      <w:tr w:rsidR="005E354C" w:rsidRPr="0044079C" w:rsidTr="0044079C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lastRenderedPageBreak/>
              <w:t>Формы текущего и промежуточного контроля.</w:t>
            </w:r>
          </w:p>
        </w:tc>
        <w:tc>
          <w:tcPr>
            <w:tcW w:w="3754" w:type="pct"/>
            <w:hideMark/>
          </w:tcPr>
          <w:p w:rsidR="005E354C" w:rsidRPr="0044079C" w:rsidRDefault="005E354C" w:rsidP="00440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 xml:space="preserve">Текущий и промежуточный контроль осуществляется в виде: </w:t>
            </w:r>
          </w:p>
          <w:p w:rsidR="005E354C" w:rsidRPr="00C07084" w:rsidRDefault="00423622" w:rsidP="00C0708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="000D3906">
              <w:rPr>
                <w:rFonts w:ascii="Times New Roman" w:hAnsi="Times New Roman" w:cs="Times New Roman"/>
                <w:sz w:val="24"/>
                <w:szCs w:val="24"/>
              </w:rPr>
              <w:t>орческих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E354C" w:rsidRDefault="005E354C" w:rsidP="0044079C"/>
    <w:p w:rsidR="00DE3929" w:rsidRDefault="00DE3929" w:rsidP="0044079C"/>
    <w:sectPr w:rsidR="00DE3929" w:rsidSect="00737D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646" w:rsidRDefault="00DB3646" w:rsidP="0044079C">
      <w:pPr>
        <w:spacing w:after="0" w:line="240" w:lineRule="auto"/>
      </w:pPr>
      <w:r>
        <w:separator/>
      </w:r>
    </w:p>
  </w:endnote>
  <w:endnote w:type="continuationSeparator" w:id="0">
    <w:p w:rsidR="00DB3646" w:rsidRDefault="00DB3646" w:rsidP="0044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646" w:rsidRDefault="00DB3646" w:rsidP="0044079C">
      <w:pPr>
        <w:spacing w:after="0" w:line="240" w:lineRule="auto"/>
      </w:pPr>
      <w:r>
        <w:separator/>
      </w:r>
    </w:p>
  </w:footnote>
  <w:footnote w:type="continuationSeparator" w:id="0">
    <w:p w:rsidR="00DB3646" w:rsidRDefault="00DB3646" w:rsidP="00440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762"/>
    <w:multiLevelType w:val="hybridMultilevel"/>
    <w:tmpl w:val="1EC023E0"/>
    <w:lvl w:ilvl="0" w:tplc="2954E9FA">
      <w:start w:val="1"/>
      <w:numFmt w:val="bullet"/>
      <w:lvlText w:val=""/>
      <w:lvlJc w:val="left"/>
      <w:pPr>
        <w:tabs>
          <w:tab w:val="num" w:pos="926"/>
        </w:tabs>
        <w:ind w:left="348" w:firstLine="57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152DD"/>
    <w:multiLevelType w:val="hybridMultilevel"/>
    <w:tmpl w:val="7A242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C51EF"/>
    <w:multiLevelType w:val="hybridMultilevel"/>
    <w:tmpl w:val="E9FC1852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">
    <w:nsid w:val="21E16441"/>
    <w:multiLevelType w:val="hybridMultilevel"/>
    <w:tmpl w:val="D53A8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D704B"/>
    <w:multiLevelType w:val="hybridMultilevel"/>
    <w:tmpl w:val="9EE2DF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E535F65"/>
    <w:multiLevelType w:val="hybridMultilevel"/>
    <w:tmpl w:val="D428AA78"/>
    <w:lvl w:ilvl="0" w:tplc="6938E416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F6722"/>
    <w:multiLevelType w:val="hybridMultilevel"/>
    <w:tmpl w:val="C47A2C28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>
    <w:nsid w:val="54EB0C33"/>
    <w:multiLevelType w:val="hybridMultilevel"/>
    <w:tmpl w:val="C7B28E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2D"/>
    <w:rsid w:val="000911F9"/>
    <w:rsid w:val="000D3906"/>
    <w:rsid w:val="0016702D"/>
    <w:rsid w:val="001E0523"/>
    <w:rsid w:val="0023153B"/>
    <w:rsid w:val="00423622"/>
    <w:rsid w:val="0044079C"/>
    <w:rsid w:val="005E354C"/>
    <w:rsid w:val="005F7755"/>
    <w:rsid w:val="00697417"/>
    <w:rsid w:val="00737D67"/>
    <w:rsid w:val="008A1E78"/>
    <w:rsid w:val="00C07084"/>
    <w:rsid w:val="00CF19F8"/>
    <w:rsid w:val="00DB3646"/>
    <w:rsid w:val="00DE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E354C"/>
    <w:pPr>
      <w:ind w:left="720"/>
      <w:contextualSpacing/>
    </w:pPr>
  </w:style>
  <w:style w:type="paragraph" w:customStyle="1" w:styleId="a4">
    <w:name w:val="Содержимое таблицы"/>
    <w:basedOn w:val="a"/>
    <w:rsid w:val="005E354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5">
    <w:name w:val="No Spacing"/>
    <w:link w:val="a6"/>
    <w:uiPriority w:val="1"/>
    <w:qFormat/>
    <w:rsid w:val="00440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nhideWhenUsed/>
    <w:rsid w:val="0044079C"/>
    <w:pPr>
      <w:spacing w:after="0" w:line="36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4407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nhideWhenUsed/>
    <w:rsid w:val="0044079C"/>
    <w:rPr>
      <w:vertAlign w:val="superscript"/>
    </w:rPr>
  </w:style>
  <w:style w:type="character" w:customStyle="1" w:styleId="a6">
    <w:name w:val="Без интервала Знак"/>
    <w:basedOn w:val="a0"/>
    <w:link w:val="a5"/>
    <w:uiPriority w:val="1"/>
    <w:rsid w:val="004407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E354C"/>
    <w:pPr>
      <w:ind w:left="720"/>
      <w:contextualSpacing/>
    </w:pPr>
  </w:style>
  <w:style w:type="paragraph" w:customStyle="1" w:styleId="a4">
    <w:name w:val="Содержимое таблицы"/>
    <w:basedOn w:val="a"/>
    <w:rsid w:val="005E354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5">
    <w:name w:val="No Spacing"/>
    <w:link w:val="a6"/>
    <w:uiPriority w:val="1"/>
    <w:qFormat/>
    <w:rsid w:val="00440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nhideWhenUsed/>
    <w:rsid w:val="0044079C"/>
    <w:pPr>
      <w:spacing w:after="0" w:line="36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4407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nhideWhenUsed/>
    <w:rsid w:val="0044079C"/>
    <w:rPr>
      <w:vertAlign w:val="superscript"/>
    </w:rPr>
  </w:style>
  <w:style w:type="character" w:customStyle="1" w:styleId="a6">
    <w:name w:val="Без интервала Знак"/>
    <w:basedOn w:val="a0"/>
    <w:link w:val="a5"/>
    <w:uiPriority w:val="1"/>
    <w:rsid w:val="004407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3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2018-11-13T16:17:00Z</dcterms:created>
  <dcterms:modified xsi:type="dcterms:W3CDTF">2018-11-13T18:56:00Z</dcterms:modified>
</cp:coreProperties>
</file>