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7249"/>
      </w:tblGrid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8527DA" w:rsidRDefault="00BE60D4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="00B3280C">
              <w:rPr>
                <w:rFonts w:ascii="Times New Roman" w:hAnsi="Times New Roman" w:cs="Times New Roman"/>
                <w:sz w:val="28"/>
                <w:szCs w:val="28"/>
              </w:rPr>
              <w:t>, профильный уровень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8527DA" w:rsidRPr="00FF5B81" w:rsidRDefault="00BE60D4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8527DA" w:rsidRPr="00FF5B81" w:rsidRDefault="00BE60D4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204, 10 </w:t>
            </w:r>
            <w:proofErr w:type="spellStart"/>
            <w:proofErr w:type="gram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 xml:space="preserve"> 3, 11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.- 3.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8527DA" w:rsidRPr="00BE60D4" w:rsidRDefault="00BE60D4" w:rsidP="00BE60D4">
            <w:pPr>
              <w:spacing w:line="240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60D4">
              <w:rPr>
                <w:rFonts w:ascii="Times New Roman" w:eastAsia="Century Schoolbook" w:hAnsi="Times New Roman" w:cs="Times New Roman"/>
                <w:sz w:val="28"/>
                <w:szCs w:val="28"/>
              </w:rPr>
              <w:t xml:space="preserve">УМК: под ред. </w:t>
            </w:r>
            <w:proofErr w:type="spellStart"/>
            <w:r w:rsidRPr="00BE60D4">
              <w:rPr>
                <w:rFonts w:ascii="Times New Roman" w:eastAsia="Century Schoolbook" w:hAnsi="Times New Roman" w:cs="Times New Roman"/>
                <w:sz w:val="28"/>
                <w:szCs w:val="28"/>
              </w:rPr>
              <w:t>Л.Н.Боголюбова</w:t>
            </w:r>
            <w:proofErr w:type="spellEnd"/>
            <w:r w:rsidRPr="00BE60D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М.,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Просвещение».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8527DA" w:rsidRDefault="00BE60D4" w:rsidP="00852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ФКГОС 2004 г.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BE60D4" w:rsidRPr="00BE60D4" w:rsidRDefault="00BE60D4" w:rsidP="00BE60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обществознания в 10-11 </w:t>
            </w:r>
            <w:r w:rsidRPr="00BE60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классах вносит значительный вклад в достижение главных целей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основного </w:t>
            </w:r>
            <w:r w:rsidRPr="00BE60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общего образования,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происходит</w:t>
            </w:r>
            <w:r w:rsidRPr="00BE60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E60D4" w:rsidRPr="00BE60D4" w:rsidRDefault="00BE60D4" w:rsidP="00BE60D4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развитие личности в период ранней юности, её духовной культуры, социального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мышления, познавательного интереса к изучению 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о-гуманитарных дисциплин; 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критического мышления, позволяющего объективно воспринимать социальную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информацию и уверенно ориентироваться в её потоке;</w:t>
            </w:r>
          </w:p>
          <w:p w:rsidR="00BE60D4" w:rsidRPr="00BE60D4" w:rsidRDefault="00BE60D4" w:rsidP="00BE6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воспитание общероссийской идентичности, гражданственности, социальной </w:t>
            </w:r>
            <w:r w:rsidRPr="00BE6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ответственности; приверженности к гуманистическим и демократическим ценностям, 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положенным в основу Конституции РФ;</w:t>
            </w:r>
          </w:p>
          <w:p w:rsidR="00BE60D4" w:rsidRPr="00BE60D4" w:rsidRDefault="00BE60D4" w:rsidP="00BE60D4">
            <w:pPr>
              <w:widowControl w:val="0"/>
              <w:shd w:val="clear" w:color="auto" w:fill="FFFFFF"/>
              <w:tabs>
                <w:tab w:val="left" w:pos="154"/>
              </w:tabs>
              <w:autoSpaceDE w:val="0"/>
              <w:autoSpaceDN w:val="0"/>
              <w:adjustRightInd w:val="0"/>
              <w:spacing w:line="278" w:lineRule="exact"/>
              <w:ind w:left="5"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E6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освоение системы знаний, составляющих основы фило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софии, социологии, политологии, 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 психологии, необходимых для эффективного взаимодействия с социальной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средой и успешного получения последующего профессионального образования и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самообразования;</w:t>
            </w:r>
          </w:p>
          <w:p w:rsidR="00BE60D4" w:rsidRPr="00BE60D4" w:rsidRDefault="00BE60D4" w:rsidP="00BE60D4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8" w:lineRule="exact"/>
              <w:ind w:left="24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E6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овладение умениями получения и осмысления социальной информации, систематизации</w:t>
            </w:r>
            <w:r w:rsidRPr="00BE6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полученных данных;</w:t>
            </w:r>
          </w:p>
          <w:p w:rsidR="00BE60D4" w:rsidRPr="00BE60D4" w:rsidRDefault="00BE60D4" w:rsidP="00BE6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9"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способов познавательной, практической деятельности в характерных социальных ролях;</w:t>
            </w:r>
          </w:p>
          <w:p w:rsidR="00BE60D4" w:rsidRPr="00BE60D4" w:rsidRDefault="00BE60D4" w:rsidP="00BE60D4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left="24" w:right="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формирование опыта применения полученных знаний и умений для решения типичных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задач в области социальных отношений; в сферах: гражданской и общественной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деятельности, межличностных отношений (включая отношения между людьми разных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национальностей и вероисповеданий), познавательной, коммуникативной, семейно-</w:t>
            </w:r>
            <w:r w:rsidRPr="00BE60D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E60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бытовой деятельности; для самоопределения в области социальных и гуманитарных наук.</w:t>
            </w:r>
          </w:p>
          <w:p w:rsidR="00BE60D4" w:rsidRPr="00BE60D4" w:rsidRDefault="00BE60D4" w:rsidP="00BE60D4">
            <w:pPr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В результате изучения обществознания на профильном уровне предусматривается формиро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>вание у учащихся</w:t>
            </w:r>
            <w:r w:rsidRPr="00BE60D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60D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общеучебных</w:t>
            </w:r>
            <w:proofErr w:type="spellEnd"/>
            <w:r w:rsidRPr="00BE60D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умений и навыков,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 универсальных способов деятельности и клю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>чевых компетенций. В этом направлении</w:t>
            </w:r>
            <w:r w:rsidRPr="00BE60D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приоритетами являются: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82"/>
              </w:tabs>
              <w:autoSpaceDE w:val="0"/>
              <w:autoSpaceDN w:val="0"/>
              <w:adjustRightInd w:val="0"/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определение сущностных характеристик изучаемого объекта; самостоятельный выбор крите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риев для сравнения, 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сопоставления, оценки и классификации объектов;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70"/>
              </w:tabs>
              <w:autoSpaceDE w:val="0"/>
              <w:autoSpaceDN w:val="0"/>
              <w:adjustRightInd w:val="0"/>
              <w:ind w:left="2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использование элементов причинно-следственного и структурно-функционального анализа;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70"/>
              </w:tabs>
              <w:autoSpaceDE w:val="0"/>
              <w:autoSpaceDN w:val="0"/>
              <w:adjustRightInd w:val="0"/>
              <w:ind w:left="2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исследование реальных связей и зависимостей;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87"/>
              </w:tabs>
              <w:autoSpaceDE w:val="0"/>
              <w:autoSpaceDN w:val="0"/>
              <w:adjustRightInd w:val="0"/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умение развёрнуто обосновывать суждения, давать определения, приводить доказательства (в том числе от противного);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65"/>
              </w:tabs>
              <w:autoSpaceDE w:val="0"/>
              <w:autoSpaceDN w:val="0"/>
              <w:adjustRightInd w:val="0"/>
              <w:ind w:left="2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объяснение изученных положений на самостоятельно подобранных конкретных примерах;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82"/>
              </w:tabs>
              <w:autoSpaceDE w:val="0"/>
              <w:autoSpaceDN w:val="0"/>
              <w:adjustRightInd w:val="0"/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поиск нужной информации по заданной теме в источниках различного типа и извлечение необ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>ходимой информации из источников, созданных в различных знаковых системах (текст, таблица, гра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>фик, диаграмма, аудиовизуальный ряд и др.);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82"/>
              </w:tabs>
              <w:autoSpaceDE w:val="0"/>
              <w:autoSpaceDN w:val="0"/>
              <w:adjustRightInd w:val="0"/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отделение основной информации от второстепенной.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70"/>
              </w:tabs>
              <w:autoSpaceDE w:val="0"/>
              <w:autoSpaceDN w:val="0"/>
              <w:adjustRightInd w:val="0"/>
              <w:ind w:left="2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передача содержания информации адекватно поставленной цели (сжато, полно, выборочно);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706"/>
              </w:tabs>
              <w:autoSpaceDE w:val="0"/>
              <w:autoSpaceDN w:val="0"/>
              <w:adjustRightInd w:val="0"/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перевод информации из одной знаковой системы в другую (из текста в таблицу, из аудиовизу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ального ряда в текст и др.) 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78"/>
              </w:tabs>
              <w:autoSpaceDE w:val="0"/>
              <w:autoSpaceDN w:val="0"/>
              <w:adjustRightInd w:val="0"/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уверенная работа с текстами различных стилей, понимание их специфики; адекватное воспри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>ятие языка средств массовой информации;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70"/>
              </w:tabs>
              <w:autoSpaceDE w:val="0"/>
              <w:autoSpaceDN w:val="0"/>
              <w:adjustRightInd w:val="0"/>
              <w:ind w:left="2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владение навыками редактирования текста;</w:t>
            </w:r>
          </w:p>
          <w:p w:rsidR="00BE60D4" w:rsidRPr="00BE60D4" w:rsidRDefault="00BE60D4" w:rsidP="00BE60D4">
            <w:pPr>
              <w:tabs>
                <w:tab w:val="left" w:pos="745"/>
              </w:tabs>
              <w:ind w:left="540" w:right="4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- самостоятельное создание алгоритмов познавательной деятельности для решения задач творческого и поискового характера;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65"/>
                <w:tab w:val="left" w:pos="697"/>
              </w:tabs>
              <w:autoSpaceDE w:val="0"/>
              <w:autoSpaceDN w:val="0"/>
              <w:adjustRightInd w:val="0"/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участие в проектной деятельности, в организации и проведении учебно-исследовательской ра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>боты: владение приемами исследовательской дея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>тельности.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65"/>
              </w:tabs>
              <w:autoSpaceDE w:val="0"/>
              <w:autoSpaceDN w:val="0"/>
              <w:adjustRightInd w:val="0"/>
              <w:ind w:left="2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формулирование полученных результатов;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692"/>
                <w:tab w:val="left" w:pos="730"/>
              </w:tabs>
              <w:autoSpaceDE w:val="0"/>
              <w:autoSpaceDN w:val="0"/>
              <w:adjustRightInd w:val="0"/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создание собственных произведений, идеальных моделей социальных объектов, процессов, яв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лений, в том числе с использованием мультимедийных технологий. </w:t>
            </w:r>
          </w:p>
          <w:p w:rsidR="00BE60D4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730"/>
              </w:tabs>
              <w:autoSpaceDE w:val="0"/>
              <w:autoSpaceDN w:val="0"/>
              <w:adjustRightInd w:val="0"/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>тельной и практической деятельности;</w:t>
            </w:r>
          </w:p>
          <w:p w:rsidR="008527DA" w:rsidRPr="00BE60D4" w:rsidRDefault="00BE60D4" w:rsidP="00BE60D4">
            <w:pPr>
              <w:widowControl w:val="0"/>
              <w:numPr>
                <w:ilvl w:val="0"/>
                <w:numId w:val="2"/>
              </w:numPr>
              <w:tabs>
                <w:tab w:val="left" w:pos="702"/>
              </w:tabs>
              <w:autoSpaceDE w:val="0"/>
              <w:autoSpaceDN w:val="0"/>
              <w:adjustRightInd w:val="0"/>
              <w:ind w:left="20" w:right="40" w:firstLine="52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владение основными видами публичных выступлений (высказывание, монолог, дискуссия, по</w:t>
            </w:r>
            <w:r w:rsidRPr="00BE60D4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softHyphen/>
              <w:t>лемики.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BE60D4" w:rsidRPr="00BE60D4" w:rsidRDefault="00BE60D4" w:rsidP="00BE60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класс </w:t>
            </w:r>
          </w:p>
          <w:p w:rsidR="00BE60D4" w:rsidRPr="00BE60D4" w:rsidRDefault="00BE60D4" w:rsidP="00BE60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Социально-гуманитарные знания и профессиональная деятельность (16 часов)</w:t>
            </w:r>
          </w:p>
          <w:p w:rsidR="00BE60D4" w:rsidRPr="00BE60D4" w:rsidRDefault="00BE60D4" w:rsidP="00BE60D4">
            <w:pPr>
              <w:ind w:right="-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Естественно-научные и социально-гуманитарные знания, их общие черты и отличия. Социальные науки и их классификация. Место философии в системе обществознания. Философия и наука. Социология, политология, социальная психология как общественные науки. Основные этапы развития социально-гуманитарного знания. Древние мыслители о мире и человеке. Взгляды на общество и человека в индустриальную эпоху.</w:t>
            </w:r>
          </w:p>
          <w:p w:rsidR="00BE60D4" w:rsidRPr="00BE60D4" w:rsidRDefault="00BE60D4" w:rsidP="00BE60D4">
            <w:pPr>
              <w:ind w:right="-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Общественная мысль России. Философские искания XIX в. Русская философская мысль начала XX в. Профессиональная деятельность в сфере социально-гуманитарного знания. Потребности современного общества в специалистах социально-гуманитарного профиля. Основные профессии социально-</w:t>
            </w:r>
            <w:r w:rsidRPr="00BE6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гуманитарного профиля. Профессиональные образовательные учреждения.</w:t>
            </w:r>
          </w:p>
          <w:p w:rsidR="00BE60D4" w:rsidRPr="00BE60D4" w:rsidRDefault="00BE60D4" w:rsidP="00BE60D4">
            <w:pPr>
              <w:ind w:right="-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60D4" w:rsidRPr="00BE60D4" w:rsidRDefault="00BE60D4" w:rsidP="00BE60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Общество и человек (25 часов)</w:t>
            </w:r>
          </w:p>
          <w:p w:rsidR="00BE60D4" w:rsidRPr="00BE60D4" w:rsidRDefault="00BE60D4" w:rsidP="00BE60D4">
            <w:pPr>
              <w:ind w:right="-2" w:firstLine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Происхождение человека и становление общества. Человечество как результат биологической и социокультурной эволюции. Сущность человека как проблема философии. Социальная сущность деятельности. Мышление и деятельность. Соотношение мышления и языка. Общество, социальные взаимодействия и общественные отношения. Общество как форма совместной жизнедеятельности людей. Отличия общества от социума. Социум как особенная часть мира. Системное строение общества. Социальная система, ее подсистемы и элементы. Социальная система и ее среда.</w:t>
            </w:r>
          </w:p>
          <w:p w:rsidR="00BE60D4" w:rsidRPr="00BE60D4" w:rsidRDefault="00BE60D4" w:rsidP="00BE60D4">
            <w:pPr>
              <w:ind w:right="-2"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Типология обществ. Уровни рассмотрения общества: социально-философский, историко-типологический, социально-конкретный. Восток и Запад. Цивилизационное развитие общества. Типология цивилизаций.</w:t>
            </w:r>
          </w:p>
          <w:p w:rsidR="00BE60D4" w:rsidRPr="00BE60D4" w:rsidRDefault="00BE60D4" w:rsidP="00BE60D4">
            <w:pPr>
              <w:ind w:right="-2"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Смысл и направленность общественного развития. Формации и цивилизации. Цивилизация и культура. Понятие культуры.</w:t>
            </w:r>
          </w:p>
          <w:p w:rsidR="00BE60D4" w:rsidRPr="00BE60D4" w:rsidRDefault="00BE60D4" w:rsidP="00BE60D4">
            <w:pPr>
              <w:ind w:right="-2"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Исторический процесс и его участники. Типы социальной динамики. Факторы изменения социума. Общественный прогресс. Многообразие и неравномерность процессов общественного развития. Свобода и необходимость в человеческой деятельности. Свобода и произвол. Свобода и ответственность. Свобода выбора.</w:t>
            </w:r>
          </w:p>
          <w:p w:rsidR="00BE60D4" w:rsidRPr="00BE60D4" w:rsidRDefault="00BE60D4" w:rsidP="00BE60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0D4" w:rsidRPr="00BE60D4" w:rsidRDefault="00BE60D4" w:rsidP="00BE60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Деятельность как способ существования людей (12 часов)</w:t>
            </w:r>
          </w:p>
          <w:p w:rsidR="00BE60D4" w:rsidRPr="00BE60D4" w:rsidRDefault="00BE60D4" w:rsidP="00BE60D4">
            <w:pPr>
              <w:ind w:right="-2"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Многообразие деятельности. Потребности и интересы. Типология деятельности. Природа творческой деятельности.</w:t>
            </w:r>
          </w:p>
          <w:p w:rsidR="00BE60D4" w:rsidRPr="00BE60D4" w:rsidRDefault="00BE60D4" w:rsidP="00BE60D4">
            <w:pPr>
              <w:ind w:right="-2"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Деятельность в сфере духовной культуры. Сохранение и распространение духовных ценностей. Освоение ценностей духовной культуры.</w:t>
            </w:r>
          </w:p>
          <w:p w:rsidR="00BE60D4" w:rsidRPr="00BE60D4" w:rsidRDefault="00BE60D4" w:rsidP="00BE60D4">
            <w:pPr>
              <w:ind w:right="-2" w:firstLine="28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Трудовая деятельность. Социология труда. Социальное партнерство и перспективы его развития в России. Политическая деятельность. Власть и политика. Типология властных отношений. Легитимность власти.</w:t>
            </w:r>
          </w:p>
          <w:p w:rsidR="00BE60D4" w:rsidRPr="00BE60D4" w:rsidRDefault="00BE60D4" w:rsidP="00BE60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 Сознание и познание (17 часов)</w:t>
            </w:r>
          </w:p>
          <w:p w:rsidR="00BE60D4" w:rsidRPr="00BE60D4" w:rsidRDefault="00BE60D4" w:rsidP="00BE60D4">
            <w:pPr>
              <w:ind w:right="-2" w:firstLine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Онтология и теория познания. Проблема познаваемости мира. Понятие об агностицизме. Познавательная деятельность. Чувственное и рациональное познание.</w:t>
            </w:r>
          </w:p>
          <w:p w:rsidR="00BE60D4" w:rsidRPr="00BE60D4" w:rsidRDefault="00BE60D4" w:rsidP="00BE60D4">
            <w:pPr>
              <w:ind w:right="-2" w:firstLine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Истина и ее критерии. Понятие научной истины. Относительность истины. Истина и заблуждение. Виды и уровни человеческих знаний. Мифологическое и рационально-логическое знание. Жизненный опыт и здравый смысл. Научное познание. Основные особенности методологии научного мышления. Дифференциация и интеграция научного знания. Социальное познание, его особенности. Современные проблемы социальных и гуманитарных наук. Знание и сознание. Общественное и индивидуальное сознание. Теоретическое и обыденное сознание. Самопознание и самооценка. Самосознание и его роль в развитии личности. Трудности познания человеком самого себя.</w:t>
            </w:r>
          </w:p>
          <w:p w:rsidR="00BE60D4" w:rsidRPr="00BE60D4" w:rsidRDefault="00BE60D4" w:rsidP="00BE60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5. Личность. Межличностные отношения (32 часа)</w:t>
            </w:r>
          </w:p>
          <w:p w:rsidR="00BE60D4" w:rsidRPr="00BE60D4" w:rsidRDefault="00BE60D4" w:rsidP="00BE60D4">
            <w:pPr>
              <w:ind w:right="-2" w:firstLine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Индивид, индивидуальность, личность. Структура личности. Устойчивость и изменчивость личности. Периодизация развития личности. Понятие возраста в психологии. Становление личности. Направленность личности. Социальная установка. Ценностные ориентации, убеждения. Социальная принадлежность и социальная позиция. Социальное поведение. Общение как обмен информацией. Средства межличностной коммуникации. Вербальное и невербальное общение. Особенности общения в информационном обществе. Общение как межличностное взаимодействие. Типы взаимодействия: кооперация и конкуренция. Общение в юношеском возрасте. Общение как взаимопонимание. Механизмы </w:t>
            </w:r>
            <w:proofErr w:type="spellStart"/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взаимовосприятия</w:t>
            </w:r>
            <w:proofErr w:type="spellEnd"/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процессе общения. Идентификация в межличностном общении. </w:t>
            </w:r>
            <w:proofErr w:type="spellStart"/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Эмпатия</w:t>
            </w:r>
            <w:proofErr w:type="spellEnd"/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. Эффекты и стереотипы межличностного восприятия. Малые группы. Группы условные. </w:t>
            </w:r>
            <w:proofErr w:type="spellStart"/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Референтная</w:t>
            </w:r>
            <w:proofErr w:type="spellEnd"/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группа. Межличностные отношения в группах. Интеграция в группах разного уровня развития.</w:t>
            </w:r>
          </w:p>
          <w:p w:rsidR="00BE60D4" w:rsidRPr="00BE60D4" w:rsidRDefault="00BE60D4" w:rsidP="00BE60D4">
            <w:pPr>
              <w:ind w:right="-2" w:firstLine="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Межличностная совместимость. Групповая сплоченность. Дружеские отношения. </w:t>
            </w:r>
            <w:proofErr w:type="spellStart"/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Конформность</w:t>
            </w:r>
            <w:proofErr w:type="spellEnd"/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нонконформность</w:t>
            </w:r>
            <w:proofErr w:type="spellEnd"/>
            <w:r w:rsidRPr="00BE60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самоопределение личности. Групповая дифференциация. Взаимоотношения в ученических группах. Стиль лидерства. Семья как малая группа. Психология семейных взаимоотношений. Тендерное поведение. Воспитание в семье. Антисоциальные группы. «Дедовщина» и другие формы насилия в группе. Особая опасность криминальных групп. Конфликт. Проблема межличностного конфликта. Структура, функции, динамика конфликта. Пути конструктивного разрешения конфликта.</w:t>
            </w:r>
          </w:p>
          <w:p w:rsidR="00BE60D4" w:rsidRPr="00BE60D4" w:rsidRDefault="00BE60D4" w:rsidP="00BE60D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  <w:p w:rsidR="00BE60D4" w:rsidRPr="00BE60D4" w:rsidRDefault="00BE60D4" w:rsidP="00BE60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 Социальное развитие современного общества (32 часа)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структура и социальные отношения. Социальные группы, их классификация. Маргинальные группы. Социальные институты. Типы и функции социальных институтов. Социальная инфраструктура. Социальная стратификация и мобильность.  Роль экономики в жизни общества. Экономические институты. Влияние экономики на социальную структуру. Качество и уровень жизни. Экономика и политика. Экономика и культура.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статусы и роли. Ролевое поведение. Ролевой набор. Ролевой конфликт. Социальные роли в юношеском возрасте.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ценности и нормы. Мораль. Право. Роль права в жизни общества. Правовая культура. Социализация индивида.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Отклоняющееся поведение и социальный контроль. Формы и проявления отклоняющегося поведения. Социальные последствия отклоняющегося поведения.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сотрудничество. Социальные интересы. Социальный конфликт и пути его разрешения.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Этнос и нация. Этническое многообразие современного мира. Этнокультурные традиции и ценности. Ментальные особенности этноса.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Межнациональное сотрудничество и конфликты. Проблемы регулирования межнациональных отношений. Конституционные основы национальной политики России,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Демографическая ситуация в России и в мире. Демографическая политика в России.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Семья и брак как социальные институты. Традиционные семейные ценности. Тенденции развития семьи в современном мире. Проблема неполных семей. Государственная политика поддержки семьи.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бытовых отношений. Социально-бытовые интересы. Материально-вещественная среда обитания человека. Молодежь как социальная группа. Особенности молодежной субкультуры. Проблемы молодежи в современной России.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Тенденции развития социальных отношений в России. Социальные проблемы современной России. Конституционные основы социальной политики РФ.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60D4" w:rsidRPr="00BE60D4" w:rsidRDefault="00BE60D4" w:rsidP="00BE60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7. Политическая жизнь современного общества (36 часов)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система, ее структура и функции. Политический режим. Типы политических режимов. Тоталитаризм и авторитаризм, их общие черты и отличия.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 в политической системе. Понятие бюрократии. Современная государственная служба, ее задачи. Основные направления политики государства.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Демократия, ее основные ценности и признаки. Проблемы современной демократии. Делегирование властных полномочий. Парламентаризм. Развитие традиций парламентской демократии в России.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Выборы в демократическом обществе. Избирательная система. Избирательная кампания. Избирательные технологии. 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Человек в политической жизни. Политическое участие. Понятие политической культуры.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Гражданское общество и правовое государство. Основы гражданского общества. Общественный контроль за деятельностью институтов публичной власти.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идеология. Политическая психология и политическое поведение.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Политические партии и движения. Типология политических партий. Становление </w:t>
            </w:r>
          </w:p>
          <w:p w:rsidR="00BE60D4" w:rsidRPr="00BE60D4" w:rsidRDefault="00BE60D4" w:rsidP="00BE60D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многопартийности в России. Сетевые структуры в политике.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Политическое лидерство. Понятие и типология лидерства. Имидж политического лидера. Группы давления (лоббирование). 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элиты. Типология элит. Элита и контрэлита. Особенности формирования элит в современной России. 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Истоки и опасность политического экстремизма. Политический терроризм, его особенности в современных условиях. 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Политический конфликт. Причины политических конфликтов, пути их урегулирования.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Место и роль СМИ в политической жизни. Типы информации, распространяемой СМИ. Влияние СМИ на избирателя. Политический процесс, его формы. Развитие политических систем. Особенности политического процесса в современной России. Современный этап политического развития России.</w:t>
            </w:r>
          </w:p>
          <w:p w:rsidR="00BE60D4" w:rsidRPr="00BE60D4" w:rsidRDefault="00BE60D4" w:rsidP="00BE60D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0D4" w:rsidRPr="00BE60D4" w:rsidRDefault="00BE60D4" w:rsidP="00BE60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8. Духовная культура (23 часа)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«духовная культура». Духовное развитие общества. </w:t>
            </w: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Многообразие и диалог культур. Толерантность.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Духовная жизнь людей. Мировоззрение, его виды и формы. Менталитет. Высшие духовные ценности. Патриотизм. Гражданственность.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Мораль и нравственность. Нравственные ориентиры личности. Нравственная культура.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и личностная значимость образования. Тенденции развития образования в современном мире. Роль и значение непрерывного образования в информационном обществе.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Наука. Функции современной науки. Этика науки.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Роль религии в жизни общества. Религия как одна из форм культуры. Мировые религии. Принцип свободы совести. Религия в современном мире. Межконфессиональные отношения.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Искусство. Виды и жанры искусства. Миф и реальность современного искусства.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Массовая культура. СМИ и культура. Роль телевидения в культурной жизни общества.</w:t>
            </w:r>
          </w:p>
          <w:p w:rsidR="00BE60D4" w:rsidRPr="00BE60D4" w:rsidRDefault="00BE60D4" w:rsidP="00BE60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0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9.Современный этап мирового развития (11 часов)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современного мира. Особенности традиционного общества. Достижения и противоречия западной цивилизации. Кризис индустриальной цивилизации.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Целостность и противоречивость современного мира. Глобальные проблемы современности. Взаимосвязь глобальных проблем.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Глобализация и ее последствия. Процессы глобализации и становление единого человечества.</w:t>
            </w:r>
          </w:p>
          <w:p w:rsidR="00BE60D4" w:rsidRPr="00BE60D4" w:rsidRDefault="00BE60D4" w:rsidP="00BE60D4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60D4">
              <w:rPr>
                <w:rFonts w:ascii="Times New Roman" w:eastAsia="Calibri" w:hAnsi="Times New Roman" w:cs="Times New Roman"/>
                <w:sz w:val="24"/>
                <w:szCs w:val="24"/>
              </w:rPr>
              <w:t>Взгляд в будущее. Социально-гуманитарные последствия перехода к информационной цивилизации.</w:t>
            </w:r>
          </w:p>
          <w:p w:rsidR="00BE60D4" w:rsidRPr="00BE60D4" w:rsidRDefault="00BE60D4" w:rsidP="00BE60D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27DA" w:rsidRPr="00FF5B81" w:rsidRDefault="008527DA" w:rsidP="00576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7DA" w:rsidTr="008527DA">
        <w:tc>
          <w:tcPr>
            <w:tcW w:w="2322" w:type="dxa"/>
          </w:tcPr>
          <w:p w:rsidR="008527DA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4B6E7D" w:rsidRPr="004B6E7D" w:rsidRDefault="004B6E7D" w:rsidP="004B6E7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6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Текущий контроль.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</w:t>
            </w:r>
            <w:r w:rsidR="0027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практической </w:t>
            </w:r>
            <w:bookmarkStart w:id="0" w:name="_GoBack"/>
            <w:bookmarkEnd w:id="0"/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  Данные виды работ оцениваются по пятибалльной системе.</w:t>
            </w:r>
          </w:p>
          <w:p w:rsidR="004B6E7D" w:rsidRPr="004B6E7D" w:rsidRDefault="004B6E7D" w:rsidP="004B6E7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6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промежуточной аттестации:</w:t>
            </w:r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устные и письменные ответы, самостоятельные работы, тестовые задания, сравнительные задания. </w:t>
            </w:r>
          </w:p>
          <w:p w:rsidR="008527DA" w:rsidRDefault="004B6E7D" w:rsidP="004B6E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E7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итоговой аттестации</w:t>
            </w:r>
            <w:r w:rsidRPr="004B6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работа, контрол</w:t>
            </w:r>
            <w:r w:rsidR="006D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работа.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31DB0"/>
    <w:multiLevelType w:val="multilevel"/>
    <w:tmpl w:val="1B1C58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7DA"/>
    <w:rsid w:val="00274887"/>
    <w:rsid w:val="002B0BE6"/>
    <w:rsid w:val="003A3649"/>
    <w:rsid w:val="004A3BC8"/>
    <w:rsid w:val="004B6E7D"/>
    <w:rsid w:val="00564E28"/>
    <w:rsid w:val="00570B5D"/>
    <w:rsid w:val="006D09BF"/>
    <w:rsid w:val="008527DA"/>
    <w:rsid w:val="009E7C7F"/>
    <w:rsid w:val="00B3280C"/>
    <w:rsid w:val="00B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D73C2-01FD-4F2F-BC0D-07747617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a">
    <w:name w:val="Body Text Indent"/>
    <w:basedOn w:val="a"/>
    <w:link w:val="ab"/>
    <w:uiPriority w:val="99"/>
    <w:semiHidden/>
    <w:unhideWhenUsed/>
    <w:rsid w:val="00BE60D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E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2018-11-13T12:57:00Z</dcterms:created>
  <dcterms:modified xsi:type="dcterms:W3CDTF">2018-11-13T19:08:00Z</dcterms:modified>
</cp:coreProperties>
</file>