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213573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4A3BC8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527DA" w:rsidRPr="00FF5B8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9</w:t>
            </w:r>
            <w:r w:rsidR="00213573">
              <w:rPr>
                <w:sz w:val="28"/>
                <w:szCs w:val="28"/>
              </w:rPr>
              <w:t xml:space="preserve">, 5 </w:t>
            </w:r>
            <w:proofErr w:type="spellStart"/>
            <w:proofErr w:type="gramStart"/>
            <w:r w:rsidR="00213573">
              <w:rPr>
                <w:sz w:val="28"/>
                <w:szCs w:val="28"/>
              </w:rPr>
              <w:t>кл</w:t>
            </w:r>
            <w:proofErr w:type="spellEnd"/>
            <w:r w:rsidR="00213573">
              <w:rPr>
                <w:sz w:val="28"/>
                <w:szCs w:val="28"/>
              </w:rPr>
              <w:t>.-</w:t>
            </w:r>
            <w:proofErr w:type="gramEnd"/>
            <w:r w:rsidR="00213573">
              <w:rPr>
                <w:sz w:val="28"/>
                <w:szCs w:val="28"/>
              </w:rPr>
              <w:t xml:space="preserve"> 34, 6кл. – 34, 7 </w:t>
            </w:r>
            <w:proofErr w:type="spellStart"/>
            <w:proofErr w:type="gramStart"/>
            <w:r w:rsidR="00213573">
              <w:rPr>
                <w:sz w:val="28"/>
                <w:szCs w:val="28"/>
              </w:rPr>
              <w:t>кл</w:t>
            </w:r>
            <w:proofErr w:type="spellEnd"/>
            <w:r w:rsidR="00213573">
              <w:rPr>
                <w:sz w:val="28"/>
                <w:szCs w:val="28"/>
              </w:rPr>
              <w:t>.-</w:t>
            </w:r>
            <w:proofErr w:type="gramEnd"/>
            <w:r w:rsidR="00213573">
              <w:rPr>
                <w:sz w:val="28"/>
                <w:szCs w:val="28"/>
              </w:rPr>
              <w:t xml:space="preserve"> 34, 8 </w:t>
            </w:r>
            <w:proofErr w:type="spellStart"/>
            <w:r w:rsidR="00213573">
              <w:rPr>
                <w:sz w:val="28"/>
                <w:szCs w:val="28"/>
              </w:rPr>
              <w:t>кл</w:t>
            </w:r>
            <w:proofErr w:type="spellEnd"/>
            <w:r w:rsidR="00213573">
              <w:rPr>
                <w:sz w:val="28"/>
                <w:szCs w:val="28"/>
              </w:rPr>
              <w:t xml:space="preserve">.- 34, 9 </w:t>
            </w:r>
            <w:proofErr w:type="spellStart"/>
            <w:r w:rsidR="00213573">
              <w:rPr>
                <w:sz w:val="28"/>
                <w:szCs w:val="28"/>
              </w:rPr>
              <w:t>кл</w:t>
            </w:r>
            <w:proofErr w:type="spellEnd"/>
            <w:r w:rsidR="00213573">
              <w:rPr>
                <w:sz w:val="28"/>
                <w:szCs w:val="28"/>
              </w:rPr>
              <w:t>.- 34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95665C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8527DA" w:rsidRPr="00E666F3" w:rsidRDefault="0095665C" w:rsidP="00E666F3">
            <w:pPr>
              <w:tabs>
                <w:tab w:val="left" w:pos="22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Боголюбов Л.Н. Обществознание. М., «Просвещение», 2014 г.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Pr="00094D17" w:rsidRDefault="0095665C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D17">
              <w:rPr>
                <w:rFonts w:ascii="Times New Roman" w:hAnsi="Times New Roman" w:cs="Times New Roman"/>
                <w:sz w:val="28"/>
                <w:szCs w:val="28"/>
              </w:rPr>
              <w:t>ФГОС ООО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95665C" w:rsidRDefault="0095665C" w:rsidP="0095665C">
            <w:pPr>
              <w:pStyle w:val="Default"/>
              <w:jc w:val="both"/>
            </w:pPr>
            <w:r w:rsidRPr="001078A7">
              <w:t>Программа разработана на основе Примерной программы основного общего образования. Обществознание. Москва «Просвещение» 2010; программа Федерального государственн</w:t>
            </w:r>
            <w:r>
              <w:t xml:space="preserve">ого образовательного стандарта </w:t>
            </w:r>
            <w:r w:rsidRPr="001078A7">
              <w:t>основного   общего образования, авторской программы предметной</w:t>
            </w:r>
            <w:r>
              <w:t xml:space="preserve"> линии учебников под редакцией </w:t>
            </w:r>
            <w:r w:rsidRPr="001078A7">
              <w:t>Л.Н. Боголюбова. Общ</w:t>
            </w:r>
            <w:r>
              <w:t xml:space="preserve">ествознание 5-9 классы. Москва </w:t>
            </w:r>
            <w:r w:rsidRPr="001078A7">
              <w:t>«Просвещение» 2014.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4141">
              <w:rPr>
                <w:b/>
                <w:bCs/>
                <w:i/>
                <w:iCs/>
                <w:color w:val="auto"/>
              </w:rPr>
              <w:t xml:space="preserve">Изучение обществознания в основной школе направлено на достижение следующих целей: 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color w:val="auto"/>
              </w:rPr>
              <w:t xml:space="preserve">• </w:t>
            </w:r>
            <w:r w:rsidRPr="00154141">
              <w:rPr>
                <w:b/>
                <w:bCs/>
                <w:color w:val="auto"/>
              </w:rPr>
              <w:t xml:space="preserve">развитие </w:t>
            </w:r>
            <w:r w:rsidRPr="00154141">
              <w:rPr>
                <w:color w:val="auto"/>
              </w:rPr>
              <w:t xml:space="preserve"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color w:val="auto"/>
              </w:rPr>
              <w:t xml:space="preserve">• </w:t>
            </w:r>
            <w:r w:rsidRPr="00154141">
              <w:rPr>
                <w:b/>
                <w:bCs/>
                <w:color w:val="auto"/>
              </w:rPr>
              <w:t xml:space="preserve">воспитание </w:t>
            </w:r>
            <w:r w:rsidRPr="00154141">
              <w:rPr>
                <w:color w:val="auto"/>
              </w:rPr>
              <w:t xml:space="preserve"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 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color w:val="auto"/>
              </w:rPr>
              <w:t xml:space="preserve">• </w:t>
            </w:r>
            <w:r w:rsidRPr="00154141">
              <w:rPr>
                <w:b/>
                <w:bCs/>
                <w:color w:val="auto"/>
              </w:rPr>
              <w:t xml:space="preserve">освоение </w:t>
            </w:r>
            <w:r w:rsidRPr="00154141">
              <w:rPr>
                <w:color w:val="auto"/>
              </w:rPr>
              <w:t xml:space="preserve">на уровне функциональной грамотности системы </w:t>
            </w:r>
            <w:r w:rsidRPr="00154141">
              <w:rPr>
                <w:b/>
                <w:bCs/>
                <w:color w:val="auto"/>
              </w:rPr>
              <w:t xml:space="preserve">знаний, </w:t>
            </w:r>
            <w:r w:rsidRPr="00154141">
              <w:rPr>
                <w:color w:val="auto"/>
              </w:rPr>
      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color w:val="auto"/>
              </w:rPr>
              <w:t xml:space="preserve">• </w:t>
            </w:r>
            <w:r w:rsidRPr="00154141">
              <w:rPr>
                <w:b/>
                <w:bCs/>
                <w:color w:val="auto"/>
              </w:rPr>
              <w:t xml:space="preserve">формирование опыта </w:t>
            </w:r>
            <w:r w:rsidRPr="00154141">
              <w:rPr>
                <w:color w:val="auto"/>
              </w:rPr>
              <w:t xml:space="preserve">применения полученных знаний для решения типичных задач в области социальных отношений; экономической и </w:t>
            </w:r>
          </w:p>
          <w:p w:rsidR="0095665C" w:rsidRPr="00154141" w:rsidRDefault="0095665C" w:rsidP="0095665C">
            <w:pPr>
              <w:pStyle w:val="Default"/>
              <w:jc w:val="both"/>
              <w:rPr>
                <w:color w:val="auto"/>
              </w:rPr>
            </w:pPr>
            <w:r w:rsidRPr="00154141">
              <w:rPr>
                <w:color w:val="auto"/>
              </w:rPr>
              <w:t xml:space="preserve">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 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</w:t>
            </w:r>
            <w:r w:rsidRPr="0015414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  <w:t> </w:t>
            </w:r>
            <w:r w:rsidRPr="001541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задачи: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</w:t>
            </w: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познавательной, коммуникативной, эмоционально-оценочной деятельности);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      </w:r>
          </w:p>
          <w:p w:rsidR="0095665C" w:rsidRPr="00154141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      </w:r>
            <w:proofErr w:type="spellStart"/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взаимоприятие</w:t>
            </w:r>
            <w:proofErr w:type="spellEnd"/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партнера, гуманное поведение в социальных конфликтах;</w:t>
            </w:r>
          </w:p>
          <w:p w:rsidR="008527DA" w:rsidRPr="0095665C" w:rsidRDefault="0095665C" w:rsidP="009566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      </w:r>
            <w:proofErr w:type="spellStart"/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допрофессиональной</w:t>
            </w:r>
            <w:proofErr w:type="spellEnd"/>
            <w:r w:rsidRPr="0015414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подготовки.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47144C" w:rsidRPr="00FD421D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    34 часа</w:t>
            </w:r>
          </w:p>
          <w:p w:rsidR="0047144C" w:rsidRPr="00FD421D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   1 час</w:t>
            </w:r>
          </w:p>
          <w:p w:rsidR="0047144C" w:rsidRPr="00FD421D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ind w:firstLine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FD421D">
              <w:rPr>
                <w:b w:val="0"/>
                <w:bCs w:val="0"/>
                <w:sz w:val="24"/>
                <w:szCs w:val="24"/>
              </w:rPr>
              <w:t>Значение изучения общества для человека. Науки, изучающие развитие общества. Сферы жизни общества.</w:t>
            </w:r>
          </w:p>
          <w:p w:rsidR="0047144C" w:rsidRPr="00FD421D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D421D">
              <w:rPr>
                <w:sz w:val="24"/>
                <w:szCs w:val="24"/>
              </w:rPr>
              <w:t>Раздел 1.  Человек в социальном измерении   15 час</w:t>
            </w:r>
          </w:p>
          <w:p w:rsidR="0047144C" w:rsidRPr="00FD421D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Человек. </w:t>
            </w:r>
            <w:r w:rsidRPr="00FD4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ч</w:t>
            </w:r>
          </w:p>
          <w:p w:rsidR="0047144C" w:rsidRPr="00FD421D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421D">
              <w:rPr>
                <w:rFonts w:ascii="Times New Roman" w:hAnsi="Times New Roman" w:cs="Times New Roman"/>
                <w:sz w:val="24"/>
                <w:szCs w:val="24"/>
              </w:rPr>
              <w:t>Природа человека. Интересы и потребности. Безопасность жизни.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Деятельность и поведение. Мотивы деятельности. Виды деятельности. Люди с ограниченными возможностями и осо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быми потребностями.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Социальное становление человека: как усваиваются соци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нормы.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Положение личности в обществе: от чего оно зависит.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Особенности подросткового возраста.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 как «социальный пол». Различия в поведении мальчиков и девочек.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Гражданско-правовое положение личности в обществе. Юные 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России: какие права человек </w:t>
            </w:r>
            <w:proofErr w:type="gramStart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получает  от</w:t>
            </w:r>
            <w:proofErr w:type="gramEnd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ижайшее социальное окружение   11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 5</w:t>
            </w:r>
            <w:proofErr w:type="gramEnd"/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Семья и семейные отношения.  Семейные ценности и традиции. Отношения в семье и со сверстни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Школа   6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Как человек познает самого себя. 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Образование и самообразование.   Человек в меняющемся обществе.  Можно ли предвидеть будущее? Как приспособиться к быстрым переменам? Непрерывное образование. Образова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карьера. Мир современных профессий. Образ жизни и здоровье. Мода и спорт. Будущее создаётся молодыми.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большой «дом» человечества   6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 6</w:t>
            </w:r>
            <w:proofErr w:type="gramEnd"/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Что связывает людей в общество. Устойчивость и из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менчивость в развитии общества. Основные типы обществ. Общественный прогресс.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Сферы общественной жизни, их взаимосвязь.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Труд и образ жизни людей: как создаются материальные блага. Экономика.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Социальные различия в обществе: причины их возникно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вения и проявления. Социальные общности и группы.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.Общество, в котором мы живем. 10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 Родина 10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Мир как единое целое.   Наше государство - Российская Федерация. Основы конституционного строя Российской Федерации. Конституция РФ – основной закон государства. Государственное устройство нашей страны, многонациональ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состав её населения. Что значит сегодня быть граждани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своего Отечества?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Духовные ценности российского народа. Культурные до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 народов России: как их сохранить и приумножить.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Место России среди других государств мира.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    34 часа</w:t>
            </w:r>
          </w:p>
          <w:p w:rsidR="0047144C" w:rsidRPr="00EB004C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Pr="00EB004C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ind w:left="720"/>
              <w:rPr>
                <w:sz w:val="24"/>
                <w:szCs w:val="24"/>
              </w:rPr>
            </w:pPr>
            <w:r w:rsidRPr="00EB004C">
              <w:rPr>
                <w:sz w:val="24"/>
                <w:szCs w:val="24"/>
              </w:rPr>
              <w:t>1. Че</w:t>
            </w:r>
            <w:r>
              <w:rPr>
                <w:sz w:val="24"/>
                <w:szCs w:val="24"/>
              </w:rPr>
              <w:t>ловек в социальном измерении. 13</w:t>
            </w:r>
            <w:r w:rsidRPr="00EB004C">
              <w:rPr>
                <w:sz w:val="24"/>
                <w:szCs w:val="24"/>
              </w:rPr>
              <w:t xml:space="preserve"> ч</w:t>
            </w:r>
          </w:p>
          <w:p w:rsidR="0047144C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B004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1 </w:t>
            </w:r>
            <w:r w:rsidRPr="00EB004C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 xml:space="preserve">овек в социальном измерении. 13 </w:t>
            </w:r>
            <w:r w:rsidRPr="00EB004C">
              <w:rPr>
                <w:sz w:val="24"/>
                <w:szCs w:val="24"/>
              </w:rPr>
              <w:t>ч</w:t>
            </w:r>
          </w:p>
          <w:p w:rsidR="0047144C" w:rsidRPr="00EB004C" w:rsidRDefault="0047144C" w:rsidP="0047144C">
            <w:pPr>
              <w:pStyle w:val="200"/>
              <w:shd w:val="clear" w:color="auto" w:fill="auto"/>
              <w:tabs>
                <w:tab w:val="left" w:pos="64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</w:t>
            </w:r>
          </w:p>
          <w:p w:rsidR="0047144C" w:rsidRPr="00011583" w:rsidRDefault="0047144C" w:rsidP="0047144C">
            <w:pPr>
              <w:framePr w:hSpace="180" w:wrap="auto" w:hAnchor="margin" w:y="379"/>
              <w:rPr>
                <w:sz w:val="24"/>
                <w:szCs w:val="24"/>
              </w:rPr>
            </w:pPr>
            <w:r w:rsidRPr="00011583">
              <w:rPr>
                <w:sz w:val="24"/>
                <w:szCs w:val="24"/>
              </w:rPr>
              <w:t xml:space="preserve">. 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Природа человека. Человек – личность. Качества сильной личности. Интересы и потребности. Самооценка. Здоровый образ жизни. Безопасность жизни.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Деятельность и поведение. Мотивы деятельности. Виды деятельности. Люди с ограниченными возможностями и осо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быми потребностями.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Как человек познаёт мир и самого себя. Образование и самообразование.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Социальное становление человека: как усваиваются соци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нормы. Социальные «параметры личности».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Положение личности в обществе: от чего оно зависит. Статус. Типичные социальные роли.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человека и социальные отношения. Особенности подросткового возраста. Отношения в семье и со сверстни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 как «социальный пол». Различия в поведении мальчиков и девочек.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Национальная принадлежность: влияет ли она на соци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альное положение личности.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Гражданско-правовое положение личности в обществе. Юные граждане России: какие права человек получает от рождения.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 среди людей.  10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Семья и семейные отношения. Роли в семье. Семейные ценности и традиции. Забота и воспитание в семье.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детей, оставшихся без попече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родителей.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Человек в малой группе. Ученический коллектив, группа сверстников.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 Общение. Межличностные конфликты и пути их разрешения.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</w:t>
            </w:r>
          </w:p>
          <w:p w:rsidR="0047144C" w:rsidRPr="00EB004C" w:rsidRDefault="0047144C" w:rsidP="0047144C">
            <w:pPr>
              <w:pStyle w:val="50"/>
              <w:keepNext/>
              <w:keepLines/>
              <w:shd w:val="clear" w:color="auto" w:fill="auto"/>
              <w:tabs>
                <w:tab w:val="left" w:pos="795"/>
              </w:tabs>
              <w:spacing w:before="0" w:after="0" w:line="240" w:lineRule="auto"/>
              <w:ind w:left="720"/>
              <w:rPr>
                <w:sz w:val="24"/>
                <w:szCs w:val="24"/>
              </w:rPr>
            </w:pPr>
            <w:r w:rsidRPr="00EB004C">
              <w:rPr>
                <w:sz w:val="24"/>
                <w:szCs w:val="24"/>
              </w:rPr>
              <w:t>2. Нравственные основы жи</w:t>
            </w:r>
            <w:r>
              <w:rPr>
                <w:sz w:val="24"/>
                <w:szCs w:val="24"/>
              </w:rPr>
              <w:t>зни.   10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EB004C">
              <w:rPr>
                <w:rFonts w:ascii="Times New Roman" w:hAnsi="Times New Roman" w:cs="Times New Roman"/>
                <w:sz w:val="24"/>
                <w:szCs w:val="24"/>
              </w:rPr>
              <w:t>Мораль, её основные принципы. Добро и зло. Законы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нравственности. Моральные нормы и моральный выбор. Нравственные чувства и самоконтроль. Влияние мо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ральных устоев на развитие общества и человека.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Что связывает людей в общество. Устойчивость и из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менчивость в развитии общества. Основные типы обществ. Общественный прогресс. Сферы общественной жизни, их взаимосвязь.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Труд и образ жизни людей: как создаются материальные блага. Экономика.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Социальные различия в обществе: причины их возникно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вения и проявления. Социальные общности и группы.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власть, её роль в управлении обществен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жизнью.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Мир как единое целое. Ускорение мирового обществен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развития.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связи и коммуникации, их влия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нашу жизнь.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современности. Экологическая си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туация в современном глобальном мире: как спасти природу.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начале XXI в.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Ресурсы и возможности развития нашей страны: какие задачи стоят перед отечественной экономикой.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Духовные ценности российского народа. Культурные до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 народов России: как их сохранить и приумножить.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Место России среди других государств мира.</w:t>
            </w:r>
          </w:p>
          <w:p w:rsidR="0047144C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обобщение.</w:t>
            </w:r>
          </w:p>
          <w:p w:rsidR="0047144C" w:rsidRPr="0011646D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курса. 1час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   34 часа</w:t>
            </w:r>
          </w:p>
          <w:p w:rsidR="0047144C" w:rsidRPr="00EB004C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Pr="00EB004C" w:rsidRDefault="0047144C" w:rsidP="0047144C">
            <w:pPr>
              <w:pStyle w:val="200"/>
              <w:shd w:val="clear" w:color="auto" w:fill="auto"/>
              <w:tabs>
                <w:tab w:val="left" w:pos="738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B004C">
              <w:rPr>
                <w:sz w:val="24"/>
                <w:szCs w:val="24"/>
              </w:rPr>
              <w:t xml:space="preserve">1. Регулирование поведения людей в </w:t>
            </w:r>
            <w:proofErr w:type="gramStart"/>
            <w:r w:rsidRPr="00EB004C">
              <w:rPr>
                <w:sz w:val="24"/>
                <w:szCs w:val="24"/>
              </w:rPr>
              <w:t>обществе  12</w:t>
            </w:r>
            <w:proofErr w:type="gramEnd"/>
            <w:r w:rsidRPr="00EB004C">
              <w:rPr>
                <w:sz w:val="24"/>
                <w:szCs w:val="24"/>
              </w:rPr>
              <w:t xml:space="preserve"> ч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Социальные нормы и правила общественной жизни. Об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щественные традиции и обычаи.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сознание и ценности. Гражданственность и 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человека, общества и государ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 Основные признаки права. Нормы права. Понятие прав, свобод и обязанностей.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Дееспособность и правоспособность человека. Правоот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ношения, субъекты права.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Как защищаются права человека в России.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российского гражданина. Обязанность платить налоги. Обязанность бережно отно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 к природным богатствам. Защита Отечества — долг и обязанность.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российского законодательства  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правоотношения. Гражданско-правовые споры.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правоотношения. Права и обязанности роди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и детей. Защита прав и интересов детей, оставшихся без родителей.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правоотношения. Права, обязанности и ответ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ственность работника и работодателя. Особенности положе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несовершеннолетних в трудовых правоотношениях.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правоотношения. Административное правонарушение.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Преступление и наказание. Правовая ответственность не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совершеннолетних.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 Судебная система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</w:p>
          <w:p w:rsidR="0047144C" w:rsidRPr="005A549F" w:rsidRDefault="0047144C" w:rsidP="0047144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Человек в экономических отношениях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15 часов.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Экономика и её роль в жизни общества. Экономические ресурсы и потребности. Товары и услуги. Цикличность эко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номического развития.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Современное производство. Факторы производства. 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вые технологии и их возможности. Предприятия и их совре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менные формы.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Человек в экономических отношениях. 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Основные участники экономики — производители и по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требители. Роль человеческого фактора в развитии экономики.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Труд в современной экономике. Профессионализм и про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фессиональная успешность. Трудовая этика. Заработная плата.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Предприниматель. Этика предпринимательства.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Экономика семьи. Прожиточный минимум. Семейное по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требление.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Права потребителя.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Человек и природа 4 часа.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современности. Экологическая си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туация в современном глобальном мире: как спасти природу.</w:t>
            </w:r>
          </w:p>
          <w:p w:rsidR="0047144C" w:rsidRPr="00011583" w:rsidRDefault="0047144C" w:rsidP="0047144C">
            <w:pPr>
              <w:pStyle w:val="2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обобщение. 3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 xml:space="preserve"> часа.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класс - 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аса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Личность и общество.   7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Социальное становление человека: как усваиваются соци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нормы. Социальные «параметры личности».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Положение личности в обществе: от чего оно зависит. Статус. Типичные социальные роли.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Национальная принадлежность: влияет ли она на соци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альное положение личности.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 Общение. Межличностные конфликты и пути их разрешения.</w:t>
            </w:r>
          </w:p>
          <w:p w:rsidR="0047144C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Социальные различия в обществе: причины их возникно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вения и проявления. Социальные общности и группы.</w:t>
            </w:r>
          </w:p>
          <w:p w:rsidR="0047144C" w:rsidRPr="0047144C" w:rsidRDefault="0047144C" w:rsidP="0047144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Сфера духовной культуры.  8 часов</w:t>
            </w:r>
          </w:p>
          <w:p w:rsidR="0047144C" w:rsidRPr="0047144C" w:rsidRDefault="0047144C" w:rsidP="0047144C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Сфера духовной культуры и ее особенности. Культура личности и общества. Тенденции развития духовной культуры в современной России.</w:t>
            </w:r>
          </w:p>
          <w:p w:rsidR="0047144C" w:rsidRPr="0047144C" w:rsidRDefault="0047144C" w:rsidP="004714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Мораль. Основные ценности и нормы морали. Гуманизм. Патриотизм и гражданственность. Добро и зло – главные понятия этики. Критерии морального поведения.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Долг и совесть. Объективные обязанности и моральная ответственность.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Долг общественный и долг моральный. Совесть – внутренний самоконтроль человека.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Религия как одна из форм культуры. Религиозные организации и объединения, их роль в жизни современного общества. Свобода совести.</w:t>
            </w:r>
          </w:p>
          <w:p w:rsidR="0047144C" w:rsidRPr="0047144C" w:rsidRDefault="0047144C" w:rsidP="0047144C">
            <w:pPr>
              <w:widowControl w:val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Pr="0047144C" w:rsidRDefault="0047144C" w:rsidP="0047144C">
            <w:pPr>
              <w:widowControl w:val="0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сфера. 5 часов</w:t>
            </w:r>
          </w:p>
          <w:p w:rsidR="0047144C" w:rsidRPr="0047144C" w:rsidRDefault="0047144C" w:rsidP="0047144C">
            <w:pPr>
              <w:widowControl w:val="0"/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      </w:r>
          </w:p>
          <w:p w:rsidR="0047144C" w:rsidRPr="0047144C" w:rsidRDefault="0047144C" w:rsidP="0047144C">
            <w:pPr>
              <w:widowControl w:val="0"/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 </w:t>
            </w:r>
          </w:p>
          <w:p w:rsidR="0047144C" w:rsidRPr="0047144C" w:rsidRDefault="0047144C" w:rsidP="0047144C">
            <w:pPr>
              <w:widowControl w:val="0"/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Отклоняющее поведение. Опасность наркомании и алкоголизма для человека и общества. Социальная значимость здорового образа жизни.</w:t>
            </w:r>
          </w:p>
          <w:p w:rsidR="0047144C" w:rsidRPr="0047144C" w:rsidRDefault="0047144C" w:rsidP="004714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44C" w:rsidRPr="0047144C" w:rsidRDefault="0047144C" w:rsidP="0047144C">
            <w:pPr>
              <w:ind w:left="425"/>
              <w:jc w:val="both"/>
              <w:rPr>
                <w:rFonts w:ascii="Times New Roman" w:eastAsia="Times New Roman" w:hAnsi="Times New Roman" w:cs="Times New Roman"/>
                <w:i/>
                <w:iCs/>
                <w:smallCaps/>
                <w:sz w:val="20"/>
                <w:szCs w:val="20"/>
              </w:rPr>
            </w:pPr>
            <w:r w:rsidRPr="0047144C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4.Экономика.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13 </w:t>
            </w:r>
            <w:r w:rsidRPr="0047144C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часов</w:t>
            </w:r>
          </w:p>
          <w:p w:rsidR="0047144C" w:rsidRPr="0047144C" w:rsidRDefault="0047144C" w:rsidP="004714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Основные вопросы экономики: что, как и для кого производить. Функции экономической системы. Модели экономических систем.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Собственность. Право собственности. Формы собственности. Защита прав собственности.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Рынок. Рыночный механизм регулирования экономики. Спрос и предложение. Рыночное равновесие.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Производство. Товары и услуги. Факторы производства. Разделение труда и специализация.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Предпринимательство. Цели фирмы. Ее основные организационно-правовые формы. Малое предпринимательство и фермерское хозяйство.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государства в экономике. Экономические цели и функции государства. Государственный бюджет Российской Федерации. Бюджет государства и семьи. Налоги, уплачиваемые гражданами.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Распределение. Неравенство доходов. Перераспределение доходов. Экономические меры социальной поддержки населения. Пенсионные программы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Потребление. Семейное потребление. Бюджет моей семьи. Карманные деньги: за и против. Страховые услуги, предоставляемые гражданами. Экономические основы защиты прав потребителя.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Реальные и номинальные доходы. Инфляция. Банковская система России. Банковские услуги, предоставляемые гражданам. Формы сбережения граждан. Потребительский кредит.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Безработица. Причины безработицы. Экономические и социальные последствия безработицы. Роль государства в обеспечении занятости.</w:t>
            </w:r>
          </w:p>
          <w:p w:rsidR="0047144C" w:rsidRPr="0047144C" w:rsidRDefault="0047144C" w:rsidP="0047144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Обмен. Мировое хозяйство. Международная торговля. Обменные курсы валют. Внешнеторговая политика.</w:t>
            </w:r>
          </w:p>
          <w:p w:rsidR="0047144C" w:rsidRPr="0047144C" w:rsidRDefault="0047144C" w:rsidP="0047144C">
            <w:pPr>
              <w:widowControl w:val="0"/>
              <w:ind w:firstLine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урок.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1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1час.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класс    34 часа 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tabs>
                <w:tab w:val="left" w:pos="-127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4C" w:rsidRDefault="0047144C" w:rsidP="0047144C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1.Политика.     12</w:t>
            </w:r>
            <w:r w:rsidRPr="0001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власть, её роль в управлении обществен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жизнью.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Власть. Властные отношения. Политика. Внутренняя и внешняя политика.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Сущность государства. Суверенитет. Государственное управление. Формы государства. Функции государства.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Наше государство — Российская Федерация. Государствен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устройство России. Гражданство Российской Федерации.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Политический режим. Демократия. Парламентаризм.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Республика. Выборы и избирательные системы. Полити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партии.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 Верховенство права. Разделение властей. Гражданское общество и правовое государство. Местное самоуправление.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Органы власти Российской Федерации. Органы законода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власти. Органы исполнительной власти. Правоохра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нительные органы. Судебная система.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Межгосударственные отношения. Международные поли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тические организации.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Войны и вооружённые конфликты. Национальная безо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пасность. Сепаратизм. Международно-правовая защита жертв вооружённых конфликтов.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Глобализация и её противоречия.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Человек и политика. Политические события и судьбы лю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дей. Гражданская активность. Патриотизм.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</w:p>
          <w:p w:rsidR="0047144C" w:rsidRPr="00EB004C" w:rsidRDefault="0047144C" w:rsidP="0047144C">
            <w:pPr>
              <w:pStyle w:val="40"/>
              <w:shd w:val="clear" w:color="auto" w:fill="auto"/>
              <w:spacing w:before="0"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2.Право.     22</w:t>
            </w:r>
            <w:r w:rsidRPr="00EB004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человека, общества и государ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 Основные признаки права. Нормы права. Понятие прав, свобод и обязанностей.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Дееспособность и правоспособность человека. Правоот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ношения, субъекты права.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Как защищаются права человека в России.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российского гражданина. Обязанность платить налоги. Обязанность бережно отно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 к природным богатствам. Защита Отечества — долг и обязанность.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правоотношения. Гражданско-правовые споры.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правоотношения. Права и обязанности роди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и детей. Защита прав и интересов детей, оставшихся без родителей.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правоотношения. Права, обязанности и ответ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ственность работника и работодателя. Особенности положе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несовершеннолетних в трудовых правоотношениях.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правоотношения. Административное правонарушение.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Преступление и наказание. Правовая ответственность не</w:t>
            </w:r>
            <w:r w:rsidRPr="00011583">
              <w:rPr>
                <w:rFonts w:ascii="Times New Roman" w:hAnsi="Times New Roman" w:cs="Times New Roman"/>
                <w:sz w:val="24"/>
                <w:szCs w:val="24"/>
              </w:rPr>
              <w:softHyphen/>
              <w:t>совершеннолетних.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 Судебная система.</w:t>
            </w:r>
          </w:p>
          <w:p w:rsidR="0047144C" w:rsidRPr="00011583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Особенности экономического развития России.</w:t>
            </w:r>
          </w:p>
          <w:p w:rsidR="008527DA" w:rsidRPr="0047144C" w:rsidRDefault="0047144C" w:rsidP="0047144C">
            <w:pPr>
              <w:pStyle w:val="2"/>
              <w:shd w:val="clear" w:color="auto" w:fill="auto"/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3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FA21FA" w:rsidRPr="00C818FC" w:rsidRDefault="00FA21FA" w:rsidP="00C818F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</w:p>
          <w:p w:rsidR="00FA21FA" w:rsidRDefault="00FA21FA" w:rsidP="00FA21F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8E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bookmarkStart w:id="0" w:name="_GoBack"/>
            <w:bookmarkEnd w:id="0"/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FA21FA" w:rsidRPr="006556E0" w:rsidRDefault="00FA21FA" w:rsidP="00FA21F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Тематические контрольные работы по классам.</w:t>
            </w:r>
          </w:p>
          <w:p w:rsidR="00FA21FA" w:rsidRPr="006556E0" w:rsidRDefault="00FA21FA" w:rsidP="00FA21F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</w:t>
            </w:r>
          </w:p>
          <w:p w:rsidR="008527DA" w:rsidRPr="00FA21FA" w:rsidRDefault="00FA21FA" w:rsidP="00FA21F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196C"/>
    <w:multiLevelType w:val="hybridMultilevel"/>
    <w:tmpl w:val="A56CCF4A"/>
    <w:lvl w:ilvl="0" w:tplc="F5B48624">
      <w:start w:val="2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287D"/>
    <w:multiLevelType w:val="hybridMultilevel"/>
    <w:tmpl w:val="FE6ADF0C"/>
    <w:lvl w:ilvl="0" w:tplc="CD34EE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094D17"/>
    <w:rsid w:val="00213573"/>
    <w:rsid w:val="002B0BE6"/>
    <w:rsid w:val="0047144C"/>
    <w:rsid w:val="004A3BC8"/>
    <w:rsid w:val="00564E28"/>
    <w:rsid w:val="00570B5D"/>
    <w:rsid w:val="008527DA"/>
    <w:rsid w:val="008E777B"/>
    <w:rsid w:val="0095665C"/>
    <w:rsid w:val="009E7C7F"/>
    <w:rsid w:val="00BB43FB"/>
    <w:rsid w:val="00C818FC"/>
    <w:rsid w:val="00E666F3"/>
    <w:rsid w:val="00F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B8E59-C9B7-4D45-8F81-0183605D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paragraph" w:styleId="3">
    <w:name w:val="heading 3"/>
    <w:basedOn w:val="a"/>
    <w:next w:val="a"/>
    <w:link w:val="30"/>
    <w:uiPriority w:val="99"/>
    <w:qFormat/>
    <w:rsid w:val="0047144C"/>
    <w:pPr>
      <w:keepNext/>
      <w:snapToGrid w:val="0"/>
      <w:spacing w:after="0" w:line="180" w:lineRule="atLeast"/>
      <w:jc w:val="right"/>
      <w:outlineLvl w:val="2"/>
    </w:pPr>
    <w:rPr>
      <w:rFonts w:ascii="Calibri" w:eastAsia="Times New Roman" w:hAnsi="Calibri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Default">
    <w:name w:val="Default"/>
    <w:rsid w:val="00956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7144C"/>
    <w:rPr>
      <w:rFonts w:ascii="Calibri" w:eastAsia="Times New Roman" w:hAnsi="Calibri" w:cs="Times New Roman"/>
      <w:b/>
      <w:bCs/>
      <w:i/>
      <w:iCs/>
      <w:sz w:val="18"/>
      <w:szCs w:val="18"/>
    </w:rPr>
  </w:style>
  <w:style w:type="character" w:customStyle="1" w:styleId="4">
    <w:name w:val="Основной текст (4)_"/>
    <w:link w:val="40"/>
    <w:locked/>
    <w:rsid w:val="0047144C"/>
    <w:rPr>
      <w:rFonts w:ascii="Verdana" w:hAnsi="Verdana" w:cs="Verdana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44C"/>
    <w:pPr>
      <w:widowControl w:val="0"/>
      <w:shd w:val="clear" w:color="auto" w:fill="FFFFFF"/>
      <w:spacing w:before="240" w:after="240" w:line="288" w:lineRule="exact"/>
    </w:pPr>
    <w:rPr>
      <w:rFonts w:ascii="Verdana" w:hAnsi="Verdana" w:cs="Verdana"/>
      <w:b/>
      <w:bCs/>
      <w:sz w:val="20"/>
      <w:szCs w:val="20"/>
    </w:rPr>
  </w:style>
  <w:style w:type="character" w:customStyle="1" w:styleId="aa">
    <w:name w:val="Основной текст_"/>
    <w:link w:val="2"/>
    <w:locked/>
    <w:rsid w:val="0047144C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47144C"/>
    <w:pPr>
      <w:widowControl w:val="0"/>
      <w:shd w:val="clear" w:color="auto" w:fill="FFFFFF"/>
      <w:spacing w:after="0" w:line="206" w:lineRule="exact"/>
      <w:jc w:val="both"/>
    </w:pPr>
  </w:style>
  <w:style w:type="character" w:customStyle="1" w:styleId="5">
    <w:name w:val="Заголовок №5_"/>
    <w:link w:val="50"/>
    <w:uiPriority w:val="99"/>
    <w:locked/>
    <w:rsid w:val="0047144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47144C"/>
    <w:pPr>
      <w:widowControl w:val="0"/>
      <w:shd w:val="clear" w:color="auto" w:fill="FFFFFF"/>
      <w:spacing w:before="180" w:after="180" w:line="240" w:lineRule="atLeast"/>
      <w:jc w:val="center"/>
      <w:outlineLvl w:val="4"/>
    </w:pPr>
    <w:rPr>
      <w:rFonts w:ascii="Times New Roman" w:hAnsi="Times New Roman" w:cs="Times New Roman"/>
      <w:b/>
      <w:bCs/>
    </w:rPr>
  </w:style>
  <w:style w:type="character" w:customStyle="1" w:styleId="20">
    <w:name w:val="Основной текст (20)_"/>
    <w:link w:val="200"/>
    <w:uiPriority w:val="99"/>
    <w:locked/>
    <w:rsid w:val="0047144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0">
    <w:name w:val="Основной текст (20)"/>
    <w:basedOn w:val="a"/>
    <w:link w:val="20"/>
    <w:uiPriority w:val="99"/>
    <w:rsid w:val="0047144C"/>
    <w:pPr>
      <w:widowControl w:val="0"/>
      <w:shd w:val="clear" w:color="auto" w:fill="FFFFFF"/>
      <w:spacing w:before="240" w:after="120" w:line="240" w:lineRule="atLeast"/>
      <w:jc w:val="center"/>
    </w:pPr>
    <w:rPr>
      <w:rFonts w:ascii="Times New Roman" w:hAnsi="Times New Roman" w:cs="Times New Roman"/>
      <w:b/>
      <w:bCs/>
    </w:rPr>
  </w:style>
  <w:style w:type="character" w:styleId="ab">
    <w:name w:val="Subtle Reference"/>
    <w:uiPriority w:val="31"/>
    <w:qFormat/>
    <w:rsid w:val="0047144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2018-11-13T12:57:00Z</dcterms:created>
  <dcterms:modified xsi:type="dcterms:W3CDTF">2018-11-13T19:07:00Z</dcterms:modified>
</cp:coreProperties>
</file>