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5D" w:rsidRPr="00EA4A79" w:rsidRDefault="008527DA" w:rsidP="00852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A79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/>
      </w:tblPr>
      <w:tblGrid>
        <w:gridCol w:w="2322"/>
        <w:gridCol w:w="7249"/>
      </w:tblGrid>
      <w:tr w:rsidR="006329A1" w:rsidRPr="00EA4A79" w:rsidTr="008527DA">
        <w:tc>
          <w:tcPr>
            <w:tcW w:w="2322" w:type="dxa"/>
          </w:tcPr>
          <w:p w:rsidR="006329A1" w:rsidRPr="00EA4A79" w:rsidRDefault="006329A1" w:rsidP="00576691">
            <w:pPr>
              <w:pStyle w:val="a4"/>
            </w:pPr>
            <w:r w:rsidRPr="00EA4A79">
              <w:t>Название учебного предмета (курса)</w:t>
            </w:r>
          </w:p>
        </w:tc>
        <w:tc>
          <w:tcPr>
            <w:tcW w:w="7249" w:type="dxa"/>
          </w:tcPr>
          <w:p w:rsidR="006329A1" w:rsidRPr="00EA4A79" w:rsidRDefault="006329A1" w:rsidP="00562DB4">
            <w:pPr>
              <w:pStyle w:val="a4"/>
              <w:rPr>
                <w:b/>
                <w:bCs/>
              </w:rPr>
            </w:pPr>
            <w:r w:rsidRPr="00EA4A79">
              <w:rPr>
                <w:b/>
                <w:bCs/>
              </w:rPr>
              <w:t>Информатика</w:t>
            </w:r>
          </w:p>
        </w:tc>
      </w:tr>
      <w:tr w:rsidR="006329A1" w:rsidRPr="00EA4A79" w:rsidTr="008527DA">
        <w:tc>
          <w:tcPr>
            <w:tcW w:w="2322" w:type="dxa"/>
          </w:tcPr>
          <w:p w:rsidR="006329A1" w:rsidRPr="00EA4A79" w:rsidRDefault="006329A1" w:rsidP="00576691">
            <w:pPr>
              <w:pStyle w:val="a4"/>
            </w:pPr>
            <w:r w:rsidRPr="00EA4A79">
              <w:t>Клас</w:t>
            </w:r>
            <w:proofErr w:type="gramStart"/>
            <w:r w:rsidRPr="00EA4A79">
              <w:t>с(</w:t>
            </w:r>
            <w:proofErr w:type="gramEnd"/>
            <w:r w:rsidRPr="00EA4A79">
              <w:t>ы)</w:t>
            </w:r>
          </w:p>
        </w:tc>
        <w:tc>
          <w:tcPr>
            <w:tcW w:w="7249" w:type="dxa"/>
          </w:tcPr>
          <w:p w:rsidR="006329A1" w:rsidRPr="00EA4A79" w:rsidRDefault="006329A1" w:rsidP="00562DB4">
            <w:pPr>
              <w:pStyle w:val="a4"/>
            </w:pPr>
            <w:r w:rsidRPr="00EA4A79">
              <w:t xml:space="preserve">7 – 9 </w:t>
            </w:r>
          </w:p>
        </w:tc>
      </w:tr>
      <w:tr w:rsidR="006329A1" w:rsidRPr="00EA4A79" w:rsidTr="008527DA">
        <w:tc>
          <w:tcPr>
            <w:tcW w:w="2322" w:type="dxa"/>
          </w:tcPr>
          <w:p w:rsidR="006329A1" w:rsidRPr="00EA4A79" w:rsidRDefault="006329A1" w:rsidP="00576691">
            <w:pPr>
              <w:pStyle w:val="a4"/>
            </w:pPr>
            <w:r w:rsidRPr="00EA4A79">
              <w:t>Количество часов</w:t>
            </w:r>
          </w:p>
        </w:tc>
        <w:tc>
          <w:tcPr>
            <w:tcW w:w="7249" w:type="dxa"/>
          </w:tcPr>
          <w:p w:rsidR="006329A1" w:rsidRPr="00EA4A79" w:rsidRDefault="006329A1" w:rsidP="00562DB4">
            <w:pPr>
              <w:pStyle w:val="a4"/>
            </w:pPr>
            <w:r w:rsidRPr="00EA4A79">
              <w:t xml:space="preserve">102 часа: 7 </w:t>
            </w:r>
            <w:proofErr w:type="spellStart"/>
            <w:r w:rsidRPr="00EA4A79">
              <w:t>кл</w:t>
            </w:r>
            <w:proofErr w:type="spellEnd"/>
            <w:r w:rsidRPr="00EA4A79">
              <w:t xml:space="preserve">. – 34, 8 </w:t>
            </w:r>
            <w:proofErr w:type="spellStart"/>
            <w:r w:rsidRPr="00EA4A79">
              <w:t>кл</w:t>
            </w:r>
            <w:proofErr w:type="spellEnd"/>
            <w:r w:rsidRPr="00EA4A79">
              <w:t xml:space="preserve">. – 34, 9 </w:t>
            </w:r>
            <w:proofErr w:type="spellStart"/>
            <w:r w:rsidRPr="00EA4A79">
              <w:t>кл</w:t>
            </w:r>
            <w:proofErr w:type="spellEnd"/>
            <w:r w:rsidRPr="00EA4A79">
              <w:t>. – 34</w:t>
            </w:r>
          </w:p>
        </w:tc>
      </w:tr>
      <w:tr w:rsidR="006329A1" w:rsidRPr="00EA4A79" w:rsidTr="008527DA">
        <w:tc>
          <w:tcPr>
            <w:tcW w:w="2322" w:type="dxa"/>
          </w:tcPr>
          <w:p w:rsidR="006329A1" w:rsidRPr="00EA4A79" w:rsidRDefault="006329A1" w:rsidP="00576691">
            <w:pPr>
              <w:pStyle w:val="a4"/>
            </w:pPr>
            <w:r w:rsidRPr="00EA4A79">
              <w:t>Используемый УМК</w:t>
            </w:r>
          </w:p>
        </w:tc>
        <w:tc>
          <w:tcPr>
            <w:tcW w:w="7249" w:type="dxa"/>
          </w:tcPr>
          <w:p w:rsidR="006329A1" w:rsidRPr="00EA4A79" w:rsidRDefault="006329A1" w:rsidP="006329A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УМК по информатике для 7–9 классов (авторы</w:t>
            </w:r>
            <w:r w:rsidRPr="00EA4A79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 xml:space="preserve"> И.Г. Семакин, Л.А. </w:t>
            </w:r>
            <w:proofErr w:type="spellStart"/>
            <w:r w:rsidRPr="00EA4A79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Залогова</w:t>
            </w:r>
            <w:proofErr w:type="spellEnd"/>
            <w:r w:rsidRPr="00EA4A79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 xml:space="preserve">, С.В.Русаков, Л.В. Шестакова, </w:t>
            </w: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издательство БИНОМ.</w:t>
            </w:r>
            <w:proofErr w:type="gramEnd"/>
            <w:r w:rsidR="001E7793" w:rsidRPr="00EA4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Лаборатория знаний»).</w:t>
            </w:r>
            <w:proofErr w:type="gramEnd"/>
          </w:p>
        </w:tc>
      </w:tr>
      <w:tr w:rsidR="006329A1" w:rsidRPr="00EA4A79" w:rsidTr="008527DA">
        <w:tc>
          <w:tcPr>
            <w:tcW w:w="2322" w:type="dxa"/>
          </w:tcPr>
          <w:p w:rsidR="006329A1" w:rsidRPr="00EA4A79" w:rsidRDefault="006329A1" w:rsidP="00576691">
            <w:pPr>
              <w:pStyle w:val="a4"/>
            </w:pPr>
            <w:r w:rsidRPr="00EA4A79">
              <w:t>Образовательный стандарт</w:t>
            </w:r>
          </w:p>
        </w:tc>
        <w:tc>
          <w:tcPr>
            <w:tcW w:w="7249" w:type="dxa"/>
          </w:tcPr>
          <w:p w:rsidR="006329A1" w:rsidRPr="00EA4A79" w:rsidRDefault="006329A1" w:rsidP="0085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</w:p>
        </w:tc>
      </w:tr>
      <w:tr w:rsidR="006329A1" w:rsidRPr="00EA4A79" w:rsidTr="008527DA">
        <w:tc>
          <w:tcPr>
            <w:tcW w:w="2322" w:type="dxa"/>
          </w:tcPr>
          <w:p w:rsidR="006329A1" w:rsidRPr="00EA4A79" w:rsidRDefault="006329A1" w:rsidP="00576691">
            <w:pPr>
              <w:pStyle w:val="a4"/>
              <w:ind w:right="184"/>
            </w:pPr>
            <w:r w:rsidRPr="00EA4A79"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6329A1" w:rsidRPr="00EA4A79" w:rsidRDefault="006329A1" w:rsidP="00632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Изучение информатики в 7–9 классах вносит значительный вклад в достижение главных целей основного общего образования, способствуя:</w:t>
            </w:r>
          </w:p>
          <w:p w:rsidR="006329A1" w:rsidRPr="00EA4A79" w:rsidRDefault="006329A1" w:rsidP="006329A1">
            <w:pPr>
              <w:pStyle w:val="a5"/>
              <w:numPr>
                <w:ilvl w:val="0"/>
                <w:numId w:val="2"/>
              </w:numPr>
              <w:ind w:left="5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формированию целостного мировоззрения, соответствующего современному уровню развития науки и общественной практики благодаря развитию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      </w:r>
          </w:p>
          <w:p w:rsidR="006329A1" w:rsidRPr="00EA4A79" w:rsidRDefault="006329A1" w:rsidP="006329A1">
            <w:pPr>
              <w:pStyle w:val="a5"/>
              <w:numPr>
                <w:ilvl w:val="0"/>
                <w:numId w:val="2"/>
              </w:numPr>
              <w:ind w:left="5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совершенствованию </w:t>
            </w:r>
            <w:proofErr w:type="spellStart"/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EA4A79">
              <w:rPr>
                <w:rFonts w:ascii="Times New Roman" w:hAnsi="Times New Roman" w:cs="Times New Roman"/>
                <w:sz w:val="24"/>
                <w:szCs w:val="24"/>
              </w:rPr>
              <w:t xml:space="preserve"> и общекультурных навыков работы с информацией в процес</w:t>
            </w:r>
            <w:bookmarkStart w:id="0" w:name="_GoBack"/>
            <w:bookmarkEnd w:id="0"/>
            <w:r w:rsidRPr="00EA4A79">
              <w:rPr>
                <w:rFonts w:ascii="Times New Roman" w:hAnsi="Times New Roman" w:cs="Times New Roman"/>
                <w:sz w:val="24"/>
                <w:szCs w:val="24"/>
              </w:rPr>
              <w:t xml:space="preserve">се </w:t>
            </w:r>
            <w:proofErr w:type="spellStart"/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систематизациии</w:t>
            </w:r>
            <w:proofErr w:type="spellEnd"/>
            <w:r w:rsidRPr="00EA4A79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 имеющихся и получения новых знаний, умений и способов деятельности в области информатики и информационно-коммуникационных технологий; развитию навыков самостоятельной учебной деятельности школьников (учебного проектирования, моделирования, исследовательской деятельности и т. д.);</w:t>
            </w:r>
          </w:p>
          <w:p w:rsidR="006329A1" w:rsidRPr="00EA4A79" w:rsidRDefault="006329A1" w:rsidP="006329A1">
            <w:pPr>
              <w:pStyle w:val="a5"/>
              <w:numPr>
                <w:ilvl w:val="0"/>
                <w:numId w:val="2"/>
              </w:numPr>
              <w:ind w:left="5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воспитанию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      </w:r>
          </w:p>
          <w:p w:rsidR="006329A1" w:rsidRPr="00EA4A79" w:rsidRDefault="006329A1" w:rsidP="006329A1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      </w:r>
          </w:p>
          <w:p w:rsidR="006329A1" w:rsidRPr="00EA4A79" w:rsidRDefault="006329A1" w:rsidP="006329A1">
            <w:pPr>
              <w:pStyle w:val="a5"/>
              <w:numPr>
                <w:ilvl w:val="0"/>
                <w:numId w:val="3"/>
              </w:numPr>
              <w:ind w:left="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  <w:p w:rsidR="006329A1" w:rsidRPr="00EA4A79" w:rsidRDefault="006329A1" w:rsidP="006329A1">
            <w:pPr>
              <w:pStyle w:val="a5"/>
              <w:numPr>
                <w:ilvl w:val="0"/>
                <w:numId w:val="3"/>
              </w:numPr>
              <w:ind w:left="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 основных изучаемых понятиях: информация, алгоритм, модель — и их свойствах;</w:t>
            </w:r>
          </w:p>
          <w:p w:rsidR="006329A1" w:rsidRPr="00EA4A79" w:rsidRDefault="006329A1" w:rsidP="006329A1">
            <w:pPr>
              <w:pStyle w:val="a5"/>
              <w:numPr>
                <w:ilvl w:val="0"/>
                <w:numId w:val="3"/>
              </w:numPr>
              <w:ind w:left="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– линейной, ветвящейся и циклической;</w:t>
            </w:r>
          </w:p>
          <w:p w:rsidR="006329A1" w:rsidRPr="00EA4A79" w:rsidRDefault="006329A1" w:rsidP="006329A1">
            <w:pPr>
              <w:pStyle w:val="a5"/>
              <w:numPr>
                <w:ilvl w:val="0"/>
                <w:numId w:val="3"/>
              </w:numPr>
              <w:ind w:left="5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</w:t>
            </w:r>
            <w:r w:rsidRPr="00EA4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диаграммы, с использованием соответствующих программных средств обработки данных;</w:t>
            </w:r>
          </w:p>
          <w:p w:rsidR="006329A1" w:rsidRPr="00EA4A79" w:rsidRDefault="006329A1" w:rsidP="00632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</w:tr>
      <w:tr w:rsidR="006329A1" w:rsidRPr="00EA4A79" w:rsidTr="008527DA">
        <w:tc>
          <w:tcPr>
            <w:tcW w:w="2322" w:type="dxa"/>
          </w:tcPr>
          <w:p w:rsidR="006329A1" w:rsidRPr="00EA4A79" w:rsidRDefault="006329A1" w:rsidP="00576691">
            <w:pPr>
              <w:pStyle w:val="a4"/>
            </w:pPr>
            <w:r w:rsidRPr="00EA4A79"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C775FC" w:rsidRPr="00EA4A79" w:rsidRDefault="00C775FC" w:rsidP="00C775F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Структура содержания общеобразовательного предмета (курса) информатики в 7–9 классах основной школы может быть определена следующими укрупненными тематическими блоками (разделами):</w:t>
            </w:r>
          </w:p>
          <w:p w:rsidR="00C775FC" w:rsidRPr="00EA4A79" w:rsidRDefault="00C775FC" w:rsidP="00C775FC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введение в информатику;</w:t>
            </w:r>
          </w:p>
          <w:p w:rsidR="00C775FC" w:rsidRPr="00EA4A79" w:rsidRDefault="00C775FC" w:rsidP="00C775FC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алгоритмы и начала программирования;</w:t>
            </w:r>
          </w:p>
          <w:p w:rsidR="00C775FC" w:rsidRPr="00EA4A79" w:rsidRDefault="00C775FC" w:rsidP="00C775FC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информационные и коммуникационные технологии.</w:t>
            </w:r>
            <w:r w:rsidRPr="00EA4A79">
              <w:rPr>
                <w:sz w:val="24"/>
                <w:szCs w:val="24"/>
              </w:rPr>
              <w:t xml:space="preserve"> </w:t>
            </w:r>
          </w:p>
          <w:p w:rsidR="001E7793" w:rsidRPr="00EA4A79" w:rsidRDefault="001E7793" w:rsidP="001E779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1. Введение в информатику</w:t>
            </w: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Информация. Информационный объект. Информационный процесс.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Представление информации. Формы представления информации. Язык как способ представления информации: естественные и формальные языки.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 Двоичный алфавит. Двоичный код. Разрядность двоичного кода. Связь разрядности двоичного кода и количества кодовых комбинаций.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Понятие о непозиционных и позиционных системах счисления.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Компьютерное представление текстовой информации. Кодовые таблицы.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Возможность дискретного представления </w:t>
            </w:r>
            <w:proofErr w:type="gramStart"/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аудио-визуальных</w:t>
            </w:r>
            <w:proofErr w:type="gramEnd"/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данных (рисунки, картины, фотографии, устная речь, музыка, кинофильмы). Стандарты хранения </w:t>
            </w:r>
            <w:proofErr w:type="gramStart"/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аудио-визуальной</w:t>
            </w:r>
            <w:proofErr w:type="gramEnd"/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информации.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Размер (длина) сообщения как мера количества содержащейся в нём информации. Единицы измерения количества информации.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Хранение информации. Носители информации. Качественные и количественные характеристики современных носителей информации. Хранилища информации. Сетевое хранение информации.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Обработка информации. Поиск информации.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Управление, управляющая и управляемая системы, прямая и обратная связь. Управление в живой природе, обществе и технике.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Модели и моделирование. Графы, деревья, списки и их применение при моделировании природных и общественных процессов и явлений.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Компьютерное моделирование. Примеры использования компьютерных моделей при решении научно-технических задач.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Логика высказываний (элементы алгебры логики). Логические значения, операции, выражения, таблицы истинности.</w:t>
            </w:r>
          </w:p>
          <w:p w:rsidR="001E7793" w:rsidRPr="00EA4A79" w:rsidRDefault="001E7793" w:rsidP="001E7793">
            <w:pPr>
              <w:ind w:left="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2. Алгоритмы и начала программирования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Понятие исполнителя. Неформальные и формальные исполнители. Учебные исполнители.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Линейные алгоритмы. Алгоритмические конструкции, связанные с проверкой условий: ветвление и повторение. Разработка алгоритмов.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Язык программирования. Основные правила одного из процедурных языков программирования (Паскаль, школьный алгоритмический язык и др.).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Этапы решения задачи на компьютере: моделирование – разработка алгоритма – запись программы  – компьютерный эксперимент. Решение задач по разработке и выполнению программ в выбранной среде программирования. </w:t>
            </w:r>
          </w:p>
          <w:p w:rsidR="001E7793" w:rsidRPr="00EA4A79" w:rsidRDefault="001E7793" w:rsidP="001E7793">
            <w:pPr>
              <w:ind w:left="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3. Информационные и коммуникационные технологии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Компьютер как универсальное устройство обработки информации. Основные компоненты персонального компьютера. Программный принцип работы компьютера.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 и функции программного обеспечения. Правовые нормы использования программного обеспечения.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Файл. Каталог (директория). Файловая система.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Графический пользовательский интерфейс. Оперирование компьютерными информационными объектами в наглядно-графической форме.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Размер файла. Архивирование файлов.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Гигиенические, эргономические и технические условия безопасной эксплуатации компьютера.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Обработка текстов. Текстовые документы и их структурные единицы. Технологии создания текстовых документов. Создание и редактирование текстовых документов на компьютере. Форматирование символов. Форматирование абзацев.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Инструменты распознавания текстов и компьютерного перевода.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Графическая информация. Формирование изображения на экране монитора. Компьютерное представление цвета. </w:t>
            </w: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Компьютерная графика (растровая, векторная). Интерфейс графических редакторов. Форматы графических файлов.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Мультимедиа.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Звуковая и </w:t>
            </w:r>
            <w:proofErr w:type="gramStart"/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видео информация</w:t>
            </w:r>
            <w:proofErr w:type="gramEnd"/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Электронные (динамические)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Реляционные базы данных. Основные понятия, типы данных, системы управления базами данных и принципы работы с ними. Ввод и редактирование записей. Поиск, удаление и сортировка данных.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Коммуникационные технологии. Локальные и глобальные компьютерные сети. Интернет. Браузеры.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компьютерные энциклопедии и справочники. Поиск информации в файловой системе, базе данных, Интернете. Средства поиска информации: компьютерные каталоги, поисковые машины, запросы по одному и нескольким признакам.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Проблема достоверности полученной информация. Возможные неформальные подходы к оценке достоверности информации. Формальные подходы к доказательству достоверности полученной информации, предоставляемые </w:t>
            </w:r>
            <w:proofErr w:type="gramStart"/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современными</w:t>
            </w:r>
            <w:proofErr w:type="gramEnd"/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ИКТ.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Основы социальной информатики. Роль информации и ИКТ в жизни человека и общества. Примеры применения ИКТ. </w:t>
            </w:r>
          </w:p>
          <w:p w:rsidR="001E7793" w:rsidRPr="00EA4A79" w:rsidRDefault="001E7793" w:rsidP="001E7793">
            <w:pPr>
              <w:pStyle w:val="a5"/>
              <w:numPr>
                <w:ilvl w:val="0"/>
                <w:numId w:val="5"/>
              </w:numPr>
              <w:ind w:left="5" w:firstLine="35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Основные этапы развития ИКТ. </w:t>
            </w:r>
          </w:p>
          <w:p w:rsidR="006329A1" w:rsidRPr="00EA4A79" w:rsidRDefault="001E7793" w:rsidP="00576691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Информационная безопасность личности, государства, общества. Защита собственной информации от несанкционированного доступа. Компьютерные вирусы. Антивирусная профилактика. Базовые представления о правовых и этических аспектах использования компьютерных программ и работы в сети Интернет. Возможные негативные последствия повсеместного применения ИКТ в современном обществе.</w:t>
            </w:r>
          </w:p>
        </w:tc>
      </w:tr>
      <w:tr w:rsidR="006329A1" w:rsidRPr="00EA4A79" w:rsidTr="008527DA">
        <w:tc>
          <w:tcPr>
            <w:tcW w:w="2322" w:type="dxa"/>
          </w:tcPr>
          <w:p w:rsidR="006329A1" w:rsidRPr="00EA4A79" w:rsidRDefault="006329A1" w:rsidP="001E7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текущего и </w:t>
            </w:r>
            <w:r w:rsidR="001E7793" w:rsidRPr="00EA4A79">
              <w:rPr>
                <w:rFonts w:ascii="Times New Roman" w:hAnsi="Times New Roman" w:cs="Times New Roman"/>
                <w:sz w:val="24"/>
                <w:szCs w:val="24"/>
              </w:rPr>
              <w:t>промежуточного контроля</w:t>
            </w:r>
          </w:p>
        </w:tc>
        <w:tc>
          <w:tcPr>
            <w:tcW w:w="7249" w:type="dxa"/>
          </w:tcPr>
          <w:p w:rsidR="00C775FC" w:rsidRPr="00EA4A79" w:rsidRDefault="00C775FC" w:rsidP="00C7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C775FC" w:rsidRPr="00EA4A79" w:rsidRDefault="00C775FC" w:rsidP="00C775F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>тестирований;</w:t>
            </w:r>
          </w:p>
          <w:p w:rsidR="006329A1" w:rsidRPr="00EA4A79" w:rsidRDefault="00C775FC" w:rsidP="00C775F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4A7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работ; </w:t>
            </w:r>
          </w:p>
        </w:tc>
      </w:tr>
    </w:tbl>
    <w:p w:rsidR="008527DA" w:rsidRPr="00EA4A79" w:rsidRDefault="008527DA" w:rsidP="008527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27DA" w:rsidRPr="00EA4A79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527DA"/>
    <w:rsid w:val="001E7793"/>
    <w:rsid w:val="002B0BE6"/>
    <w:rsid w:val="003B6BC7"/>
    <w:rsid w:val="003C46DB"/>
    <w:rsid w:val="004A3BC8"/>
    <w:rsid w:val="00564E28"/>
    <w:rsid w:val="00570B5D"/>
    <w:rsid w:val="006329A1"/>
    <w:rsid w:val="008527DA"/>
    <w:rsid w:val="00866408"/>
    <w:rsid w:val="009E7C7F"/>
    <w:rsid w:val="00AE16B7"/>
    <w:rsid w:val="00C775FC"/>
    <w:rsid w:val="00EA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8314-FC72-4254-A309-1FEA414D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2018-11-14T06:20:00Z</dcterms:created>
  <dcterms:modified xsi:type="dcterms:W3CDTF">2018-11-15T06:03:00Z</dcterms:modified>
</cp:coreProperties>
</file>