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A5" w:rsidRPr="00A260A5" w:rsidRDefault="00A260A5" w:rsidP="00A2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5">
        <w:rPr>
          <w:rFonts w:ascii="Times New Roman" w:hAnsi="Times New Roman" w:cs="Times New Roman"/>
          <w:b/>
          <w:sz w:val="28"/>
          <w:szCs w:val="28"/>
        </w:rPr>
        <w:t>ПАМЯТКА ПО ПРОФИЛАКТИКЕ ТЕЛЕФОННОГО ТЕРРОРИЗМА</w:t>
      </w:r>
    </w:p>
    <w:p w:rsidR="00A260A5" w:rsidRPr="00A260A5" w:rsidRDefault="00A260A5" w:rsidP="00A2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5">
        <w:rPr>
          <w:rFonts w:ascii="Times New Roman" w:hAnsi="Times New Roman" w:cs="Times New Roman"/>
          <w:b/>
          <w:sz w:val="28"/>
          <w:szCs w:val="28"/>
        </w:rPr>
        <w:t>СРЕДИ ОБУЧАЮЩИХСЯ</w:t>
      </w:r>
    </w:p>
    <w:p w:rsidR="00A260A5" w:rsidRDefault="00A260A5" w:rsidP="00A2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A5" w:rsidRDefault="00A260A5" w:rsidP="00A2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Количество телефонных звонков хулиганского и явно 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 xml:space="preserve">остается весьма значительным. Примерно половина из них совершается </w:t>
      </w:r>
      <w:proofErr w:type="gramStart"/>
      <w:r w:rsidRPr="00A260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образовательных учреждений. Что это? Детская шалость или недетская глупость?</w:t>
      </w:r>
    </w:p>
    <w:p w:rsidR="00A260A5" w:rsidRDefault="00A260A5" w:rsidP="00A2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Почему дети так поступают? Наиболее распространенный ответ «хотел пошутить»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не раскрывает истинных причин. А их может быть несколько. Первая – садистские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наклонности в характере ребенка: страдания окружающих доставляют ему удовольствие.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Создать панику, поднять на ноги милицию, учителей, а самому сидеть где-нибудь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неподалеку, наблюдать за всем происходящим и посмеиваться. Разумеется,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ненормально, и такого ребенка нельзя считать психически здоровым. Однако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и другая причина. Для мальчиков характерно понятие «самоутверждение». Существуют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различные, так сказать, общепринятые способы самоутверждения, например, завоевывать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признание у дам или устанавливать мировые рекорды в спорте. Но бывают случаи,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восприимчивая психика ребенка, впитав в себя весь негатив, выплеснутый из радио-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телевизионных новостей о терактах, убийствах и прочих злодеяниях, подсказывает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совершенно абсурдные, дикие способы самоутверждения. Подчас ребенку просто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хватает ума оценить возможные последствия. Впрочем, причины подобного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бывают и чисто меркантильными: ребенок мог поспорить с кем-нибудь (на мороженое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или новые роликовые коньки), что учинит в школе настоящий переполох. Ему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удалось, спор выигран.</w:t>
      </w:r>
    </w:p>
    <w:p w:rsidR="00A260A5" w:rsidRPr="00A260A5" w:rsidRDefault="00A260A5" w:rsidP="00A2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Хотя «шуткой» такие действия можно назвать весьма условно. Такие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квалифицируются как уголовное преступление: «Заведомо ложное сообщение об 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терроризма» (ст. 207 Уголовного кодекса Российской Федерации), за которое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учащихся, достигших четырнадцатилетнего возраста, предусмотрена уголовная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ответственность (п. 2 ст. 20 Уголовного кодекса Российской Федерации). А 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«шутника» при современном уровне развития электронной техники становится все проще.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Уже существуют автоматические устройства идентификации голоса, которые способны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буквально по обрывкам фраз на основе скрытых для обычного человеческого 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интонационных особенностей «вычислить» владельца голоса. В МВД России ведутся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работы по созданию банка данных на владельцев «криминальных голосов». Уголовный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Кодекс предусматривает за это для несовершеннолетних весьма суровое наказание:</w:t>
      </w:r>
    </w:p>
    <w:p w:rsidR="00A260A5" w:rsidRPr="00A260A5" w:rsidRDefault="00A260A5" w:rsidP="00A2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штраф в размере до двухсот тысяч рублей или в размере заработной платы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иного дохода осужденного за период до восемнадцати месяцев,</w:t>
      </w:r>
    </w:p>
    <w:p w:rsidR="00A260A5" w:rsidRPr="00A260A5" w:rsidRDefault="00A260A5" w:rsidP="00A2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исправительные работы на срок до одного года,</w:t>
      </w:r>
    </w:p>
    <w:p w:rsidR="00A260A5" w:rsidRPr="00A260A5" w:rsidRDefault="00A260A5" w:rsidP="00A2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арест на срок от трех до четырех месяцев,</w:t>
      </w:r>
    </w:p>
    <w:p w:rsidR="00A260A5" w:rsidRPr="00A260A5" w:rsidRDefault="00A260A5" w:rsidP="00A2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лишение свободы на срок до трех лет.</w:t>
      </w:r>
    </w:p>
    <w:p w:rsidR="00A260A5" w:rsidRDefault="00A260A5" w:rsidP="00A2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На учащихся, не достигших возраста 14 лет, данные виды ответственности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 xml:space="preserve">распространяются. </w:t>
      </w:r>
      <w:proofErr w:type="gramStart"/>
      <w:r w:rsidRPr="00A260A5">
        <w:rPr>
          <w:rFonts w:ascii="Times New Roman" w:hAnsi="Times New Roman" w:cs="Times New Roman"/>
          <w:sz w:val="24"/>
          <w:szCs w:val="24"/>
        </w:rPr>
        <w:t>Однако, независимо от возраста учащегося, на его родителей (в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отсутствием у него собственного имущества и доходов) возлагается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материальный ущерб, связанный с организацией и проведением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мероприятий по проверке поступивших угроз (ст. 1073, 1074 Гражданского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Российской Федерации), который по оценкам специалистов составляет около 50000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рублей в час.</w:t>
      </w:r>
      <w:proofErr w:type="gramEnd"/>
    </w:p>
    <w:p w:rsidR="00A260A5" w:rsidRDefault="00A260A5" w:rsidP="00A2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0A5">
        <w:rPr>
          <w:rFonts w:ascii="Times New Roman" w:hAnsi="Times New Roman" w:cs="Times New Roman"/>
          <w:sz w:val="24"/>
          <w:szCs w:val="24"/>
        </w:rPr>
        <w:t>Очевидно, что ложное сообщение о террористическом акте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дезорганизацию образовательного процесса, поэтому, если в Уставе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учреждения такие действия учащихся квалифицируются как его грубые нарушения, то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это учащийся, достигший возраста 15 лет, может быть исключен из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учреждения (п. 7 ст. 19 Закона Российской Федерации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Федерации»).</w:t>
      </w:r>
      <w:proofErr w:type="gramEnd"/>
    </w:p>
    <w:p w:rsidR="00A260A5" w:rsidRPr="00A260A5" w:rsidRDefault="00A260A5" w:rsidP="00A2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0A5">
        <w:rPr>
          <w:rFonts w:ascii="Times New Roman" w:hAnsi="Times New Roman" w:cs="Times New Roman"/>
          <w:sz w:val="24"/>
          <w:szCs w:val="24"/>
        </w:rPr>
        <w:t>Следует напомнить телефонным террористам: «Прежде чем так шутить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подумайте!».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Ведь ответственность за подобные деяния предусмотрена жесткая,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судимость и прочие негативные биографические «отметки» репутацию не украшают,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A5">
        <w:rPr>
          <w:rFonts w:ascii="Times New Roman" w:hAnsi="Times New Roman" w:cs="Times New Roman"/>
          <w:sz w:val="24"/>
          <w:szCs w:val="24"/>
        </w:rPr>
        <w:t>жизнь портят основательно.</w:t>
      </w:r>
    </w:p>
    <w:p w:rsidR="00000000" w:rsidRPr="00A260A5" w:rsidRDefault="00A260A5" w:rsidP="00A2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A260A5" w:rsidSect="00A260A5">
      <w:pgSz w:w="12240" w:h="1584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0A5"/>
    <w:rsid w:val="00A2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2018-08-17T19:44:00Z</dcterms:created>
  <dcterms:modified xsi:type="dcterms:W3CDTF">2018-08-17T19:50:00Z</dcterms:modified>
</cp:coreProperties>
</file>