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7C8" w:rsidRPr="006A5B79" w:rsidRDefault="006A5B79" w:rsidP="006A5B79">
      <w:pPr>
        <w:jc w:val="center"/>
        <w:rPr>
          <w:rFonts w:ascii="Fantasia" w:hAnsi="Fantasia"/>
          <w:color w:val="2F5496" w:themeColor="accent5" w:themeShade="BF"/>
          <w:sz w:val="52"/>
          <w:szCs w:val="52"/>
        </w:rPr>
      </w:pPr>
      <w:r w:rsidRPr="006A5B79">
        <w:rPr>
          <w:rFonts w:ascii="Cambria" w:hAnsi="Cambria" w:cs="Cambria"/>
          <w:color w:val="2F5496" w:themeColor="accent5" w:themeShade="BF"/>
          <w:sz w:val="52"/>
          <w:szCs w:val="52"/>
        </w:rPr>
        <w:t>«</w:t>
      </w:r>
      <w:proofErr w:type="gramStart"/>
      <w:r w:rsidRPr="006A5B79">
        <w:rPr>
          <w:rFonts w:ascii="Fantasia" w:hAnsi="Fantasia"/>
          <w:color w:val="2F5496" w:themeColor="accent5" w:themeShade="BF"/>
          <w:sz w:val="52"/>
          <w:szCs w:val="52"/>
        </w:rPr>
        <w:t>Душа</w:t>
      </w:r>
      <w:proofErr w:type="gramEnd"/>
      <w:r w:rsidRPr="006A5B79">
        <w:rPr>
          <w:rFonts w:ascii="Fantasia" w:hAnsi="Fantasia"/>
          <w:color w:val="2F5496" w:themeColor="accent5" w:themeShade="BF"/>
          <w:sz w:val="52"/>
          <w:szCs w:val="52"/>
        </w:rPr>
        <w:t xml:space="preserve"> Уставшая моя</w:t>
      </w:r>
      <w:r w:rsidRPr="006A5B79">
        <w:rPr>
          <w:rFonts w:ascii="Times New Roman" w:hAnsi="Times New Roman" w:cs="Times New Roman"/>
          <w:color w:val="2F5496" w:themeColor="accent5" w:themeShade="BF"/>
          <w:sz w:val="52"/>
          <w:szCs w:val="52"/>
        </w:rPr>
        <w:t>…</w:t>
      </w:r>
      <w:r w:rsidRPr="006A5B79">
        <w:rPr>
          <w:rFonts w:ascii="Cambria" w:hAnsi="Cambria" w:cs="Cambria"/>
          <w:color w:val="2F5496" w:themeColor="accent5" w:themeShade="BF"/>
          <w:sz w:val="52"/>
          <w:szCs w:val="52"/>
        </w:rPr>
        <w:t>»</w:t>
      </w:r>
    </w:p>
    <w:p w:rsidR="006A5B79" w:rsidRDefault="006A5B79" w:rsidP="006A5B79">
      <w:pPr>
        <w:ind w:firstLine="708"/>
        <w:rPr>
          <w:rFonts w:asciiTheme="majorHAnsi" w:hAnsiTheme="majorHAnsi" w:cstheme="majorHAnsi"/>
          <w:sz w:val="28"/>
          <w:szCs w:val="28"/>
        </w:rPr>
      </w:pPr>
      <w:r w:rsidRPr="006A5B79">
        <w:rPr>
          <w:rFonts w:asciiTheme="majorHAnsi" w:hAnsiTheme="majorHAnsi" w:cstheme="majorHAnsi"/>
          <w:sz w:val="28"/>
          <w:szCs w:val="28"/>
        </w:rPr>
        <w:t>Так называлась прошедшая 5 ноября 2024 года в МБОУ ООШ 17 литературная гостиная</w:t>
      </w:r>
      <w:r>
        <w:rPr>
          <w:rFonts w:asciiTheme="majorHAnsi" w:hAnsiTheme="majorHAnsi" w:cstheme="majorHAnsi"/>
          <w:sz w:val="28"/>
          <w:szCs w:val="28"/>
        </w:rPr>
        <w:t xml:space="preserve">, посвящённая творчеству Михаила Юрьевича Лермонтова. </w:t>
      </w:r>
    </w:p>
    <w:p w:rsidR="00476E5E" w:rsidRDefault="00476E5E" w:rsidP="00476E5E">
      <w:pPr>
        <w:jc w:val="center"/>
        <w:rPr>
          <w:rFonts w:asciiTheme="majorHAnsi" w:hAnsiTheme="majorHAnsi" w:cstheme="majorHAnsi"/>
          <w:sz w:val="28"/>
          <w:szCs w:val="28"/>
        </w:rPr>
      </w:pPr>
      <w:r w:rsidRPr="00476E5E">
        <w:rPr>
          <w:rFonts w:asciiTheme="majorHAnsi" w:hAnsiTheme="majorHAnsi" w:cstheme="majorHAnsi"/>
          <w:noProof/>
          <w:sz w:val="28"/>
          <w:szCs w:val="28"/>
          <w:lang w:eastAsia="ru-RU"/>
        </w:rPr>
        <w:drawing>
          <wp:inline distT="0" distB="0" distL="0" distR="0">
            <wp:extent cx="6645275" cy="3267075"/>
            <wp:effectExtent l="76200" t="76200" r="136525" b="142875"/>
            <wp:docPr id="2" name="Рисунок 2" descr="C:\Users\User\Desktop\МЕРОПРИЯТИЯ 2024-2025\ЛЕРМОНТОВ\ФОТО\IMG_20241108_12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РОПРИЯТИЯ 2024-2025\ЛЕРМОНТОВ\ФОТО\IMG_20241108_125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97" b="15167"/>
                    <a:stretch/>
                  </pic:blipFill>
                  <pic:spPr bwMode="auto">
                    <a:xfrm>
                      <a:off x="0" y="0"/>
                      <a:ext cx="6645910" cy="32673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B79" w:rsidRDefault="006A5B79" w:rsidP="006A5B79">
      <w:pPr>
        <w:ind w:firstLine="708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Педагог-библиотекарь Михайлова Н. Н. и советник по воспитанию </w:t>
      </w:r>
      <w:proofErr w:type="spellStart"/>
      <w:r>
        <w:rPr>
          <w:rFonts w:asciiTheme="majorHAnsi" w:hAnsiTheme="majorHAnsi" w:cstheme="majorHAnsi"/>
          <w:sz w:val="28"/>
          <w:szCs w:val="28"/>
        </w:rPr>
        <w:t>Трунина</w:t>
      </w:r>
      <w:proofErr w:type="spellEnd"/>
      <w:r>
        <w:rPr>
          <w:rFonts w:asciiTheme="majorHAnsi" w:hAnsiTheme="majorHAnsi" w:cstheme="majorHAnsi"/>
          <w:sz w:val="28"/>
          <w:szCs w:val="28"/>
        </w:rPr>
        <w:t xml:space="preserve"> Н. А. познакомили учащихся с биографией великого русского поэта, с его произведениями: </w:t>
      </w:r>
      <w:r w:rsidR="005C0DEB">
        <w:rPr>
          <w:rFonts w:asciiTheme="majorHAnsi" w:hAnsiTheme="majorHAnsi" w:cstheme="majorHAnsi"/>
          <w:sz w:val="28"/>
          <w:szCs w:val="28"/>
        </w:rPr>
        <w:t>прозвучало выразительное чтение стихотворения «Тучки»</w:t>
      </w:r>
      <w:r>
        <w:rPr>
          <w:rFonts w:asciiTheme="majorHAnsi" w:hAnsiTheme="majorHAnsi" w:cstheme="majorHAnsi"/>
          <w:sz w:val="28"/>
          <w:szCs w:val="28"/>
        </w:rPr>
        <w:t xml:space="preserve">, </w:t>
      </w:r>
      <w:r w:rsidR="005C0DEB">
        <w:rPr>
          <w:rFonts w:asciiTheme="majorHAnsi" w:hAnsiTheme="majorHAnsi" w:cstheme="majorHAnsi"/>
          <w:sz w:val="28"/>
          <w:szCs w:val="28"/>
        </w:rPr>
        <w:t>трогательное исполнение романса «Выхожу один я на дорогу…»</w:t>
      </w:r>
      <w:r>
        <w:rPr>
          <w:rFonts w:asciiTheme="majorHAnsi" w:hAnsiTheme="majorHAnsi" w:cstheme="majorHAnsi"/>
          <w:sz w:val="28"/>
          <w:szCs w:val="28"/>
        </w:rPr>
        <w:t xml:space="preserve">, </w:t>
      </w:r>
      <w:r w:rsidR="005C0DEB">
        <w:rPr>
          <w:rFonts w:asciiTheme="majorHAnsi" w:hAnsiTheme="majorHAnsi" w:cstheme="majorHAnsi"/>
          <w:sz w:val="28"/>
          <w:szCs w:val="28"/>
        </w:rPr>
        <w:t xml:space="preserve">стихотворение «Бородино» </w:t>
      </w:r>
      <w:r>
        <w:rPr>
          <w:rFonts w:asciiTheme="majorHAnsi" w:hAnsiTheme="majorHAnsi" w:cstheme="majorHAnsi"/>
          <w:sz w:val="28"/>
          <w:szCs w:val="28"/>
        </w:rPr>
        <w:t>в испол</w:t>
      </w:r>
      <w:r w:rsidR="005C0DEB">
        <w:rPr>
          <w:rFonts w:asciiTheme="majorHAnsi" w:hAnsiTheme="majorHAnsi" w:cstheme="majorHAnsi"/>
          <w:sz w:val="28"/>
          <w:szCs w:val="28"/>
        </w:rPr>
        <w:t>нении Кубанского казачьего хора</w:t>
      </w:r>
      <w:r>
        <w:rPr>
          <w:rFonts w:asciiTheme="majorHAnsi" w:hAnsiTheme="majorHAnsi" w:cstheme="majorHAnsi"/>
          <w:sz w:val="28"/>
          <w:szCs w:val="28"/>
        </w:rPr>
        <w:t>.</w:t>
      </w:r>
    </w:p>
    <w:p w:rsidR="00476E5E" w:rsidRDefault="00476E5E" w:rsidP="00476E5E">
      <w:pPr>
        <w:jc w:val="center"/>
        <w:rPr>
          <w:rFonts w:asciiTheme="majorHAnsi" w:hAnsiTheme="majorHAnsi" w:cstheme="majorHAnsi"/>
          <w:sz w:val="28"/>
          <w:szCs w:val="28"/>
        </w:rPr>
      </w:pPr>
      <w:r w:rsidRPr="00476E5E">
        <w:rPr>
          <w:rFonts w:asciiTheme="majorHAnsi" w:hAnsiTheme="majorHAnsi" w:cstheme="majorHAnsi"/>
          <w:noProof/>
          <w:sz w:val="28"/>
          <w:szCs w:val="28"/>
          <w:lang w:eastAsia="ru-RU"/>
        </w:rPr>
        <w:drawing>
          <wp:inline distT="0" distB="0" distL="0" distR="0">
            <wp:extent cx="6201118" cy="3457575"/>
            <wp:effectExtent l="76200" t="76200" r="142875" b="123825"/>
            <wp:docPr id="3" name="Рисунок 3" descr="C:\Users\User\Desktop\МЕРОПРИЯТИЯ 2024-2025\ЛЕРМОНТОВ\ФОТО\IMG_20241108_12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РОПРИЯТИЯ 2024-2025\ЛЕРМОНТОВ\ФОТО\IMG_20241108_125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81" b="3895"/>
                    <a:stretch/>
                  </pic:blipFill>
                  <pic:spPr bwMode="auto">
                    <a:xfrm>
                      <a:off x="0" y="0"/>
                      <a:ext cx="6210067" cy="3462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E5E" w:rsidRDefault="00476E5E" w:rsidP="00476E5E">
      <w:pPr>
        <w:jc w:val="center"/>
        <w:rPr>
          <w:rFonts w:asciiTheme="majorHAnsi" w:hAnsiTheme="majorHAnsi" w:cstheme="majorHAnsi"/>
          <w:sz w:val="28"/>
          <w:szCs w:val="28"/>
        </w:rPr>
      </w:pPr>
      <w:r w:rsidRPr="00476E5E">
        <w:rPr>
          <w:rFonts w:asciiTheme="majorHAnsi" w:hAnsiTheme="majorHAnsi" w:cs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72225" cy="3975100"/>
            <wp:effectExtent l="76200" t="76200" r="142875" b="139700"/>
            <wp:docPr id="4" name="Рисунок 4" descr="C:\Users\User\Desktop\МЕРОПРИЯТИЯ 2024-2025\ЛЕРМОНТОВ\ФОТО\IMG_20241108_12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РОПРИЯТИЯ 2024-2025\ЛЕРМОНТОВ\ФОТО\IMG_20241108_125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" t="20252" r="1803"/>
                    <a:stretch/>
                  </pic:blipFill>
                  <pic:spPr bwMode="auto">
                    <a:xfrm>
                      <a:off x="0" y="0"/>
                      <a:ext cx="6373618" cy="39759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E5E" w:rsidRDefault="00476E5E" w:rsidP="00476E5E">
      <w:pPr>
        <w:ind w:firstLine="708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Надолго запомнится ребятам предложенная театральная игра «Экспромт», в ходе которой зрители переоделись в костюмы эпохи Лермонтова и сыграли без подготовки, т.е. экспромтом, отрывок из повести «Герой нашего времени». </w:t>
      </w:r>
    </w:p>
    <w:p w:rsidR="00476E5E" w:rsidRPr="006A5B79" w:rsidRDefault="00476E5E" w:rsidP="00476E5E">
      <w:pPr>
        <w:jc w:val="center"/>
        <w:rPr>
          <w:rFonts w:asciiTheme="majorHAnsi" w:hAnsiTheme="majorHAnsi" w:cstheme="majorHAnsi"/>
          <w:sz w:val="28"/>
          <w:szCs w:val="28"/>
        </w:rPr>
      </w:pPr>
      <w:r w:rsidRPr="00476E5E">
        <w:rPr>
          <w:rFonts w:asciiTheme="majorHAnsi" w:hAnsiTheme="majorHAnsi" w:cstheme="majorHAnsi"/>
          <w:noProof/>
          <w:sz w:val="28"/>
          <w:szCs w:val="28"/>
          <w:lang w:eastAsia="ru-RU"/>
        </w:rPr>
        <w:drawing>
          <wp:inline distT="0" distB="0" distL="0" distR="0">
            <wp:extent cx="6337889" cy="4391025"/>
            <wp:effectExtent l="76200" t="76200" r="139700" b="123825"/>
            <wp:docPr id="1" name="Рисунок 1" descr="C:\Users\User\Desktop\МЕРОПРИЯТИЯ 2024-2025\ЛЕРМОНТОВ\ФОТО\IMG_20241108_13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РОПРИЯТИЯ 2024-2025\ЛЕРМОНТОВ\ФОТО\IMG_20241108_131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4" t="13183" r="6679" b="7516"/>
                    <a:stretch/>
                  </pic:blipFill>
                  <pic:spPr bwMode="auto">
                    <a:xfrm>
                      <a:off x="0" y="0"/>
                      <a:ext cx="6347264" cy="4397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6E5E" w:rsidRPr="006A5B79" w:rsidSect="006A5B7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antasia">
    <w:panose1 w:val="02000000000000000000"/>
    <w:charset w:val="CC"/>
    <w:family w:val="auto"/>
    <w:pitch w:val="variable"/>
    <w:sig w:usb0="8000026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96E"/>
    <w:rsid w:val="001257C8"/>
    <w:rsid w:val="0016796E"/>
    <w:rsid w:val="00476E5E"/>
    <w:rsid w:val="005C0DEB"/>
    <w:rsid w:val="006A5B79"/>
    <w:rsid w:val="00AA5E5D"/>
    <w:rsid w:val="00F65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5BD0F"/>
  <w15:chartTrackingRefBased/>
  <w15:docId w15:val="{AF2610F4-E98B-40BD-905B-A04684BE5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2024-11-11T06:16:00Z</dcterms:created>
  <dcterms:modified xsi:type="dcterms:W3CDTF">2024-12-05T05:23:00Z</dcterms:modified>
</cp:coreProperties>
</file>