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План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hyperlink r:id="rId4" w:tooltip="Конспекты уроков" w:history="1">
        <w:r w:rsidRPr="00275FBA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конспект урока</w:t>
        </w:r>
      </w:hyperlink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hyperlink r:id="rId5" w:tooltip="Английский язык" w:history="1">
        <w:r w:rsidRPr="00275FBA">
          <w:rPr>
            <w:rFonts w:ascii="Tahoma" w:eastAsia="Times New Roman" w:hAnsi="Tahoma" w:cs="Tahoma"/>
            <w:b/>
            <w:bCs/>
            <w:color w:val="FF4B33"/>
            <w:sz w:val="21"/>
            <w:u w:val="single"/>
            <w:lang w:eastAsia="ru-RU"/>
          </w:rPr>
          <w:t>английского языка</w:t>
        </w:r>
      </w:hyperlink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hyperlink r:id="rId6" w:tooltip="5 класс" w:history="1">
        <w:r w:rsidRPr="00275FBA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5 класс</w:t>
        </w:r>
      </w:hyperlink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proofErr w:type="spellStart"/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Кузовлев</w:t>
      </w:r>
      <w:proofErr w:type="spellEnd"/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В. П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Название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урока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: What do you do in your spare time?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Цели и задачи урока: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proofErr w:type="spellStart"/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>Социокультурный</w:t>
      </w:r>
      <w:proofErr w:type="spellEnd"/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 xml:space="preserve"> аспект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знакомство с тем, как британские сверстники проводят свободное время с друзьями и родителями, с игрой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>bingo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 любимыми мультфильмами американских детей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>Simpsons</w:t>
      </w:r>
      <w:proofErr w:type="spellEnd"/>
      <w:r w:rsidRPr="00275FBA">
        <w:rPr>
          <w:rFonts w:ascii="Liberation Serif" w:eastAsia="Times New Roman" w:hAnsi="Liberation Serif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>Rugrats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</w:t>
      </w:r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>азвивающий аспект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развитие внимания, памяти, способности к сравнению и сопоставлению речевых единиц, обобщению; развитие догадки по аналогии с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7" w:tooltip="Русский язык" w:history="1">
        <w:r w:rsidRPr="00275FBA">
          <w:rPr>
            <w:rFonts w:ascii="Tahoma" w:eastAsia="Times New Roman" w:hAnsi="Tahoma" w:cs="Tahoma"/>
            <w:color w:val="743399"/>
            <w:sz w:val="21"/>
            <w:lang w:eastAsia="ru-RU"/>
          </w:rPr>
          <w:t>русским языком</w:t>
        </w:r>
      </w:hyperlink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по словообразовательным элементам; развитие коммуникабельности;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</w:t>
      </w:r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>оспитательный аспект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воспитание потребности в здоровом образе жизни и полезном времяпрепровождении с друзьями и в семье, воспитание потребности и способности к сотрудничеству и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8" w:tooltip="Взаимопомощь" w:history="1">
        <w:r w:rsidRPr="00275FBA">
          <w:rPr>
            <w:rFonts w:ascii="Tahoma" w:eastAsia="Times New Roman" w:hAnsi="Tahoma" w:cs="Tahoma"/>
            <w:color w:val="743399"/>
            <w:sz w:val="21"/>
            <w:lang w:eastAsia="ru-RU"/>
          </w:rPr>
          <w:t>взаимопомощи</w:t>
        </w:r>
      </w:hyperlink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работе в паре и группе;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</w:t>
      </w:r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>чебный аспект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— совершенствование лексических навыков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говорения;</w:t>
      </w:r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>сопутствующая</w:t>
      </w:r>
      <w:proofErr w:type="spellEnd"/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задача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развитие умения читать/понимать на слух с целью полного понимания информации и с целью извлечения конкретной информации.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>Речевой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lang w:val="en-US" w:eastAsia="ru-RU"/>
        </w:rPr>
        <w:t> </w:t>
      </w:r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eastAsia="ru-RU"/>
        </w:rPr>
        <w:t>материал</w:t>
      </w:r>
      <w:r w:rsidRPr="00275FBA">
        <w:rPr>
          <w:rFonts w:ascii="Liberation Serif" w:eastAsia="Times New Roman" w:hAnsi="Liberation Serif" w:cs="Tahoma"/>
          <w:b/>
          <w:bCs/>
          <w:color w:val="000000"/>
          <w:sz w:val="21"/>
          <w:lang w:val="en-US" w:eastAsia="ru-RU"/>
        </w:rPr>
        <w:t>: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br/>
      </w:r>
      <w:r w:rsidRPr="00275FBA">
        <w:rPr>
          <w:rFonts w:ascii="Liberation Serif" w:eastAsia="Times New Roman" w:hAnsi="Liberation Serif" w:cs="Tahoma"/>
          <w:color w:val="000000"/>
          <w:sz w:val="21"/>
          <w:szCs w:val="21"/>
          <w:bdr w:val="none" w:sz="0" w:space="0" w:color="auto" w:frame="1"/>
          <w:lang w:eastAsia="ru-RU"/>
        </w:rPr>
        <w:t>продуктивный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:</w:t>
      </w:r>
      <w:r w:rsidRPr="00275FBA">
        <w:rPr>
          <w:rFonts w:ascii="Tahoma" w:eastAsia="Times New Roman" w:hAnsi="Tahoma" w:cs="Tahoma"/>
          <w:color w:val="000000"/>
          <w:sz w:val="21"/>
          <w:lang w:val="en-US"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лексический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— a pool, to make a trip, to take a photo, to be bored, to do a puzzle: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br/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грамматический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— Present Simple.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Ожидаемые результаты: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Личностные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-уважение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традиций своей семьи и бережное отношение к ним;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осо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знание правил вежливого поведения,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9" w:tooltip="Культура речи" w:history="1">
        <w:r w:rsidRPr="00275FBA">
          <w:rPr>
            <w:rFonts w:ascii="Tahoma" w:eastAsia="Times New Roman" w:hAnsi="Tahoma" w:cs="Tahoma"/>
            <w:color w:val="743399"/>
            <w:sz w:val="21"/>
            <w:lang w:eastAsia="ru-RU"/>
          </w:rPr>
          <w:t>культуры речи</w:t>
        </w:r>
      </w:hyperlink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 представление о дружбе и друзьях, внимательное отношение к их интересам и увлечениям; воспитание уважительного отношения к языку и культуре других народов.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Метапредметные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формирования представления об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10" w:tooltip="Иностранные языки" w:history="1">
        <w:r w:rsidRPr="00275FBA">
          <w:rPr>
            <w:rFonts w:ascii="Tahoma" w:eastAsia="Times New Roman" w:hAnsi="Tahoma" w:cs="Tahoma"/>
            <w:color w:val="743399"/>
            <w:sz w:val="21"/>
            <w:lang w:eastAsia="ru-RU"/>
          </w:rPr>
          <w:t>иностранном языке</w:t>
        </w:r>
      </w:hyperlink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 средстве познания мира и других культур; развитие языковых способностей: к слуховой и зрительной дифференциации, к имитации, к догадке, смысловой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11" w:tooltip="Антиципация" w:history="1">
        <w:r w:rsidRPr="00275FBA">
          <w:rPr>
            <w:rFonts w:ascii="Tahoma" w:eastAsia="Times New Roman" w:hAnsi="Tahoma" w:cs="Tahoma"/>
            <w:color w:val="743399"/>
            <w:sz w:val="21"/>
            <w:lang w:eastAsia="ru-RU"/>
          </w:rPr>
          <w:t>антиципации</w:t>
        </w:r>
      </w:hyperlink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 выявлению языковых закономерностей; развитие УУД: пользоваться логическими действиями сравнения, анализа, синтеза, обобщения, классификации по различным признакам, установление аналогий и причинно-следственных связей; выделять, обобщать и фиксировать нужную информацию; самостоятельно работать, рационально организовывая свой труд в классе и дома.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Предметные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овладение коммуникативными умениями в основных видах речевой деятельности: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Говорение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вести диалог-расспрос, расспрашивать собеседника и отвечать на его вопросы; делать сообщение на заданную тему на основе опроса.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Аудирование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понимать звучащую речь.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Чтение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-развитие умения читать с целью полного понимания прочитанного, и с целью извлечения конкретной информации, выбирать правильный перевод слова.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Письмо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-фиксировать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устные высказывания в письменной форме.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понятия: з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накомство с новыми лексическими единицами: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pool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make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trip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take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photo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be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bored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do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puzzle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; повторение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видо-временной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формы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Present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Simple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(построение утвердительных, отрицательных и вопросительных предложений), правильные и неправильные глаголы, способы их образования, произношение окончания -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ed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повторение правил чтения буквы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Uu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План занятия: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Речевая подготовка.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Семантизация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новых лексических единиц.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Развитие коммуникативных умений в основных видах речевой деятельности: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аудирование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чтение;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говорение.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Повторение </w:t>
      </w:r>
      <w:proofErr w:type="spellStart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видо-временной</w:t>
      </w:r>
      <w:proofErr w:type="spellEnd"/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формы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Present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Simple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правильные и неправильные глаголы.</w:t>
      </w:r>
    </w:p>
    <w:p w:rsidR="00275FBA" w:rsidRPr="00275FBA" w:rsidRDefault="00275FBA" w:rsidP="00275FBA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Домашнее задание.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Проблема занятия:</w:t>
      </w:r>
      <w:r w:rsidRPr="00275FBA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Уметь рассказывать о том, чем ты занимаешься в свободное время.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Ресурсное обеспечение занятия: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Иллюстрации, картинки с различными видами занятий; звукозапись; грамматическая таблица (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Present</w:t>
      </w:r>
      <w:r w:rsidRPr="00275FBA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75F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en-US" w:eastAsia="ru-RU"/>
        </w:rPr>
        <w:t>Simple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учебник, рабочая тетрадь, книга для чтения, презентация.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Техническое обеспечение</w:t>
      </w:r>
      <w:r w:rsidRPr="00275F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-компьютер.</w:t>
      </w:r>
    </w:p>
    <w:p w:rsidR="00275FBA" w:rsidRPr="00275FBA" w:rsidRDefault="00275FBA" w:rsidP="00275FBA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FBA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занятия</w:t>
      </w:r>
    </w:p>
    <w:tbl>
      <w:tblPr>
        <w:tblW w:w="0" w:type="auto"/>
        <w:tblInd w:w="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1"/>
        <w:gridCol w:w="3296"/>
        <w:gridCol w:w="2250"/>
        <w:gridCol w:w="2229"/>
      </w:tblGrid>
      <w:tr w:rsidR="00275FBA" w:rsidRPr="00275FBA" w:rsidTr="00275FBA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Деятельность учителя и учащихся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Контроль и оценивание</w:t>
            </w:r>
          </w:p>
        </w:tc>
      </w:tr>
      <w:tr w:rsidR="00275FBA" w:rsidRPr="00275FBA" w:rsidTr="00275FBA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1.Мотивация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уроке будет обсуждаться тема свободного времени, поэтому в речевой подготовке активизируются лексические единицы, употребляемые для описания занятий в свободное время, которые учащиеся освоили в предыдущих классах. Иллюстрации используются в качестве содержательных опор.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Учитель: Даёт задание назвать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hyperlink r:id="rId12" w:tooltip="Виды деятельности" w:history="1">
              <w:r w:rsidRPr="00275FBA">
                <w:rPr>
                  <w:rFonts w:ascii="Tahoma" w:eastAsia="Times New Roman" w:hAnsi="Tahoma" w:cs="Tahoma"/>
                  <w:color w:val="743399"/>
                  <w:sz w:val="21"/>
                  <w:lang w:eastAsia="ru-RU"/>
                </w:rPr>
                <w:t>виды деятельности</w:t>
              </w:r>
            </w:hyperlink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изображённые на картинках.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We like doing different things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.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lang w:val="en-US" w:eastAsia="ru-RU"/>
              </w:rPr>
              <w:t> 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What can we do to have fun?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lang w:val="en-US"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(Создаёт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проблемную ситуацию на уроке, актуализирует уже имеющиеся у учеников знания по данной теме.)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Вспоминает, что ему известно по изучаемому вопросу,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делает предположение, систематизирует информацию до изучения нового материала, определяет тему урока.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Осуществлять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актуализацию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полученных ранее знаний по предмету.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Оценивать правильность выполнения задания, вносить необходимые коррективы в свою работу как в конце 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действия, так и по ходу его реализации; оценивать поле своего незнания, ставить учебные цели и задачи (с помощью учителя определять, что ещё необходимо узнать по данной теме).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Индивидуальный контроль.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Оцениваются ученики, которые смогли назвать наибольшее количество действий, изображённых на картинках.</w:t>
            </w:r>
          </w:p>
        </w:tc>
      </w:tr>
      <w:tr w:rsidR="00275FBA" w:rsidRPr="00275FBA" w:rsidTr="00275FBA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2.Получение информации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Семантизирует</w:t>
            </w:r>
            <w:proofErr w:type="spellEnd"/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новые лексические единицы при помощи перевода и иллюстраций учебника, отрабатывает их произношение.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Упр. 1, стр. 8.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Воспринимает на слух и воспроизводит названия различных занятий на английском языке.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Семантизировать</w:t>
            </w:r>
            <w:proofErr w:type="spellEnd"/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слова на основе языковой догадки.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Самостоятельно оценивать правильность выполнения действия, вносить необходимые коррективы в выполнение задания. Обнаруживать отклонения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эталона.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75FBA" w:rsidRPr="00275FBA" w:rsidTr="00275FBA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3.Переработка информации и обсуждение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275FB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: Организует работу с аудиозаписью ( даёт задание прослушать сообщение, выбрать нужную информацию и трансформировать её.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Упр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. 2 1), 2), 3).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1)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 xml:space="preserve">Which activities from ex. 1 do Clare and Paul do in their spare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time?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2)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What else do Clare, Paul and Megan do in their spare time? Do they have fun?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3)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Which of Clare's and Paul's activities do/don't you do?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Слушают высказывания, выбирают необходимую информацию и высказываются о себе, трансформируя глаголы первого лица в глаголы третьего лица в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Present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Simple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Даёт задание сопоставить части предложения и построить аналогичные высказывания о себе, выражая своё отношение к событиям.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: Строят предложения, сопоставляя их части, выражают своё отношение, отвечая на вопросы: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What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facts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about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Clare's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family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activities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surprising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interesting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usual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unusual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)?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ставит новую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задачу-составить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диалог и расспросить друг друга о том как они проводят свободное время, консультирует учащихся.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: Учиться правильно задавать вопросы, употребляя нужную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видо-временную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форму и отвечать на них.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Понимать английскую речь на слух с целью извлечения конкретной информации. Знать функциональные и формальные 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особенности грамматических явлений (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Present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Simple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Использовать речевые средства для аргументации своей точки зрения.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Использовать необходимые речевые средства для дискуссии; уметь с помощью вопросов добывать недостающую информацию.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Фронтальный и индивидуальный контроль.</w:t>
            </w:r>
          </w:p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навыков диалогической речи.</w:t>
            </w:r>
          </w:p>
        </w:tc>
      </w:tr>
      <w:tr w:rsidR="00275FBA" w:rsidRPr="00275FBA" w:rsidTr="00275FBA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4.Подведение итогов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Предлагает учащимся поиграть в игру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Find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classmate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with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similar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interests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,используя изученный на уроке новый лексический материал.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Систематизирует полученную информацию.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Подводит итоги урока, объясняет домашнее задание.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 xml:space="preserve">What do you do together in 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your family?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Записывает домашнее задание.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Осуществлять актуализацию полученных знаний по предмету. Самостоятельно анализировать достижения цели на основе учёта выделенных 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учителем ориентиров действия в новом учебном материале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Контроль изученного на уроке материала.</w:t>
            </w:r>
          </w:p>
        </w:tc>
      </w:tr>
      <w:tr w:rsidR="00275FBA" w:rsidRPr="00275FBA" w:rsidTr="00275FBA">
        <w:trPr>
          <w:trHeight w:val="1077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5.Рефлексия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:Предлагает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учащимся оценить свою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hyperlink r:id="rId13" w:tooltip="Урочная деятельность" w:history="1">
              <w:r w:rsidRPr="00275FBA">
                <w:rPr>
                  <w:rFonts w:ascii="Times New Roman" w:eastAsia="Times New Roman" w:hAnsi="Times New Roman" w:cs="Times New Roman"/>
                  <w:color w:val="743399"/>
                  <w:sz w:val="21"/>
                  <w:lang w:eastAsia="ru-RU"/>
                </w:rPr>
                <w:t>деятельность на уроке</w:t>
              </w:r>
            </w:hyperlink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нацеливает на осмысление и осознание своего эмоционального состояния и личного вклада в ход урока. Дети высказываются по образцу: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Now</w:t>
            </w: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I</w:t>
            </w: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can</w:t>
            </w: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...</w:t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Учащиеся также получают карточки с изображением трёх лиц:</w:t>
            </w:r>
            <w:r w:rsidRPr="00275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весёлого, нейтрального и грустного.</w:t>
            </w:r>
            <w:r w:rsidRPr="00275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Детям предлагается выбрать рисунок, который соответствует их настроению: выберите рисунок, который соответствует Вашему настроению: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Choose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drawing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that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reflects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your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spirits</w:t>
            </w:r>
            <w:proofErr w:type="spellEnd"/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 </w:t>
            </w: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219075"/>
                  <wp:effectExtent l="19050" t="0" r="9525" b="0"/>
                  <wp:docPr id="1" name="Рисунок 1" descr="http://pandia.ru/text/79/370/images/image001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9/370/images/image001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  <w:r w:rsidRPr="0027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Сравнивает поставленные в начале урока цели с полученными результатами, оценивает результаты своей деятельности.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Формировать у учащихся способности к </w:t>
            </w:r>
            <w:proofErr w:type="spellStart"/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анализу</w:t>
            </w:r>
            <w:hyperlink r:id="rId15" w:tooltip="Образовательная деятельность" w:history="1">
              <w:r w:rsidRPr="00275FBA">
                <w:rPr>
                  <w:rFonts w:ascii="Tahoma" w:eastAsia="Times New Roman" w:hAnsi="Tahoma" w:cs="Tahoma"/>
                  <w:color w:val="743399"/>
                  <w:sz w:val="21"/>
                  <w:lang w:eastAsia="ru-RU"/>
                </w:rPr>
                <w:t>учебной</w:t>
              </w:r>
              <w:proofErr w:type="spellEnd"/>
              <w:r w:rsidRPr="00275FBA">
                <w:rPr>
                  <w:rFonts w:ascii="Tahoma" w:eastAsia="Times New Roman" w:hAnsi="Tahoma" w:cs="Tahoma"/>
                  <w:color w:val="743399"/>
                  <w:sz w:val="21"/>
                  <w:lang w:eastAsia="ru-RU"/>
                </w:rPr>
                <w:t xml:space="preserve"> деятельности</w:t>
              </w:r>
            </w:hyperlink>
            <w:r w:rsidRPr="00275FBA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 эмоционального состояния. 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75FBA" w:rsidRPr="00275FBA" w:rsidRDefault="00275FBA" w:rsidP="00275FBA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75FB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Самоо</w:t>
            </w:r>
            <w:proofErr w:type="spellEnd"/>
          </w:p>
        </w:tc>
      </w:tr>
    </w:tbl>
    <w:p w:rsidR="007A6CA7" w:rsidRDefault="007A6CA7"/>
    <w:sectPr w:rsidR="007A6CA7" w:rsidSect="007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FBA"/>
    <w:rsid w:val="00275FBA"/>
    <w:rsid w:val="007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FBA"/>
  </w:style>
  <w:style w:type="character" w:styleId="a4">
    <w:name w:val="Hyperlink"/>
    <w:basedOn w:val="a0"/>
    <w:uiPriority w:val="99"/>
    <w:semiHidden/>
    <w:unhideWhenUsed/>
    <w:rsid w:val="00275FBA"/>
    <w:rPr>
      <w:color w:val="0000FF"/>
      <w:u w:val="single"/>
    </w:rPr>
  </w:style>
  <w:style w:type="character" w:styleId="a5">
    <w:name w:val="Strong"/>
    <w:basedOn w:val="a0"/>
    <w:uiPriority w:val="22"/>
    <w:qFormat/>
    <w:rsid w:val="00275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pomoshmz/" TargetMode="External"/><Relationship Id="rId13" Type="http://schemas.openxmlformats.org/officeDocument/2006/relationships/hyperlink" Target="http://pandia.ru/text/category/uroch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usskij_yazik/" TargetMode="External"/><Relationship Id="rId12" Type="http://schemas.openxmlformats.org/officeDocument/2006/relationships/hyperlink" Target="http://pandia.ru/text/category/vidi_deyatelmznost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5_klass/" TargetMode="External"/><Relationship Id="rId11" Type="http://schemas.openxmlformats.org/officeDocument/2006/relationships/hyperlink" Target="http://pandia.ru/text/category/antitcipatciya/" TargetMode="External"/><Relationship Id="rId5" Type="http://schemas.openxmlformats.org/officeDocument/2006/relationships/hyperlink" Target="http://pandia.ru/text/category/anglijskij_yazik/" TargetMode="External"/><Relationship Id="rId1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category/inostrannie_yaziki/" TargetMode="External"/><Relationship Id="rId4" Type="http://schemas.openxmlformats.org/officeDocument/2006/relationships/hyperlink" Target="http://pandia.ru/text/category/konspekti_urokov/" TargetMode="External"/><Relationship Id="rId9" Type="http://schemas.openxmlformats.org/officeDocument/2006/relationships/hyperlink" Target="http://pandia.ru/text/category/kulmztura_rechi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2016-03-31T20:51:00Z</dcterms:created>
  <dcterms:modified xsi:type="dcterms:W3CDTF">2016-03-31T20:52:00Z</dcterms:modified>
</cp:coreProperties>
</file>