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11B" w:rsidRDefault="0006311B" w:rsidP="00F47263">
      <w:pPr>
        <w:rPr>
          <w:rFonts w:ascii="Times New Roman" w:hAnsi="Times New Roman" w:cs="Times New Roman"/>
          <w:sz w:val="24"/>
          <w:szCs w:val="24"/>
        </w:rPr>
      </w:pPr>
    </w:p>
    <w:p w:rsidR="0006311B" w:rsidRDefault="0006311B" w:rsidP="00F4726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6311B" w:rsidRPr="00F854E7" w:rsidRDefault="0006311B" w:rsidP="0006311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F854E7">
        <w:rPr>
          <w:rFonts w:ascii="Times New Roman" w:hAnsi="Times New Roman"/>
          <w:sz w:val="28"/>
          <w:szCs w:val="28"/>
        </w:rPr>
        <w:t>Белореченский</w:t>
      </w:r>
      <w:proofErr w:type="spellEnd"/>
      <w:r w:rsidRPr="00F854E7">
        <w:rPr>
          <w:rFonts w:ascii="Times New Roman" w:hAnsi="Times New Roman"/>
          <w:sz w:val="28"/>
          <w:szCs w:val="28"/>
        </w:rPr>
        <w:t xml:space="preserve"> район, станица </w:t>
      </w:r>
      <w:proofErr w:type="spellStart"/>
      <w:r w:rsidRPr="00F854E7">
        <w:rPr>
          <w:rFonts w:ascii="Times New Roman" w:hAnsi="Times New Roman"/>
          <w:sz w:val="28"/>
          <w:szCs w:val="28"/>
        </w:rPr>
        <w:t>Пшехская</w:t>
      </w:r>
      <w:proofErr w:type="spellEnd"/>
    </w:p>
    <w:p w:rsidR="0006311B" w:rsidRPr="00F854E7" w:rsidRDefault="0006311B" w:rsidP="0006311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854E7">
        <w:rPr>
          <w:rFonts w:ascii="Times New Roman" w:hAnsi="Times New Roman"/>
          <w:sz w:val="28"/>
          <w:szCs w:val="28"/>
        </w:rPr>
        <w:t xml:space="preserve">     Муниципальное бюджетное общеобразовательное учреждение</w:t>
      </w:r>
    </w:p>
    <w:p w:rsidR="0006311B" w:rsidRPr="00F854E7" w:rsidRDefault="0006311B" w:rsidP="0006311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854E7">
        <w:rPr>
          <w:rFonts w:ascii="Times New Roman" w:hAnsi="Times New Roman"/>
          <w:sz w:val="28"/>
          <w:szCs w:val="28"/>
        </w:rPr>
        <w:t>средняя общеобразовательная школа №26</w:t>
      </w:r>
      <w:r>
        <w:rPr>
          <w:rFonts w:ascii="Times New Roman" w:hAnsi="Times New Roman"/>
          <w:sz w:val="28"/>
          <w:szCs w:val="28"/>
        </w:rPr>
        <w:t>им.П.С Горлова</w:t>
      </w:r>
    </w:p>
    <w:p w:rsidR="0006311B" w:rsidRPr="00F854E7" w:rsidRDefault="0006311B" w:rsidP="0006311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6311B" w:rsidRPr="00F854E7" w:rsidRDefault="0006311B" w:rsidP="0006311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6311B" w:rsidRPr="00F854E7" w:rsidRDefault="0006311B" w:rsidP="0006311B">
      <w:pPr>
        <w:tabs>
          <w:tab w:val="left" w:pos="195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F854E7">
        <w:rPr>
          <w:rFonts w:ascii="Times New Roman" w:hAnsi="Times New Roman"/>
          <w:sz w:val="28"/>
          <w:szCs w:val="28"/>
        </w:rPr>
        <w:tab/>
      </w:r>
      <w:r w:rsidRPr="00F854E7">
        <w:rPr>
          <w:rFonts w:ascii="Times New Roman" w:hAnsi="Times New Roman"/>
          <w:sz w:val="28"/>
          <w:szCs w:val="28"/>
        </w:rPr>
        <w:tab/>
      </w:r>
      <w:r w:rsidRPr="00F854E7">
        <w:rPr>
          <w:rFonts w:ascii="Times New Roman" w:hAnsi="Times New Roman"/>
          <w:sz w:val="28"/>
          <w:szCs w:val="28"/>
        </w:rPr>
        <w:tab/>
      </w:r>
      <w:r w:rsidRPr="00F854E7">
        <w:rPr>
          <w:rFonts w:ascii="Times New Roman" w:hAnsi="Times New Roman"/>
          <w:sz w:val="28"/>
          <w:szCs w:val="28"/>
        </w:rPr>
        <w:tab/>
      </w:r>
      <w:r w:rsidRPr="00F854E7">
        <w:rPr>
          <w:rFonts w:ascii="Times New Roman" w:hAnsi="Times New Roman"/>
          <w:sz w:val="28"/>
          <w:szCs w:val="28"/>
        </w:rPr>
        <w:tab/>
      </w:r>
      <w:r w:rsidRPr="00F854E7">
        <w:rPr>
          <w:rFonts w:ascii="Times New Roman" w:hAnsi="Times New Roman"/>
          <w:sz w:val="28"/>
          <w:szCs w:val="28"/>
        </w:rPr>
        <w:tab/>
      </w:r>
      <w:r w:rsidRPr="00F854E7">
        <w:rPr>
          <w:rFonts w:ascii="Times New Roman" w:hAnsi="Times New Roman"/>
          <w:sz w:val="28"/>
          <w:szCs w:val="28"/>
        </w:rPr>
        <w:tab/>
      </w:r>
      <w:r w:rsidRPr="00F854E7">
        <w:rPr>
          <w:rFonts w:ascii="Times New Roman" w:hAnsi="Times New Roman"/>
          <w:sz w:val="28"/>
          <w:szCs w:val="28"/>
        </w:rPr>
        <w:tab/>
      </w:r>
      <w:r w:rsidRPr="00F854E7">
        <w:rPr>
          <w:rFonts w:ascii="Times New Roman" w:hAnsi="Times New Roman"/>
          <w:sz w:val="28"/>
          <w:szCs w:val="28"/>
        </w:rPr>
        <w:tab/>
      </w:r>
      <w:r w:rsidRPr="00F854E7">
        <w:rPr>
          <w:rFonts w:ascii="Times New Roman" w:hAnsi="Times New Roman"/>
          <w:sz w:val="28"/>
          <w:szCs w:val="28"/>
        </w:rPr>
        <w:tab/>
      </w:r>
      <w:r w:rsidRPr="00F854E7">
        <w:rPr>
          <w:rFonts w:ascii="Times New Roman" w:hAnsi="Times New Roman"/>
          <w:b/>
          <w:sz w:val="28"/>
          <w:szCs w:val="28"/>
        </w:rPr>
        <w:t>УТВЕРЖДЕНО</w:t>
      </w:r>
    </w:p>
    <w:p w:rsidR="0006311B" w:rsidRPr="00F854E7" w:rsidRDefault="0006311B" w:rsidP="0006311B">
      <w:pPr>
        <w:tabs>
          <w:tab w:val="left" w:pos="19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854E7">
        <w:rPr>
          <w:rFonts w:ascii="Times New Roman" w:hAnsi="Times New Roman"/>
          <w:sz w:val="28"/>
          <w:szCs w:val="28"/>
        </w:rPr>
        <w:tab/>
      </w:r>
      <w:r w:rsidRPr="00F854E7">
        <w:rPr>
          <w:rFonts w:ascii="Times New Roman" w:hAnsi="Times New Roman"/>
          <w:sz w:val="28"/>
          <w:szCs w:val="28"/>
        </w:rPr>
        <w:tab/>
      </w:r>
      <w:r w:rsidRPr="00F854E7">
        <w:rPr>
          <w:rFonts w:ascii="Times New Roman" w:hAnsi="Times New Roman"/>
          <w:sz w:val="28"/>
          <w:szCs w:val="28"/>
        </w:rPr>
        <w:tab/>
      </w:r>
      <w:r w:rsidRPr="00F854E7">
        <w:rPr>
          <w:rFonts w:ascii="Times New Roman" w:hAnsi="Times New Roman"/>
          <w:sz w:val="28"/>
          <w:szCs w:val="28"/>
        </w:rPr>
        <w:tab/>
      </w:r>
      <w:r w:rsidRPr="00F854E7">
        <w:rPr>
          <w:rFonts w:ascii="Times New Roman" w:hAnsi="Times New Roman"/>
          <w:sz w:val="28"/>
          <w:szCs w:val="28"/>
        </w:rPr>
        <w:tab/>
      </w:r>
      <w:r w:rsidRPr="00F854E7">
        <w:rPr>
          <w:rFonts w:ascii="Times New Roman" w:hAnsi="Times New Roman"/>
          <w:sz w:val="28"/>
          <w:szCs w:val="28"/>
        </w:rPr>
        <w:tab/>
      </w:r>
      <w:r w:rsidRPr="00F854E7">
        <w:rPr>
          <w:rFonts w:ascii="Times New Roman" w:hAnsi="Times New Roman"/>
          <w:sz w:val="28"/>
          <w:szCs w:val="28"/>
        </w:rPr>
        <w:tab/>
      </w:r>
      <w:r w:rsidRPr="00F854E7">
        <w:rPr>
          <w:rFonts w:ascii="Times New Roman" w:hAnsi="Times New Roman"/>
          <w:sz w:val="28"/>
          <w:szCs w:val="28"/>
        </w:rPr>
        <w:tab/>
        <w:t>решением педагогического совета</w:t>
      </w:r>
    </w:p>
    <w:p w:rsidR="0006311B" w:rsidRPr="00F854E7" w:rsidRDefault="0006311B" w:rsidP="0006311B">
      <w:pPr>
        <w:tabs>
          <w:tab w:val="left" w:pos="195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F854E7">
        <w:rPr>
          <w:rFonts w:ascii="Times New Roman" w:hAnsi="Times New Roman"/>
          <w:sz w:val="28"/>
          <w:szCs w:val="28"/>
        </w:rPr>
        <w:tab/>
      </w:r>
      <w:r w:rsidRPr="00F854E7">
        <w:rPr>
          <w:rFonts w:ascii="Times New Roman" w:hAnsi="Times New Roman"/>
          <w:sz w:val="28"/>
          <w:szCs w:val="28"/>
        </w:rPr>
        <w:tab/>
      </w:r>
      <w:r w:rsidRPr="00F854E7">
        <w:rPr>
          <w:rFonts w:ascii="Times New Roman" w:hAnsi="Times New Roman"/>
          <w:sz w:val="28"/>
          <w:szCs w:val="28"/>
        </w:rPr>
        <w:tab/>
      </w:r>
      <w:r w:rsidRPr="00F854E7">
        <w:rPr>
          <w:rFonts w:ascii="Times New Roman" w:hAnsi="Times New Roman"/>
          <w:sz w:val="28"/>
          <w:szCs w:val="28"/>
        </w:rPr>
        <w:tab/>
      </w:r>
      <w:r w:rsidRPr="00F854E7">
        <w:rPr>
          <w:rFonts w:ascii="Times New Roman" w:hAnsi="Times New Roman"/>
          <w:sz w:val="28"/>
          <w:szCs w:val="28"/>
        </w:rPr>
        <w:tab/>
      </w:r>
      <w:r w:rsidRPr="00F854E7">
        <w:rPr>
          <w:rFonts w:ascii="Times New Roman" w:hAnsi="Times New Roman"/>
          <w:sz w:val="28"/>
          <w:szCs w:val="28"/>
        </w:rPr>
        <w:tab/>
      </w:r>
      <w:r w:rsidR="00723DDB">
        <w:rPr>
          <w:rFonts w:ascii="Times New Roman" w:hAnsi="Times New Roman"/>
          <w:sz w:val="28"/>
          <w:szCs w:val="28"/>
        </w:rPr>
        <w:t>от  28. 08. 2017</w:t>
      </w:r>
      <w:r>
        <w:rPr>
          <w:rFonts w:ascii="Times New Roman" w:hAnsi="Times New Roman"/>
          <w:sz w:val="28"/>
          <w:szCs w:val="28"/>
        </w:rPr>
        <w:t xml:space="preserve"> года протокол №14</w:t>
      </w:r>
    </w:p>
    <w:p w:rsidR="0006311B" w:rsidRPr="00F854E7" w:rsidRDefault="0006311B" w:rsidP="0006311B">
      <w:pPr>
        <w:tabs>
          <w:tab w:val="left" w:pos="195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F854E7">
        <w:rPr>
          <w:rFonts w:ascii="Times New Roman" w:hAnsi="Times New Roman"/>
          <w:sz w:val="28"/>
          <w:szCs w:val="28"/>
        </w:rPr>
        <w:t xml:space="preserve">                                                        Председатель  _____________</w:t>
      </w:r>
    </w:p>
    <w:p w:rsidR="0006311B" w:rsidRPr="00F854E7" w:rsidRDefault="0006311B" w:rsidP="0006311B">
      <w:pPr>
        <w:tabs>
          <w:tab w:val="left" w:pos="195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6311B" w:rsidRPr="00F854E7" w:rsidRDefault="0006311B" w:rsidP="0006311B">
      <w:pPr>
        <w:tabs>
          <w:tab w:val="left" w:pos="195"/>
        </w:tabs>
        <w:spacing w:after="0" w:line="240" w:lineRule="auto"/>
        <w:rPr>
          <w:rFonts w:ascii="Times New Roman" w:hAnsi="Times New Roman"/>
        </w:rPr>
      </w:pPr>
      <w:r w:rsidRPr="00F854E7">
        <w:rPr>
          <w:rFonts w:ascii="Times New Roman" w:hAnsi="Times New Roman"/>
        </w:rPr>
        <w:tab/>
      </w:r>
      <w:r w:rsidRPr="00F854E7">
        <w:rPr>
          <w:rFonts w:ascii="Times New Roman" w:hAnsi="Times New Roman"/>
        </w:rPr>
        <w:tab/>
      </w:r>
      <w:r w:rsidRPr="00F854E7">
        <w:rPr>
          <w:rFonts w:ascii="Times New Roman" w:hAnsi="Times New Roman"/>
        </w:rPr>
        <w:tab/>
      </w:r>
      <w:r w:rsidRPr="00F854E7">
        <w:rPr>
          <w:rFonts w:ascii="Times New Roman" w:hAnsi="Times New Roman"/>
        </w:rPr>
        <w:tab/>
      </w:r>
      <w:r w:rsidRPr="00F854E7">
        <w:rPr>
          <w:rFonts w:ascii="Times New Roman" w:hAnsi="Times New Roman"/>
        </w:rPr>
        <w:tab/>
      </w:r>
      <w:r w:rsidRPr="00F854E7">
        <w:rPr>
          <w:rFonts w:ascii="Times New Roman" w:hAnsi="Times New Roman"/>
        </w:rPr>
        <w:tab/>
      </w:r>
      <w:r w:rsidRPr="00F854E7">
        <w:rPr>
          <w:rFonts w:ascii="Times New Roman" w:hAnsi="Times New Roman"/>
        </w:rPr>
        <w:tab/>
      </w:r>
      <w:r w:rsidRPr="00F854E7">
        <w:rPr>
          <w:rFonts w:ascii="Times New Roman" w:hAnsi="Times New Roman"/>
        </w:rPr>
        <w:tab/>
      </w:r>
      <w:r w:rsidRPr="00F854E7">
        <w:rPr>
          <w:rFonts w:ascii="Times New Roman" w:hAnsi="Times New Roman"/>
        </w:rPr>
        <w:tab/>
      </w:r>
    </w:p>
    <w:p w:rsidR="0006311B" w:rsidRPr="00F854E7" w:rsidRDefault="0006311B" w:rsidP="0006311B">
      <w:pPr>
        <w:tabs>
          <w:tab w:val="left" w:pos="6000"/>
        </w:tabs>
        <w:spacing w:after="0" w:line="240" w:lineRule="auto"/>
        <w:jc w:val="right"/>
        <w:rPr>
          <w:rFonts w:ascii="Times New Roman" w:hAnsi="Times New Roman"/>
          <w:sz w:val="16"/>
          <w:szCs w:val="16"/>
        </w:rPr>
      </w:pPr>
    </w:p>
    <w:p w:rsidR="0006311B" w:rsidRPr="00F854E7" w:rsidRDefault="0006311B" w:rsidP="0006311B">
      <w:pPr>
        <w:tabs>
          <w:tab w:val="left" w:pos="600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06311B" w:rsidRDefault="0006311B" w:rsidP="0006311B">
      <w:pPr>
        <w:tabs>
          <w:tab w:val="left" w:pos="6000"/>
        </w:tabs>
        <w:jc w:val="center"/>
        <w:rPr>
          <w:rFonts w:ascii="Times New Roman" w:hAnsi="Times New Roman"/>
          <w:sz w:val="16"/>
          <w:szCs w:val="16"/>
        </w:rPr>
      </w:pPr>
    </w:p>
    <w:p w:rsidR="0006311B" w:rsidRDefault="0006311B" w:rsidP="0006311B">
      <w:pPr>
        <w:tabs>
          <w:tab w:val="left" w:pos="6000"/>
        </w:tabs>
        <w:jc w:val="center"/>
        <w:rPr>
          <w:rFonts w:ascii="Times New Roman" w:hAnsi="Times New Roman"/>
          <w:sz w:val="16"/>
          <w:szCs w:val="16"/>
        </w:rPr>
      </w:pPr>
    </w:p>
    <w:p w:rsidR="0006311B" w:rsidRDefault="0006311B" w:rsidP="0006311B">
      <w:pPr>
        <w:tabs>
          <w:tab w:val="left" w:pos="6000"/>
        </w:tabs>
        <w:jc w:val="center"/>
        <w:rPr>
          <w:rFonts w:ascii="Times New Roman" w:hAnsi="Times New Roman"/>
          <w:b/>
          <w:sz w:val="28"/>
          <w:szCs w:val="28"/>
        </w:rPr>
      </w:pPr>
      <w:r w:rsidRPr="00F854E7">
        <w:rPr>
          <w:rFonts w:ascii="Times New Roman" w:hAnsi="Times New Roman"/>
          <w:b/>
          <w:sz w:val="28"/>
          <w:szCs w:val="28"/>
        </w:rPr>
        <w:t>РАБОЧАЯ ПРОГРАММА</w:t>
      </w:r>
    </w:p>
    <w:p w:rsidR="0006311B" w:rsidRPr="004C4E3F" w:rsidRDefault="0006311B" w:rsidP="0006311B">
      <w:pPr>
        <w:tabs>
          <w:tab w:val="left" w:pos="6000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</w:t>
      </w:r>
      <w:r w:rsidR="00924760">
        <w:rPr>
          <w:rFonts w:ascii="Times New Roman" w:hAnsi="Times New Roman" w:cs="Times New Roman"/>
          <w:b/>
          <w:sz w:val="28"/>
          <w:szCs w:val="28"/>
        </w:rPr>
        <w:t xml:space="preserve"> элективному  курсу  «Х</w:t>
      </w:r>
      <w:r>
        <w:rPr>
          <w:rFonts w:ascii="Times New Roman" w:hAnsi="Times New Roman" w:cs="Times New Roman"/>
          <w:b/>
          <w:sz w:val="28"/>
          <w:szCs w:val="28"/>
        </w:rPr>
        <w:t>арактеристики литературных героев в системе идейно-художественного анализа произведения»</w:t>
      </w:r>
    </w:p>
    <w:p w:rsidR="0006311B" w:rsidRPr="00BA6431" w:rsidRDefault="0006311B" w:rsidP="0006311B">
      <w:pPr>
        <w:tabs>
          <w:tab w:val="left" w:pos="6000"/>
        </w:tabs>
        <w:rPr>
          <w:rFonts w:ascii="Times New Roman" w:hAnsi="Times New Roman"/>
          <w:b/>
          <w:sz w:val="28"/>
          <w:szCs w:val="28"/>
        </w:rPr>
      </w:pPr>
      <w:r w:rsidRPr="00BA6431">
        <w:rPr>
          <w:rFonts w:ascii="Times New Roman" w:hAnsi="Times New Roman"/>
          <w:b/>
          <w:sz w:val="28"/>
          <w:szCs w:val="28"/>
        </w:rPr>
        <w:t>Класс 11 «А»</w:t>
      </w:r>
    </w:p>
    <w:p w:rsidR="0006311B" w:rsidRPr="00F854E7" w:rsidRDefault="0006311B" w:rsidP="0006311B">
      <w:pPr>
        <w:tabs>
          <w:tab w:val="left" w:pos="6000"/>
        </w:tabs>
        <w:rPr>
          <w:rFonts w:ascii="Times New Roman" w:hAnsi="Times New Roman"/>
          <w:sz w:val="28"/>
          <w:szCs w:val="28"/>
        </w:rPr>
      </w:pPr>
      <w:r w:rsidRPr="00F854E7">
        <w:rPr>
          <w:rFonts w:ascii="Times New Roman" w:hAnsi="Times New Roman"/>
          <w:b/>
          <w:sz w:val="28"/>
          <w:szCs w:val="28"/>
        </w:rPr>
        <w:t>Количество часов</w:t>
      </w:r>
      <w:r>
        <w:rPr>
          <w:rFonts w:ascii="Times New Roman" w:hAnsi="Times New Roman"/>
          <w:sz w:val="28"/>
          <w:szCs w:val="28"/>
        </w:rPr>
        <w:t xml:space="preserve"> -  34 часа, в неделю 1 час</w:t>
      </w:r>
    </w:p>
    <w:p w:rsidR="0006311B" w:rsidRPr="00F854E7" w:rsidRDefault="0006311B" w:rsidP="0006311B">
      <w:pPr>
        <w:tabs>
          <w:tab w:val="left" w:pos="6000"/>
        </w:tabs>
        <w:rPr>
          <w:rFonts w:ascii="Times New Roman" w:hAnsi="Times New Roman"/>
          <w:sz w:val="28"/>
          <w:szCs w:val="28"/>
        </w:rPr>
      </w:pPr>
      <w:r w:rsidRPr="00F854E7">
        <w:rPr>
          <w:rFonts w:ascii="Times New Roman" w:hAnsi="Times New Roman"/>
          <w:b/>
          <w:sz w:val="28"/>
          <w:szCs w:val="28"/>
        </w:rPr>
        <w:t xml:space="preserve">Учитель </w:t>
      </w:r>
      <w:r>
        <w:rPr>
          <w:rFonts w:ascii="Times New Roman" w:hAnsi="Times New Roman"/>
          <w:sz w:val="28"/>
          <w:szCs w:val="28"/>
        </w:rPr>
        <w:t xml:space="preserve">      Новосельцева Наталья Васильевна</w:t>
      </w:r>
    </w:p>
    <w:p w:rsidR="0006311B" w:rsidRPr="00F854E7" w:rsidRDefault="0006311B" w:rsidP="0006311B">
      <w:pPr>
        <w:tabs>
          <w:tab w:val="left" w:pos="6465"/>
        </w:tabs>
        <w:rPr>
          <w:rFonts w:ascii="Times New Roman" w:hAnsi="Times New Roman"/>
          <w:sz w:val="28"/>
          <w:szCs w:val="28"/>
        </w:rPr>
      </w:pPr>
    </w:p>
    <w:p w:rsidR="0006311B" w:rsidRPr="001C051F" w:rsidRDefault="0006311B" w:rsidP="0006311B">
      <w:pPr>
        <w:jc w:val="both"/>
        <w:rPr>
          <w:sz w:val="28"/>
          <w:szCs w:val="28"/>
        </w:rPr>
      </w:pPr>
      <w:r w:rsidRPr="00F854E7">
        <w:rPr>
          <w:rFonts w:ascii="Times New Roman" w:hAnsi="Times New Roman"/>
          <w:b/>
          <w:sz w:val="28"/>
          <w:szCs w:val="28"/>
        </w:rPr>
        <w:t>Программа разработана на основе</w:t>
      </w:r>
      <w:r w:rsidR="009E3F01">
        <w:rPr>
          <w:rFonts w:ascii="Times New Roman" w:hAnsi="Times New Roman"/>
          <w:b/>
          <w:sz w:val="28"/>
          <w:szCs w:val="28"/>
        </w:rPr>
        <w:t xml:space="preserve"> </w:t>
      </w:r>
      <w:r w:rsidRPr="001C051F">
        <w:rPr>
          <w:rFonts w:ascii="Times New Roman" w:hAnsi="Times New Roman"/>
          <w:sz w:val="28"/>
          <w:szCs w:val="28"/>
        </w:rPr>
        <w:t>программы общеобразовательных учреждений «Литература.  5-11 классы» (баз</w:t>
      </w:r>
      <w:r w:rsidR="00924760">
        <w:rPr>
          <w:rFonts w:ascii="Times New Roman" w:hAnsi="Times New Roman"/>
          <w:sz w:val="28"/>
          <w:szCs w:val="28"/>
        </w:rPr>
        <w:t xml:space="preserve">овый уровень) под редакцией В.Я </w:t>
      </w:r>
      <w:r w:rsidRPr="001C051F">
        <w:rPr>
          <w:rFonts w:ascii="Times New Roman" w:hAnsi="Times New Roman"/>
          <w:sz w:val="28"/>
          <w:szCs w:val="28"/>
        </w:rPr>
        <w:t>Коровиной, Москва, «Просвещение» 2010г</w:t>
      </w:r>
    </w:p>
    <w:p w:rsidR="0006311B" w:rsidRDefault="0006311B" w:rsidP="0006311B">
      <w:pPr>
        <w:tabs>
          <w:tab w:val="left" w:pos="6465"/>
        </w:tabs>
        <w:rPr>
          <w:rFonts w:ascii="Times New Roman" w:hAnsi="Times New Roman" w:cs="Times New Roman"/>
          <w:sz w:val="28"/>
          <w:szCs w:val="28"/>
        </w:rPr>
      </w:pPr>
    </w:p>
    <w:p w:rsidR="0006311B" w:rsidRDefault="0006311B" w:rsidP="0006311B">
      <w:pPr>
        <w:tabs>
          <w:tab w:val="left" w:pos="6465"/>
        </w:tabs>
        <w:rPr>
          <w:rFonts w:ascii="Times New Roman" w:hAnsi="Times New Roman" w:cs="Times New Roman"/>
          <w:b/>
          <w:sz w:val="28"/>
          <w:szCs w:val="28"/>
        </w:rPr>
      </w:pPr>
    </w:p>
    <w:p w:rsidR="0006311B" w:rsidRDefault="0006311B" w:rsidP="0006311B">
      <w:pPr>
        <w:tabs>
          <w:tab w:val="left" w:pos="6465"/>
        </w:tabs>
        <w:rPr>
          <w:rFonts w:ascii="Times New Roman" w:hAnsi="Times New Roman" w:cs="Times New Roman"/>
          <w:b/>
          <w:sz w:val="28"/>
          <w:szCs w:val="28"/>
        </w:rPr>
      </w:pPr>
    </w:p>
    <w:p w:rsidR="0006311B" w:rsidRDefault="0006311B" w:rsidP="0006311B">
      <w:pPr>
        <w:tabs>
          <w:tab w:val="left" w:pos="6465"/>
        </w:tabs>
        <w:rPr>
          <w:rFonts w:ascii="Times New Roman" w:hAnsi="Times New Roman" w:cs="Times New Roman"/>
          <w:b/>
          <w:sz w:val="28"/>
          <w:szCs w:val="28"/>
        </w:rPr>
      </w:pPr>
    </w:p>
    <w:p w:rsidR="0006311B" w:rsidRDefault="0006311B" w:rsidP="0006311B">
      <w:pPr>
        <w:spacing w:after="0"/>
        <w:jc w:val="both"/>
        <w:rPr>
          <w:rFonts w:ascii="Times New Roman" w:hAnsi="Times New Roman" w:cs="Times New Roman"/>
        </w:rPr>
      </w:pPr>
    </w:p>
    <w:p w:rsidR="0006311B" w:rsidRDefault="0006311B" w:rsidP="0006311B">
      <w:pPr>
        <w:spacing w:after="0"/>
        <w:jc w:val="both"/>
        <w:rPr>
          <w:rFonts w:ascii="Times New Roman" w:hAnsi="Times New Roman" w:cs="Times New Roman"/>
        </w:rPr>
      </w:pPr>
    </w:p>
    <w:p w:rsidR="0006311B" w:rsidRDefault="0006311B" w:rsidP="00F47263">
      <w:pPr>
        <w:rPr>
          <w:rFonts w:ascii="Times New Roman" w:hAnsi="Times New Roman" w:cs="Times New Roman"/>
          <w:sz w:val="24"/>
          <w:szCs w:val="24"/>
        </w:rPr>
      </w:pPr>
    </w:p>
    <w:p w:rsidR="0006311B" w:rsidRDefault="0006311B" w:rsidP="00F47263">
      <w:pPr>
        <w:rPr>
          <w:rFonts w:ascii="Times New Roman" w:hAnsi="Times New Roman" w:cs="Times New Roman"/>
          <w:sz w:val="24"/>
          <w:szCs w:val="24"/>
        </w:rPr>
      </w:pPr>
    </w:p>
    <w:p w:rsidR="00F47263" w:rsidRDefault="00BC7E4F" w:rsidP="00F4726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47263"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="003C5CBF" w:rsidRPr="00F47263">
        <w:rPr>
          <w:rFonts w:ascii="Times New Roman" w:hAnsi="Times New Roman" w:cs="Times New Roman"/>
          <w:b/>
          <w:sz w:val="24"/>
          <w:szCs w:val="24"/>
        </w:rPr>
        <w:t>ояснительная записка</w:t>
      </w:r>
    </w:p>
    <w:p w:rsidR="001D0AD6" w:rsidRPr="00F47263" w:rsidRDefault="004C79BC" w:rsidP="00F47263">
      <w:pPr>
        <w:rPr>
          <w:rFonts w:ascii="Times New Roman" w:hAnsi="Times New Roman" w:cs="Times New Roman"/>
          <w:b/>
          <w:sz w:val="24"/>
          <w:szCs w:val="24"/>
        </w:rPr>
      </w:pPr>
      <w:r w:rsidRPr="00F47263">
        <w:rPr>
          <w:rFonts w:ascii="Times New Roman" w:hAnsi="Times New Roman" w:cs="Times New Roman"/>
          <w:color w:val="000000"/>
          <w:sz w:val="24"/>
          <w:szCs w:val="24"/>
        </w:rPr>
        <w:t>Рабочая программа по</w:t>
      </w:r>
      <w:r w:rsidR="00A55FB8">
        <w:rPr>
          <w:rFonts w:ascii="Times New Roman" w:hAnsi="Times New Roman" w:cs="Times New Roman"/>
          <w:color w:val="000000"/>
          <w:sz w:val="24"/>
          <w:szCs w:val="24"/>
        </w:rPr>
        <w:t xml:space="preserve"> элективному</w:t>
      </w:r>
      <w:r w:rsidRPr="00F47263">
        <w:rPr>
          <w:rFonts w:ascii="Times New Roman" w:hAnsi="Times New Roman" w:cs="Times New Roman"/>
          <w:color w:val="000000"/>
          <w:sz w:val="24"/>
          <w:szCs w:val="24"/>
        </w:rPr>
        <w:t xml:space="preserve"> курсу  для </w:t>
      </w:r>
      <w:r w:rsidR="00F47263">
        <w:rPr>
          <w:rFonts w:ascii="Times New Roman" w:hAnsi="Times New Roman" w:cs="Times New Roman"/>
          <w:color w:val="000000"/>
          <w:sz w:val="24"/>
          <w:szCs w:val="24"/>
        </w:rPr>
        <w:t>11 класса</w:t>
      </w:r>
      <w:r w:rsidR="001D0AD6" w:rsidRPr="00F47263">
        <w:rPr>
          <w:rFonts w:ascii="Times New Roman" w:hAnsi="Times New Roman" w:cs="Times New Roman"/>
          <w:color w:val="000000"/>
          <w:sz w:val="24"/>
          <w:szCs w:val="24"/>
        </w:rPr>
        <w:t xml:space="preserve"> разработана на основе программы общеобразовательных учреждений «Литература.  5-11 классы» (баз</w:t>
      </w:r>
      <w:r w:rsidR="00924760">
        <w:rPr>
          <w:rFonts w:ascii="Times New Roman" w:hAnsi="Times New Roman" w:cs="Times New Roman"/>
          <w:color w:val="000000"/>
          <w:sz w:val="24"/>
          <w:szCs w:val="24"/>
        </w:rPr>
        <w:t xml:space="preserve">овый уровень) под редакцией В.Я </w:t>
      </w:r>
      <w:r w:rsidR="001D0AD6" w:rsidRPr="00F47263">
        <w:rPr>
          <w:rFonts w:ascii="Times New Roman" w:hAnsi="Times New Roman" w:cs="Times New Roman"/>
          <w:color w:val="000000"/>
          <w:sz w:val="24"/>
          <w:szCs w:val="24"/>
        </w:rPr>
        <w:t xml:space="preserve">Коровиной, Москва, «Просвещение» 2010г. в соответствии с требованиями: </w:t>
      </w:r>
    </w:p>
    <w:p w:rsidR="001D0AD6" w:rsidRPr="00F47263" w:rsidRDefault="001D0AD6" w:rsidP="001D0AD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47263">
        <w:rPr>
          <w:rFonts w:ascii="Times New Roman" w:hAnsi="Times New Roman" w:cs="Times New Roman"/>
          <w:color w:val="000000"/>
          <w:sz w:val="24"/>
          <w:szCs w:val="24"/>
        </w:rPr>
        <w:tab/>
        <w:t>-Федерального закона от 29.12.2012г. № 273-ФЗ «Об образовании в Российской Федерации»;</w:t>
      </w:r>
    </w:p>
    <w:p w:rsidR="001D0AD6" w:rsidRPr="00F47263" w:rsidRDefault="001D0AD6" w:rsidP="001D0AD6">
      <w:pPr>
        <w:jc w:val="both"/>
        <w:rPr>
          <w:rFonts w:ascii="Times New Roman" w:hAnsi="Times New Roman" w:cs="Times New Roman"/>
          <w:sz w:val="24"/>
          <w:szCs w:val="24"/>
        </w:rPr>
      </w:pPr>
      <w:r w:rsidRPr="00F47263">
        <w:rPr>
          <w:rFonts w:ascii="Times New Roman" w:hAnsi="Times New Roman" w:cs="Times New Roman"/>
          <w:sz w:val="24"/>
          <w:szCs w:val="24"/>
        </w:rPr>
        <w:tab/>
        <w:t xml:space="preserve">-Федерального компонента государственных образовательных стандартов основного общего образования (приказ Министерства образования и науки Российской Федерации от 05.03.2004  №1089 (для </w:t>
      </w:r>
      <w:r w:rsidRPr="00F47263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F47263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F47263">
        <w:rPr>
          <w:rFonts w:ascii="Times New Roman" w:hAnsi="Times New Roman" w:cs="Times New Roman"/>
          <w:sz w:val="24"/>
          <w:szCs w:val="24"/>
          <w:lang w:val="en-US"/>
        </w:rPr>
        <w:t>XI</w:t>
      </w:r>
      <w:proofErr w:type="gramEnd"/>
      <w:r w:rsidRPr="00F47263">
        <w:rPr>
          <w:rFonts w:ascii="Times New Roman" w:hAnsi="Times New Roman" w:cs="Times New Roman"/>
          <w:sz w:val="24"/>
          <w:szCs w:val="24"/>
        </w:rPr>
        <w:t>классов);</w:t>
      </w:r>
    </w:p>
    <w:p w:rsidR="001D0AD6" w:rsidRPr="00F47263" w:rsidRDefault="001D0AD6" w:rsidP="001D0AD6">
      <w:pPr>
        <w:jc w:val="both"/>
        <w:rPr>
          <w:rFonts w:ascii="Times New Roman" w:hAnsi="Times New Roman" w:cs="Times New Roman"/>
          <w:sz w:val="24"/>
          <w:szCs w:val="24"/>
        </w:rPr>
      </w:pPr>
      <w:r w:rsidRPr="00F47263">
        <w:rPr>
          <w:rFonts w:ascii="Times New Roman" w:hAnsi="Times New Roman" w:cs="Times New Roman"/>
          <w:sz w:val="24"/>
          <w:szCs w:val="24"/>
        </w:rPr>
        <w:tab/>
        <w:t xml:space="preserve">-Приказа Министерства образования и науки Российской Федерации от 08.06. 2015 года № 576 «О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образования и науки Российской Федерации от 31 марта </w:t>
      </w:r>
      <w:smartTag w:uri="urn:schemas-microsoft-com:office:smarttags" w:element="metricconverter">
        <w:smartTagPr>
          <w:attr w:name="ProductID" w:val="2014 г"/>
        </w:smartTagPr>
        <w:r w:rsidRPr="00F47263">
          <w:rPr>
            <w:rFonts w:ascii="Times New Roman" w:hAnsi="Times New Roman" w:cs="Times New Roman"/>
            <w:sz w:val="24"/>
            <w:szCs w:val="24"/>
          </w:rPr>
          <w:t>2014 г</w:t>
        </w:r>
      </w:smartTag>
      <w:r w:rsidRPr="00F47263">
        <w:rPr>
          <w:rFonts w:ascii="Times New Roman" w:hAnsi="Times New Roman" w:cs="Times New Roman"/>
          <w:sz w:val="24"/>
          <w:szCs w:val="24"/>
        </w:rPr>
        <w:t>. № 253»;</w:t>
      </w:r>
    </w:p>
    <w:p w:rsidR="001D0AD6" w:rsidRPr="00F47263" w:rsidRDefault="001D0AD6" w:rsidP="001D0AD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F47263">
        <w:rPr>
          <w:rFonts w:ascii="Times New Roman" w:hAnsi="Times New Roman" w:cs="Times New Roman"/>
          <w:sz w:val="24"/>
          <w:szCs w:val="24"/>
        </w:rPr>
        <w:tab/>
        <w:t xml:space="preserve">-Приказа Министерства образования и науки Российской Федерации от 31 марта 2014 года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 </w:t>
      </w:r>
    </w:p>
    <w:p w:rsidR="003D3285" w:rsidRPr="00F47263" w:rsidRDefault="001D0AD6" w:rsidP="001D0AD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F47263">
        <w:rPr>
          <w:rFonts w:ascii="Times New Roman" w:hAnsi="Times New Roman" w:cs="Times New Roman"/>
          <w:sz w:val="24"/>
          <w:szCs w:val="24"/>
        </w:rPr>
        <w:tab/>
        <w:t xml:space="preserve">- Положения МБОУ СОШ 26 станицы </w:t>
      </w:r>
      <w:proofErr w:type="spellStart"/>
      <w:r w:rsidRPr="00F47263">
        <w:rPr>
          <w:rFonts w:ascii="Times New Roman" w:hAnsi="Times New Roman" w:cs="Times New Roman"/>
          <w:sz w:val="24"/>
          <w:szCs w:val="24"/>
        </w:rPr>
        <w:t>Пшехской</w:t>
      </w:r>
      <w:proofErr w:type="spellEnd"/>
      <w:r w:rsidRPr="00F47263">
        <w:rPr>
          <w:rFonts w:ascii="Times New Roman" w:hAnsi="Times New Roman" w:cs="Times New Roman"/>
          <w:sz w:val="24"/>
          <w:szCs w:val="24"/>
        </w:rPr>
        <w:t xml:space="preserve"> «О разработке рабочих программ учебных предметов, курсов и календарно – тематического планирования»</w:t>
      </w:r>
      <w:r w:rsidR="000731AD">
        <w:rPr>
          <w:rFonts w:ascii="Times New Roman" w:hAnsi="Times New Roman" w:cs="Times New Roman"/>
          <w:sz w:val="24"/>
          <w:szCs w:val="24"/>
        </w:rPr>
        <w:t>, утверждённого педсоветом от 29</w:t>
      </w:r>
      <w:r w:rsidRPr="00F47263">
        <w:rPr>
          <w:rFonts w:ascii="Times New Roman" w:hAnsi="Times New Roman" w:cs="Times New Roman"/>
          <w:sz w:val="24"/>
          <w:szCs w:val="24"/>
        </w:rPr>
        <w:t xml:space="preserve">. </w:t>
      </w:r>
      <w:r w:rsidR="000731AD">
        <w:rPr>
          <w:rFonts w:ascii="Times New Roman" w:hAnsi="Times New Roman" w:cs="Times New Roman"/>
          <w:sz w:val="24"/>
          <w:szCs w:val="24"/>
        </w:rPr>
        <w:t>08. 2016 года протокол №14</w:t>
      </w:r>
      <w:r w:rsidRPr="00F47263">
        <w:rPr>
          <w:rFonts w:ascii="Times New Roman" w:hAnsi="Times New Roman" w:cs="Times New Roman"/>
          <w:sz w:val="24"/>
          <w:szCs w:val="24"/>
        </w:rPr>
        <w:t>.  «О разработке рабочих программ учебных предметов, курсов в соответствии с требованиями ФКГОС 200</w:t>
      </w:r>
      <w:r w:rsidR="000731AD">
        <w:rPr>
          <w:rFonts w:ascii="Times New Roman" w:hAnsi="Times New Roman" w:cs="Times New Roman"/>
          <w:sz w:val="24"/>
          <w:szCs w:val="24"/>
        </w:rPr>
        <w:t>4г. (утверждено педсоветом от 29.08.2016г., протокол №14</w:t>
      </w:r>
      <w:r w:rsidRPr="00F47263">
        <w:rPr>
          <w:rFonts w:ascii="Times New Roman" w:hAnsi="Times New Roman" w:cs="Times New Roman"/>
          <w:sz w:val="24"/>
          <w:szCs w:val="24"/>
        </w:rPr>
        <w:t>).</w:t>
      </w:r>
    </w:p>
    <w:p w:rsidR="00BC7E4F" w:rsidRPr="00F47263" w:rsidRDefault="001D0AD6" w:rsidP="00BC7E4F">
      <w:pPr>
        <w:jc w:val="both"/>
        <w:rPr>
          <w:rFonts w:ascii="Times New Roman" w:hAnsi="Times New Roman" w:cs="Times New Roman"/>
          <w:sz w:val="24"/>
          <w:szCs w:val="24"/>
        </w:rPr>
      </w:pPr>
      <w:r w:rsidRPr="00F47263">
        <w:rPr>
          <w:rFonts w:ascii="Times New Roman" w:hAnsi="Times New Roman" w:cs="Times New Roman"/>
          <w:iCs/>
          <w:sz w:val="24"/>
          <w:szCs w:val="24"/>
        </w:rPr>
        <w:t xml:space="preserve">Изучение </w:t>
      </w:r>
      <w:r w:rsidR="007B0C9D">
        <w:rPr>
          <w:rFonts w:ascii="Times New Roman" w:hAnsi="Times New Roman" w:cs="Times New Roman"/>
          <w:iCs/>
          <w:sz w:val="24"/>
          <w:szCs w:val="24"/>
        </w:rPr>
        <w:t xml:space="preserve"> курса </w:t>
      </w:r>
      <w:r w:rsidRPr="00F47263">
        <w:rPr>
          <w:rFonts w:ascii="Times New Roman" w:hAnsi="Times New Roman" w:cs="Times New Roman"/>
          <w:iCs/>
          <w:sz w:val="24"/>
          <w:szCs w:val="24"/>
        </w:rPr>
        <w:t>направлено на достижение следующих целей</w:t>
      </w:r>
      <w:r w:rsidRPr="00F47263">
        <w:rPr>
          <w:rFonts w:ascii="Times New Roman" w:hAnsi="Times New Roman" w:cs="Times New Roman"/>
          <w:sz w:val="24"/>
          <w:szCs w:val="24"/>
        </w:rPr>
        <w:t>:</w:t>
      </w:r>
    </w:p>
    <w:p w:rsidR="009A6936" w:rsidRPr="00F47263" w:rsidRDefault="009A6936" w:rsidP="00BC7E4F">
      <w:pPr>
        <w:jc w:val="both"/>
        <w:rPr>
          <w:rFonts w:ascii="Times New Roman" w:hAnsi="Times New Roman" w:cs="Times New Roman"/>
          <w:sz w:val="24"/>
          <w:szCs w:val="24"/>
        </w:rPr>
      </w:pPr>
      <w:r w:rsidRPr="00F47263">
        <w:rPr>
          <w:rFonts w:ascii="Times New Roman" w:hAnsi="Times New Roman" w:cs="Times New Roman"/>
          <w:sz w:val="24"/>
          <w:szCs w:val="24"/>
        </w:rPr>
        <w:t xml:space="preserve"> - </w:t>
      </w:r>
      <w:r w:rsidR="00BC7E4F" w:rsidRPr="00F47263">
        <w:rPr>
          <w:rFonts w:ascii="Times New Roman" w:hAnsi="Times New Roman" w:cs="Times New Roman"/>
          <w:sz w:val="24"/>
          <w:szCs w:val="24"/>
        </w:rPr>
        <w:t>Формирование любви и интереса к литературе и ценностям отечественной культуры</w:t>
      </w:r>
      <w:r w:rsidRPr="00F47263">
        <w:rPr>
          <w:rFonts w:ascii="Times New Roman" w:hAnsi="Times New Roman" w:cs="Times New Roman"/>
          <w:sz w:val="24"/>
          <w:szCs w:val="24"/>
        </w:rPr>
        <w:t>;</w:t>
      </w:r>
    </w:p>
    <w:p w:rsidR="00BC7E4F" w:rsidRPr="00F47263" w:rsidRDefault="009A6936" w:rsidP="00BC7E4F">
      <w:pPr>
        <w:jc w:val="both"/>
        <w:rPr>
          <w:rFonts w:ascii="Times New Roman" w:hAnsi="Times New Roman" w:cs="Times New Roman"/>
          <w:sz w:val="24"/>
          <w:szCs w:val="24"/>
        </w:rPr>
      </w:pPr>
      <w:r w:rsidRPr="00F47263">
        <w:rPr>
          <w:rFonts w:ascii="Times New Roman" w:hAnsi="Times New Roman" w:cs="Times New Roman"/>
          <w:sz w:val="24"/>
          <w:szCs w:val="24"/>
        </w:rPr>
        <w:t xml:space="preserve">  -</w:t>
      </w:r>
      <w:r w:rsidR="00BC7E4F" w:rsidRPr="00F47263">
        <w:rPr>
          <w:rFonts w:ascii="Times New Roman" w:hAnsi="Times New Roman" w:cs="Times New Roman"/>
          <w:sz w:val="24"/>
          <w:szCs w:val="24"/>
        </w:rPr>
        <w:t xml:space="preserve"> развитие представлений о специфике литературы в ряду других искусств, культуры читательского восприятия художественного текста, понимания авторской позиции, исторической и эстетической обуслов</w:t>
      </w:r>
      <w:r w:rsidRPr="00F47263">
        <w:rPr>
          <w:rFonts w:ascii="Times New Roman" w:hAnsi="Times New Roman" w:cs="Times New Roman"/>
          <w:sz w:val="24"/>
          <w:szCs w:val="24"/>
        </w:rPr>
        <w:t>ленности литературного процесса; образного и аналитического мышления, эстетических способностей учащихся;</w:t>
      </w:r>
    </w:p>
    <w:p w:rsidR="009A6936" w:rsidRPr="00F47263" w:rsidRDefault="009A6936" w:rsidP="00BC7E4F">
      <w:pPr>
        <w:jc w:val="both"/>
        <w:rPr>
          <w:rFonts w:ascii="Times New Roman" w:hAnsi="Times New Roman" w:cs="Times New Roman"/>
          <w:sz w:val="24"/>
          <w:szCs w:val="24"/>
        </w:rPr>
      </w:pPr>
      <w:r w:rsidRPr="00F47263">
        <w:rPr>
          <w:rFonts w:ascii="Times New Roman" w:hAnsi="Times New Roman" w:cs="Times New Roman"/>
          <w:sz w:val="24"/>
          <w:szCs w:val="24"/>
        </w:rPr>
        <w:t xml:space="preserve">  - освоение текстов художественных произведений в единстве содержания и формы, основных теоретических сведений и понятий.</w:t>
      </w:r>
    </w:p>
    <w:p w:rsidR="009A6936" w:rsidRPr="00F47263" w:rsidRDefault="009A6936" w:rsidP="00BC7E4F">
      <w:pPr>
        <w:jc w:val="both"/>
        <w:rPr>
          <w:rFonts w:ascii="Times New Roman" w:hAnsi="Times New Roman" w:cs="Times New Roman"/>
          <w:sz w:val="24"/>
          <w:szCs w:val="24"/>
        </w:rPr>
      </w:pPr>
      <w:r w:rsidRPr="00F47263">
        <w:rPr>
          <w:rFonts w:ascii="Times New Roman" w:hAnsi="Times New Roman" w:cs="Times New Roman"/>
          <w:sz w:val="24"/>
          <w:szCs w:val="24"/>
        </w:rPr>
        <w:t>Задачи курса:</w:t>
      </w:r>
    </w:p>
    <w:p w:rsidR="009A6936" w:rsidRPr="00F47263" w:rsidRDefault="009A6936" w:rsidP="00BC7E4F">
      <w:pPr>
        <w:jc w:val="both"/>
        <w:rPr>
          <w:rFonts w:ascii="Times New Roman" w:hAnsi="Times New Roman" w:cs="Times New Roman"/>
          <w:sz w:val="24"/>
          <w:szCs w:val="24"/>
        </w:rPr>
      </w:pPr>
      <w:r w:rsidRPr="00F47263">
        <w:rPr>
          <w:rFonts w:ascii="Times New Roman" w:hAnsi="Times New Roman" w:cs="Times New Roman"/>
          <w:sz w:val="24"/>
          <w:szCs w:val="24"/>
        </w:rPr>
        <w:t>- расширение знаний о русской художественной литературе;</w:t>
      </w:r>
    </w:p>
    <w:p w:rsidR="009A6936" w:rsidRPr="00F47263" w:rsidRDefault="009A6936" w:rsidP="00BC7E4F">
      <w:pPr>
        <w:jc w:val="both"/>
        <w:rPr>
          <w:rFonts w:ascii="Times New Roman" w:hAnsi="Times New Roman" w:cs="Times New Roman"/>
          <w:sz w:val="24"/>
          <w:szCs w:val="24"/>
        </w:rPr>
      </w:pPr>
      <w:r w:rsidRPr="00F47263">
        <w:rPr>
          <w:rFonts w:ascii="Times New Roman" w:hAnsi="Times New Roman" w:cs="Times New Roman"/>
          <w:sz w:val="24"/>
          <w:szCs w:val="24"/>
        </w:rPr>
        <w:lastRenderedPageBreak/>
        <w:t>- совершенствование умений анализа и интерпретации литературного произведения как художественного целого в его историко-литературной обусловленностью с использованием необходимой информации;</w:t>
      </w:r>
    </w:p>
    <w:p w:rsidR="009A6936" w:rsidRPr="00F47263" w:rsidRDefault="009A6936" w:rsidP="00BC7E4F">
      <w:pPr>
        <w:jc w:val="both"/>
        <w:rPr>
          <w:rFonts w:ascii="Times New Roman" w:hAnsi="Times New Roman" w:cs="Times New Roman"/>
          <w:sz w:val="24"/>
          <w:szCs w:val="24"/>
        </w:rPr>
      </w:pPr>
      <w:r w:rsidRPr="00F47263">
        <w:rPr>
          <w:rFonts w:ascii="Times New Roman" w:hAnsi="Times New Roman" w:cs="Times New Roman"/>
          <w:sz w:val="24"/>
          <w:szCs w:val="24"/>
        </w:rPr>
        <w:t>- развитие устной и письменной речи.</w:t>
      </w:r>
    </w:p>
    <w:p w:rsidR="00772FAC" w:rsidRPr="00F47263" w:rsidRDefault="00805BDE" w:rsidP="00772FAC">
      <w:pPr>
        <w:jc w:val="both"/>
        <w:rPr>
          <w:rFonts w:ascii="Times New Roman" w:hAnsi="Times New Roman" w:cs="Times New Roman"/>
          <w:sz w:val="24"/>
          <w:szCs w:val="24"/>
        </w:rPr>
      </w:pPr>
      <w:r w:rsidRPr="00F47263">
        <w:rPr>
          <w:rFonts w:ascii="Times New Roman" w:hAnsi="Times New Roman" w:cs="Times New Roman"/>
          <w:sz w:val="24"/>
          <w:szCs w:val="24"/>
        </w:rPr>
        <w:t xml:space="preserve">        Обоснованием выбора </w:t>
      </w:r>
      <w:r w:rsidR="00772FAC" w:rsidRPr="00F47263">
        <w:rPr>
          <w:rFonts w:ascii="Times New Roman" w:hAnsi="Times New Roman" w:cs="Times New Roman"/>
          <w:sz w:val="24"/>
          <w:szCs w:val="24"/>
        </w:rPr>
        <w:t xml:space="preserve"> программы является соответствие содержания программы, целей и задач обучения требованиям федерального компонента государственного образовательного стандарта, определяет стратегию обучения, воспитания и развития обучающихся средствами учебного предмета в соответствии с целями изучения литературы, которые определены стандартом..</w:t>
      </w:r>
    </w:p>
    <w:p w:rsidR="00772FAC" w:rsidRPr="00F47263" w:rsidRDefault="00772FAC" w:rsidP="00772FA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013C4" w:rsidRPr="00F47263" w:rsidRDefault="00772FAC" w:rsidP="00772FA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7263">
        <w:rPr>
          <w:rFonts w:ascii="Times New Roman" w:hAnsi="Times New Roman" w:cs="Times New Roman"/>
          <w:b/>
          <w:sz w:val="24"/>
          <w:szCs w:val="24"/>
        </w:rPr>
        <w:t>Общая характеристика учебного предмета</w:t>
      </w:r>
    </w:p>
    <w:p w:rsidR="00F013C4" w:rsidRPr="00F47263" w:rsidRDefault="00F013C4" w:rsidP="00F013C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7263">
        <w:rPr>
          <w:rFonts w:ascii="Times New Roman" w:eastAsia="Calibri" w:hAnsi="Times New Roman" w:cs="Times New Roman"/>
          <w:sz w:val="24"/>
          <w:szCs w:val="24"/>
        </w:rPr>
        <w:t xml:space="preserve">Целью Программы является  гуманитарная направленность обучения, которая предполагает не усвоение возможного большего числа имен писателей, дат и характеров литературных героев, а овладение комплексом теоретико-литературных понятий, выработку умений анализировать текст в разных аспектах, понимать его структуру, принципы построения; видеть взаимосвязь литературы и культуры в целом; позволяет развивать речевую культуру, самостоятельное мышление, осознанное владение приемами и способами интеллектуальной деятельности </w:t>
      </w:r>
    </w:p>
    <w:p w:rsidR="00F013C4" w:rsidRPr="00F47263" w:rsidRDefault="00F013C4" w:rsidP="00F013C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7263">
        <w:rPr>
          <w:rFonts w:ascii="Times New Roman" w:eastAsia="Calibri" w:hAnsi="Times New Roman" w:cs="Times New Roman"/>
          <w:sz w:val="24"/>
          <w:szCs w:val="24"/>
        </w:rPr>
        <w:t xml:space="preserve">      Подготовка учащихся 11-х классов к их направленному, самостоятельному общению с искусством слова, при котором происходит обобщение и актуализация знаний, полученных в основной школе. Решению этих задач способствует изучение курса «Портретные характеристики литературных героев в системе идейно-художественного анализа произведения».</w:t>
      </w:r>
    </w:p>
    <w:p w:rsidR="00F013C4" w:rsidRPr="00F47263" w:rsidRDefault="00F013C4" w:rsidP="00F013C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47263">
        <w:rPr>
          <w:rFonts w:ascii="Times New Roman" w:eastAsia="Calibri" w:hAnsi="Times New Roman" w:cs="Times New Roman"/>
          <w:sz w:val="24"/>
          <w:szCs w:val="24"/>
        </w:rPr>
        <w:t xml:space="preserve">        Обращая внимание на то, что литература Х</w:t>
      </w:r>
      <w:r w:rsidRPr="00F47263">
        <w:rPr>
          <w:rFonts w:ascii="Times New Roman" w:eastAsia="Calibri" w:hAnsi="Times New Roman" w:cs="Times New Roman"/>
          <w:sz w:val="24"/>
          <w:szCs w:val="24"/>
          <w:lang w:val="en-US"/>
        </w:rPr>
        <w:t>IX</w:t>
      </w:r>
      <w:r w:rsidRPr="00F47263">
        <w:rPr>
          <w:rFonts w:ascii="Times New Roman" w:eastAsia="Calibri" w:hAnsi="Times New Roman" w:cs="Times New Roman"/>
          <w:sz w:val="24"/>
          <w:szCs w:val="24"/>
        </w:rPr>
        <w:t>-</w:t>
      </w:r>
      <w:r w:rsidRPr="00F47263">
        <w:rPr>
          <w:rFonts w:ascii="Times New Roman" w:eastAsia="Calibri" w:hAnsi="Times New Roman" w:cs="Times New Roman"/>
          <w:sz w:val="24"/>
          <w:szCs w:val="24"/>
          <w:lang w:val="en-US"/>
        </w:rPr>
        <w:t>XX</w:t>
      </w:r>
      <w:r w:rsidRPr="00F47263">
        <w:rPr>
          <w:rFonts w:ascii="Times New Roman" w:eastAsia="Calibri" w:hAnsi="Times New Roman" w:cs="Times New Roman"/>
          <w:sz w:val="24"/>
          <w:szCs w:val="24"/>
        </w:rPr>
        <w:t xml:space="preserve"> вв. разрабатывает характер героя как составную часть личности, внутренний мир которой часто равен внешнему выражению, определим один из способов познания и раскрытия характера героя – его портретную характеристику. Отметив в представленном курсе акцент делать на изучение портрета литературного в системе идейно-художественного анализа произведения</w:t>
      </w:r>
    </w:p>
    <w:p w:rsidR="00805BDE" w:rsidRPr="00F47263" w:rsidRDefault="00F013C4" w:rsidP="00805BDE">
      <w:pPr>
        <w:jc w:val="both"/>
        <w:rPr>
          <w:rFonts w:ascii="Times New Roman" w:hAnsi="Times New Roman" w:cs="Times New Roman"/>
          <w:sz w:val="24"/>
          <w:szCs w:val="24"/>
        </w:rPr>
      </w:pPr>
      <w:r w:rsidRPr="00F47263">
        <w:rPr>
          <w:rFonts w:ascii="Times New Roman" w:eastAsia="Calibri" w:hAnsi="Times New Roman" w:cs="Times New Roman"/>
          <w:sz w:val="24"/>
          <w:szCs w:val="24"/>
        </w:rPr>
        <w:t xml:space="preserve">       В программу элективного курса включены воп</w:t>
      </w:r>
      <w:r w:rsidR="00805BDE" w:rsidRPr="00F47263">
        <w:rPr>
          <w:rFonts w:ascii="Times New Roman" w:eastAsia="Calibri" w:hAnsi="Times New Roman" w:cs="Times New Roman"/>
          <w:sz w:val="24"/>
          <w:szCs w:val="24"/>
        </w:rPr>
        <w:t>росы теории литературы позволяющие</w:t>
      </w:r>
      <w:r w:rsidRPr="00F47263">
        <w:rPr>
          <w:rFonts w:ascii="Times New Roman" w:eastAsia="Calibri" w:hAnsi="Times New Roman" w:cs="Times New Roman"/>
          <w:sz w:val="24"/>
          <w:szCs w:val="24"/>
        </w:rPr>
        <w:t xml:space="preserve"> учащимся более пристально вглядеться в содержание художественного произведения и отчетливо представить облик главных и второстепенных действующих лиц.</w:t>
      </w:r>
    </w:p>
    <w:p w:rsidR="00772FAC" w:rsidRPr="00F47263" w:rsidRDefault="00805BDE" w:rsidP="00805BDE">
      <w:pPr>
        <w:jc w:val="both"/>
        <w:rPr>
          <w:rFonts w:ascii="Times New Roman" w:hAnsi="Times New Roman" w:cs="Times New Roman"/>
          <w:sz w:val="24"/>
          <w:szCs w:val="24"/>
        </w:rPr>
      </w:pPr>
      <w:r w:rsidRPr="00F47263">
        <w:rPr>
          <w:rFonts w:ascii="Times New Roman" w:hAnsi="Times New Roman" w:cs="Times New Roman"/>
          <w:sz w:val="24"/>
          <w:szCs w:val="24"/>
        </w:rPr>
        <w:t xml:space="preserve"> Элективный курс включает в себя несколько разделов: теоретический практикум, исследование и творческие задания, совокупность которых обеспечивает целостное восприятие художественного произведения, организует системный подход к изучению курса.</w:t>
      </w:r>
    </w:p>
    <w:p w:rsidR="00772FAC" w:rsidRPr="00F47263" w:rsidRDefault="003D3285" w:rsidP="00F4726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7263">
        <w:rPr>
          <w:rFonts w:ascii="Times New Roman" w:hAnsi="Times New Roman" w:cs="Times New Roman"/>
          <w:b/>
          <w:sz w:val="24"/>
          <w:szCs w:val="24"/>
        </w:rPr>
        <w:t>Место курса</w:t>
      </w:r>
      <w:r w:rsidR="00772FAC" w:rsidRPr="00F47263">
        <w:rPr>
          <w:rFonts w:ascii="Times New Roman" w:hAnsi="Times New Roman" w:cs="Times New Roman"/>
          <w:b/>
          <w:sz w:val="24"/>
          <w:szCs w:val="24"/>
        </w:rPr>
        <w:t xml:space="preserve"> в учебном плане</w:t>
      </w:r>
    </w:p>
    <w:p w:rsidR="00772FAC" w:rsidRPr="00F47263" w:rsidRDefault="00772FAC" w:rsidP="00772FAC">
      <w:pPr>
        <w:ind w:right="-148"/>
        <w:jc w:val="both"/>
        <w:rPr>
          <w:rFonts w:ascii="Times New Roman" w:hAnsi="Times New Roman" w:cs="Times New Roman"/>
          <w:sz w:val="24"/>
          <w:szCs w:val="24"/>
        </w:rPr>
      </w:pPr>
      <w:r w:rsidRPr="00F47263">
        <w:rPr>
          <w:rFonts w:ascii="Times New Roman" w:hAnsi="Times New Roman" w:cs="Times New Roman"/>
          <w:sz w:val="24"/>
          <w:szCs w:val="24"/>
        </w:rPr>
        <w:t xml:space="preserve">        Учебный план  школы отводит</w:t>
      </w:r>
      <w:r w:rsidR="003D3285" w:rsidRPr="00F47263">
        <w:rPr>
          <w:rFonts w:ascii="Times New Roman" w:hAnsi="Times New Roman" w:cs="Times New Roman"/>
          <w:sz w:val="24"/>
          <w:szCs w:val="24"/>
        </w:rPr>
        <w:t xml:space="preserve">  34 </w:t>
      </w:r>
      <w:r w:rsidRPr="00F47263">
        <w:rPr>
          <w:rFonts w:ascii="Times New Roman" w:hAnsi="Times New Roman" w:cs="Times New Roman"/>
          <w:sz w:val="24"/>
          <w:szCs w:val="24"/>
        </w:rPr>
        <w:t>часа для обязател</w:t>
      </w:r>
      <w:r w:rsidR="003D3285" w:rsidRPr="00F47263">
        <w:rPr>
          <w:rFonts w:ascii="Times New Roman" w:hAnsi="Times New Roman" w:cs="Times New Roman"/>
          <w:sz w:val="24"/>
          <w:szCs w:val="24"/>
        </w:rPr>
        <w:t>ьного изучения учебного  курса «Портретные характеристики литературных героев в системе идейно-художественного анализа произведения»(из расчета 1 учебный час</w:t>
      </w:r>
      <w:r w:rsidRPr="00F47263">
        <w:rPr>
          <w:rFonts w:ascii="Times New Roman" w:hAnsi="Times New Roman" w:cs="Times New Roman"/>
          <w:sz w:val="24"/>
          <w:szCs w:val="24"/>
        </w:rPr>
        <w:t xml:space="preserve"> в неделю).</w:t>
      </w:r>
    </w:p>
    <w:p w:rsidR="00F47263" w:rsidRDefault="00F47263" w:rsidP="00772FAC">
      <w:pPr>
        <w:ind w:right="-14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47263">
        <w:rPr>
          <w:rFonts w:ascii="Times New Roman" w:hAnsi="Times New Roman" w:cs="Times New Roman"/>
          <w:b/>
          <w:sz w:val="24"/>
          <w:szCs w:val="24"/>
        </w:rPr>
        <w:lastRenderedPageBreak/>
        <w:t>Содержание учебного курса</w:t>
      </w:r>
    </w:p>
    <w:p w:rsidR="00F47263" w:rsidRDefault="00F47263" w:rsidP="00772FAC">
      <w:pPr>
        <w:ind w:right="-148"/>
        <w:jc w:val="both"/>
        <w:rPr>
          <w:rFonts w:ascii="Times New Roman" w:hAnsi="Times New Roman" w:cs="Times New Roman"/>
          <w:sz w:val="24"/>
          <w:szCs w:val="24"/>
        </w:rPr>
      </w:pPr>
      <w:r w:rsidRPr="00F47263">
        <w:rPr>
          <w:rFonts w:ascii="Times New Roman" w:hAnsi="Times New Roman" w:cs="Times New Roman"/>
          <w:sz w:val="24"/>
          <w:szCs w:val="24"/>
        </w:rPr>
        <w:t>Идейно-художественный анализ литературного произведения</w:t>
      </w:r>
    </w:p>
    <w:p w:rsidR="00F47263" w:rsidRDefault="00F47263" w:rsidP="00772FAC">
      <w:pPr>
        <w:ind w:right="-1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Приемы и способы выражения идейно-художественного содержания произведения. Понятие художественной формы.</w:t>
      </w:r>
    </w:p>
    <w:p w:rsidR="00F47263" w:rsidRDefault="00F47263" w:rsidP="00772FAC">
      <w:pPr>
        <w:ind w:right="-1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Средства и способы создания образов. Прямая авторская характеристика.</w:t>
      </w:r>
    </w:p>
    <w:p w:rsidR="00F47263" w:rsidRDefault="007B0796" w:rsidP="00772FAC">
      <w:pPr>
        <w:ind w:right="-1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Портрет героя художественного произведения в литературе Х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B079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>XX</w:t>
      </w:r>
      <w:r>
        <w:rPr>
          <w:rFonts w:ascii="Times New Roman" w:hAnsi="Times New Roman" w:cs="Times New Roman"/>
          <w:sz w:val="24"/>
          <w:szCs w:val="24"/>
        </w:rPr>
        <w:t>вв.</w:t>
      </w:r>
    </w:p>
    <w:p w:rsidR="007B0796" w:rsidRDefault="007B0796" w:rsidP="00772FAC">
      <w:pPr>
        <w:ind w:right="-1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Составные элементы сжатой портретной характеристики литературного героя.</w:t>
      </w:r>
    </w:p>
    <w:p w:rsidR="007B0796" w:rsidRDefault="007B0796" w:rsidP="00772FAC">
      <w:pPr>
        <w:ind w:right="-1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Составные элементы развернутой портретной характеристики.</w:t>
      </w:r>
    </w:p>
    <w:p w:rsidR="007B0796" w:rsidRDefault="007B0796" w:rsidP="00772FAC">
      <w:pPr>
        <w:ind w:right="-14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Манера пов</w:t>
      </w:r>
      <w:r w:rsidR="00924760">
        <w:rPr>
          <w:rFonts w:ascii="Times New Roman" w:hAnsi="Times New Roman" w:cs="Times New Roman"/>
          <w:sz w:val="24"/>
          <w:szCs w:val="24"/>
        </w:rPr>
        <w:t xml:space="preserve">едения литературного героя </w:t>
      </w:r>
      <w:r>
        <w:rPr>
          <w:rFonts w:ascii="Times New Roman" w:hAnsi="Times New Roman" w:cs="Times New Roman"/>
          <w:sz w:val="24"/>
          <w:szCs w:val="24"/>
        </w:rPr>
        <w:t xml:space="preserve"> как составной элемент его портретной характеристики.</w:t>
      </w:r>
    </w:p>
    <w:p w:rsidR="007B0796" w:rsidRDefault="007B0796" w:rsidP="00772FAC">
      <w:pPr>
        <w:ind w:right="-148"/>
        <w:jc w:val="both"/>
        <w:rPr>
          <w:rFonts w:ascii="Times New Roman" w:hAnsi="Times New Roman" w:cs="Times New Roman"/>
          <w:sz w:val="24"/>
          <w:szCs w:val="24"/>
        </w:rPr>
      </w:pPr>
      <w:r w:rsidRPr="004F6FBB">
        <w:rPr>
          <w:rFonts w:ascii="Times New Roman" w:hAnsi="Times New Roman" w:cs="Times New Roman"/>
          <w:sz w:val="24"/>
          <w:szCs w:val="24"/>
        </w:rPr>
        <w:t>Принадлежность к определенной социальной среде (сословная принадлежность) и ее выражение в портрете литературно</w:t>
      </w:r>
      <w:r w:rsidR="00924760">
        <w:rPr>
          <w:rFonts w:ascii="Times New Roman" w:hAnsi="Times New Roman" w:cs="Times New Roman"/>
          <w:sz w:val="24"/>
          <w:szCs w:val="24"/>
        </w:rPr>
        <w:t xml:space="preserve">го героя на примере рассказов М </w:t>
      </w:r>
      <w:r w:rsidRPr="004F6FBB">
        <w:rPr>
          <w:rFonts w:ascii="Times New Roman" w:hAnsi="Times New Roman" w:cs="Times New Roman"/>
          <w:sz w:val="24"/>
          <w:szCs w:val="24"/>
        </w:rPr>
        <w:t>Горького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04E4F" w:rsidRDefault="007B0796" w:rsidP="007B0796">
      <w:pPr>
        <w:ind w:right="-148"/>
        <w:jc w:val="both"/>
        <w:rPr>
          <w:rFonts w:ascii="Times New Roman" w:hAnsi="Times New Roman" w:cs="Times New Roman"/>
          <w:sz w:val="24"/>
          <w:szCs w:val="24"/>
        </w:rPr>
      </w:pPr>
      <w:r w:rsidRPr="004F6FBB">
        <w:rPr>
          <w:rFonts w:ascii="Times New Roman" w:hAnsi="Times New Roman" w:cs="Times New Roman"/>
          <w:sz w:val="24"/>
          <w:szCs w:val="24"/>
        </w:rPr>
        <w:t>Литературный портрет:</w:t>
      </w:r>
      <w:r w:rsidR="00924760">
        <w:rPr>
          <w:rFonts w:ascii="Times New Roman" w:hAnsi="Times New Roman" w:cs="Times New Roman"/>
          <w:sz w:val="24"/>
          <w:szCs w:val="24"/>
        </w:rPr>
        <w:t xml:space="preserve"> </w:t>
      </w:r>
      <w:r w:rsidRPr="004F6FBB">
        <w:rPr>
          <w:rFonts w:ascii="Times New Roman" w:hAnsi="Times New Roman" w:cs="Times New Roman"/>
          <w:sz w:val="24"/>
          <w:szCs w:val="24"/>
        </w:rPr>
        <w:t>детализация описания литературного героя. Изобразительные средства как способ создания портрета</w:t>
      </w:r>
      <w:r w:rsidR="00924760">
        <w:rPr>
          <w:rFonts w:ascii="Times New Roman" w:hAnsi="Times New Roman" w:cs="Times New Roman"/>
          <w:sz w:val="24"/>
          <w:szCs w:val="24"/>
        </w:rPr>
        <w:t xml:space="preserve"> </w:t>
      </w:r>
      <w:r w:rsidRPr="004F6FBB">
        <w:rPr>
          <w:rFonts w:ascii="Times New Roman" w:hAnsi="Times New Roman" w:cs="Times New Roman"/>
          <w:sz w:val="24"/>
          <w:szCs w:val="24"/>
        </w:rPr>
        <w:t>Художественная типизация как прием создания литературного  портрета. Общее и отличное в изображе</w:t>
      </w:r>
      <w:r w:rsidR="00924760">
        <w:rPr>
          <w:rFonts w:ascii="Times New Roman" w:hAnsi="Times New Roman" w:cs="Times New Roman"/>
          <w:sz w:val="24"/>
          <w:szCs w:val="24"/>
        </w:rPr>
        <w:t xml:space="preserve">нии  мужика в произведениях И.С </w:t>
      </w:r>
      <w:r w:rsidRPr="004F6FBB">
        <w:rPr>
          <w:rFonts w:ascii="Times New Roman" w:hAnsi="Times New Roman" w:cs="Times New Roman"/>
          <w:sz w:val="24"/>
          <w:szCs w:val="24"/>
        </w:rPr>
        <w:t>Турген</w:t>
      </w:r>
      <w:r w:rsidR="00924760">
        <w:rPr>
          <w:rFonts w:ascii="Times New Roman" w:hAnsi="Times New Roman" w:cs="Times New Roman"/>
          <w:sz w:val="24"/>
          <w:szCs w:val="24"/>
        </w:rPr>
        <w:t>е</w:t>
      </w:r>
      <w:r w:rsidRPr="004F6FBB">
        <w:rPr>
          <w:rFonts w:ascii="Times New Roman" w:hAnsi="Times New Roman" w:cs="Times New Roman"/>
          <w:sz w:val="24"/>
          <w:szCs w:val="24"/>
        </w:rPr>
        <w:t>в</w:t>
      </w:r>
      <w:r w:rsidR="00924760">
        <w:rPr>
          <w:rFonts w:ascii="Times New Roman" w:hAnsi="Times New Roman" w:cs="Times New Roman"/>
          <w:sz w:val="24"/>
          <w:szCs w:val="24"/>
        </w:rPr>
        <w:t>а,  Л.Н Толстого,    А.</w:t>
      </w:r>
      <w:proofErr w:type="gramStart"/>
      <w:r w:rsidR="00924760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924760">
        <w:rPr>
          <w:rFonts w:ascii="Times New Roman" w:hAnsi="Times New Roman" w:cs="Times New Roman"/>
          <w:sz w:val="24"/>
          <w:szCs w:val="24"/>
        </w:rPr>
        <w:t xml:space="preserve"> Чехова,    М.Е </w:t>
      </w:r>
      <w:r w:rsidRPr="004F6FBB">
        <w:rPr>
          <w:rFonts w:ascii="Times New Roman" w:hAnsi="Times New Roman" w:cs="Times New Roman"/>
          <w:sz w:val="24"/>
          <w:szCs w:val="24"/>
        </w:rPr>
        <w:t xml:space="preserve">Салтыкова-Щедрина, </w:t>
      </w:r>
      <w:r w:rsidR="00924760">
        <w:rPr>
          <w:rFonts w:ascii="Times New Roman" w:hAnsi="Times New Roman" w:cs="Times New Roman"/>
          <w:sz w:val="24"/>
          <w:szCs w:val="24"/>
        </w:rPr>
        <w:t xml:space="preserve">   </w:t>
      </w:r>
      <w:r w:rsidRPr="004F6FBB">
        <w:rPr>
          <w:rFonts w:ascii="Times New Roman" w:hAnsi="Times New Roman" w:cs="Times New Roman"/>
          <w:sz w:val="24"/>
          <w:szCs w:val="24"/>
        </w:rPr>
        <w:t>В.Г</w:t>
      </w:r>
      <w:r w:rsidR="00924760">
        <w:rPr>
          <w:rFonts w:ascii="Times New Roman" w:hAnsi="Times New Roman" w:cs="Times New Roman"/>
          <w:sz w:val="24"/>
          <w:szCs w:val="24"/>
        </w:rPr>
        <w:t xml:space="preserve">    Короленко, М </w:t>
      </w:r>
      <w:r w:rsidRPr="004F6FBB">
        <w:rPr>
          <w:rFonts w:ascii="Times New Roman" w:hAnsi="Times New Roman" w:cs="Times New Roman"/>
          <w:sz w:val="24"/>
          <w:szCs w:val="24"/>
        </w:rPr>
        <w:t xml:space="preserve">Горького, </w:t>
      </w:r>
      <w:r w:rsidR="00924760">
        <w:rPr>
          <w:rFonts w:ascii="Times New Roman" w:hAnsi="Times New Roman" w:cs="Times New Roman"/>
          <w:sz w:val="24"/>
          <w:szCs w:val="24"/>
        </w:rPr>
        <w:t xml:space="preserve"> И.А </w:t>
      </w:r>
      <w:r w:rsidRPr="004F6FBB">
        <w:rPr>
          <w:rFonts w:ascii="Times New Roman" w:hAnsi="Times New Roman" w:cs="Times New Roman"/>
          <w:sz w:val="24"/>
          <w:szCs w:val="24"/>
        </w:rPr>
        <w:t>Бунина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B0796" w:rsidRDefault="007B0796" w:rsidP="007B0796">
      <w:pPr>
        <w:ind w:right="-148"/>
        <w:jc w:val="both"/>
        <w:rPr>
          <w:rFonts w:ascii="Times New Roman" w:hAnsi="Times New Roman" w:cs="Times New Roman"/>
          <w:sz w:val="24"/>
          <w:szCs w:val="24"/>
        </w:rPr>
      </w:pPr>
      <w:r w:rsidRPr="004F6FBB">
        <w:rPr>
          <w:rFonts w:ascii="Times New Roman" w:hAnsi="Times New Roman" w:cs="Times New Roman"/>
          <w:sz w:val="24"/>
          <w:szCs w:val="24"/>
        </w:rPr>
        <w:t>Контраст портрета с характером персонажа как выражение идейн</w:t>
      </w:r>
      <w:r w:rsidR="00924760">
        <w:rPr>
          <w:rFonts w:ascii="Times New Roman" w:hAnsi="Times New Roman" w:cs="Times New Roman"/>
          <w:sz w:val="24"/>
          <w:szCs w:val="24"/>
        </w:rPr>
        <w:t>ого содержания произведений Л.Н Толстого, А.</w:t>
      </w:r>
      <w:proofErr w:type="gramStart"/>
      <w:r w:rsidR="00924760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924760">
        <w:rPr>
          <w:rFonts w:ascii="Times New Roman" w:hAnsi="Times New Roman" w:cs="Times New Roman"/>
          <w:sz w:val="24"/>
          <w:szCs w:val="24"/>
        </w:rPr>
        <w:t xml:space="preserve"> Чехова, М </w:t>
      </w:r>
      <w:r w:rsidRPr="004F6FBB">
        <w:rPr>
          <w:rFonts w:ascii="Times New Roman" w:hAnsi="Times New Roman" w:cs="Times New Roman"/>
          <w:sz w:val="24"/>
          <w:szCs w:val="24"/>
        </w:rPr>
        <w:t>Горького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B0796" w:rsidRPr="004F6FBB" w:rsidRDefault="007B0796" w:rsidP="007B0796">
      <w:pPr>
        <w:jc w:val="both"/>
        <w:rPr>
          <w:rFonts w:ascii="Times New Roman" w:hAnsi="Times New Roman" w:cs="Times New Roman"/>
          <w:sz w:val="24"/>
          <w:szCs w:val="24"/>
        </w:rPr>
      </w:pPr>
      <w:r w:rsidRPr="004F6FBB">
        <w:rPr>
          <w:rFonts w:ascii="Times New Roman" w:hAnsi="Times New Roman" w:cs="Times New Roman"/>
          <w:sz w:val="24"/>
          <w:szCs w:val="24"/>
        </w:rPr>
        <w:t>Отражение в портрете сложных отношений (конфликта) человека с миром.</w:t>
      </w:r>
    </w:p>
    <w:p w:rsidR="007B0796" w:rsidRDefault="007B0796" w:rsidP="007B0796">
      <w:pPr>
        <w:ind w:right="-148"/>
        <w:jc w:val="both"/>
        <w:rPr>
          <w:rFonts w:ascii="Times New Roman" w:hAnsi="Times New Roman" w:cs="Times New Roman"/>
          <w:sz w:val="28"/>
          <w:szCs w:val="28"/>
        </w:rPr>
      </w:pPr>
      <w:r w:rsidRPr="004F6FBB">
        <w:rPr>
          <w:rFonts w:ascii="Times New Roman" w:hAnsi="Times New Roman" w:cs="Times New Roman"/>
          <w:sz w:val="24"/>
          <w:szCs w:val="24"/>
        </w:rPr>
        <w:t>Психологический портрет героев любимой книги классика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B0796" w:rsidRPr="004F6FBB" w:rsidRDefault="007B0796" w:rsidP="007B0796">
      <w:pPr>
        <w:ind w:right="-148"/>
        <w:jc w:val="both"/>
        <w:rPr>
          <w:rFonts w:ascii="Times New Roman" w:hAnsi="Times New Roman" w:cs="Times New Roman"/>
          <w:sz w:val="28"/>
          <w:szCs w:val="28"/>
        </w:rPr>
      </w:pPr>
    </w:p>
    <w:p w:rsidR="00704E4F" w:rsidRPr="004F6FBB" w:rsidRDefault="00F47263" w:rsidP="00BC7E4F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Тематическое распределение часов курса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57"/>
        <w:gridCol w:w="4171"/>
        <w:gridCol w:w="899"/>
        <w:gridCol w:w="3744"/>
      </w:tblGrid>
      <w:tr w:rsidR="00704E4F" w:rsidRPr="004F6FBB" w:rsidTr="00704E4F">
        <w:tc>
          <w:tcPr>
            <w:tcW w:w="757" w:type="dxa"/>
          </w:tcPr>
          <w:p w:rsidR="00704E4F" w:rsidRPr="004F6FBB" w:rsidRDefault="00704E4F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№/п</w:t>
            </w:r>
          </w:p>
        </w:tc>
        <w:tc>
          <w:tcPr>
            <w:tcW w:w="4171" w:type="dxa"/>
          </w:tcPr>
          <w:p w:rsidR="00704E4F" w:rsidRPr="004F6FBB" w:rsidRDefault="00704E4F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Темы</w:t>
            </w:r>
          </w:p>
        </w:tc>
        <w:tc>
          <w:tcPr>
            <w:tcW w:w="899" w:type="dxa"/>
          </w:tcPr>
          <w:p w:rsidR="00704E4F" w:rsidRPr="004F6FBB" w:rsidRDefault="00704E4F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3744" w:type="dxa"/>
          </w:tcPr>
          <w:p w:rsidR="00704E4F" w:rsidRPr="004F6FBB" w:rsidRDefault="00704E4F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Виды деятельности</w:t>
            </w:r>
          </w:p>
        </w:tc>
      </w:tr>
      <w:tr w:rsidR="00704E4F" w:rsidRPr="004F6FBB" w:rsidTr="00704E4F">
        <w:tc>
          <w:tcPr>
            <w:tcW w:w="757" w:type="dxa"/>
          </w:tcPr>
          <w:p w:rsidR="00704E4F" w:rsidRPr="004F6FBB" w:rsidRDefault="00704E4F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71" w:type="dxa"/>
          </w:tcPr>
          <w:p w:rsidR="00704E4F" w:rsidRPr="004F6FBB" w:rsidRDefault="00704E4F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Этапы идейно-художественного анализа литературного произведения</w:t>
            </w:r>
          </w:p>
        </w:tc>
        <w:tc>
          <w:tcPr>
            <w:tcW w:w="899" w:type="dxa"/>
          </w:tcPr>
          <w:p w:rsidR="00704E4F" w:rsidRPr="004F6FBB" w:rsidRDefault="00704E4F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44" w:type="dxa"/>
          </w:tcPr>
          <w:p w:rsidR="00704E4F" w:rsidRPr="004F6FBB" w:rsidRDefault="00E91ADD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Составление справочника юного литературоведа, теоретическое иллюстрирование литературоведческих понятий.</w:t>
            </w:r>
          </w:p>
        </w:tc>
      </w:tr>
      <w:tr w:rsidR="00704E4F" w:rsidRPr="004F6FBB" w:rsidTr="00704E4F">
        <w:tc>
          <w:tcPr>
            <w:tcW w:w="757" w:type="dxa"/>
          </w:tcPr>
          <w:p w:rsidR="00704E4F" w:rsidRPr="004F6FBB" w:rsidRDefault="007C04B6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71" w:type="dxa"/>
          </w:tcPr>
          <w:p w:rsidR="00704E4F" w:rsidRPr="004F6FBB" w:rsidRDefault="007C04B6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Приемы и способы выражения идейно-художественного содержания произведения. Понятие художественной формы</w:t>
            </w:r>
          </w:p>
        </w:tc>
        <w:tc>
          <w:tcPr>
            <w:tcW w:w="899" w:type="dxa"/>
          </w:tcPr>
          <w:p w:rsidR="00704E4F" w:rsidRPr="004F6FBB" w:rsidRDefault="007C04B6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44" w:type="dxa"/>
          </w:tcPr>
          <w:p w:rsidR="00704E4F" w:rsidRPr="004F6FBB" w:rsidRDefault="00E91ADD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Групповая работа: практическое иллюстрирование литературоведческих понятий. Составление алгоритма устного ответа по теме занятия</w:t>
            </w:r>
          </w:p>
        </w:tc>
      </w:tr>
      <w:tr w:rsidR="00704E4F" w:rsidRPr="004F6FBB" w:rsidTr="00704E4F">
        <w:tc>
          <w:tcPr>
            <w:tcW w:w="757" w:type="dxa"/>
          </w:tcPr>
          <w:p w:rsidR="00704E4F" w:rsidRPr="004F6FBB" w:rsidRDefault="007C04B6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71" w:type="dxa"/>
          </w:tcPr>
          <w:p w:rsidR="00704E4F" w:rsidRPr="004F6FBB" w:rsidRDefault="007C04B6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Средства и способы создания образов, прямая авторская характеристика</w:t>
            </w:r>
          </w:p>
        </w:tc>
        <w:tc>
          <w:tcPr>
            <w:tcW w:w="899" w:type="dxa"/>
          </w:tcPr>
          <w:p w:rsidR="00704E4F" w:rsidRPr="004F6FBB" w:rsidRDefault="00E91ADD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7C04B6" w:rsidRPr="004F6FBB" w:rsidRDefault="007C04B6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4" w:type="dxa"/>
          </w:tcPr>
          <w:p w:rsidR="00704E4F" w:rsidRPr="004F6FBB" w:rsidRDefault="00E91ADD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 xml:space="preserve">Анализ отрывков художественного текста «в </w:t>
            </w:r>
            <w:r w:rsidRPr="004F6F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творческой лаборатории писателя» теоретический практикум: составления схемы-таблицы. Составление алгоритма устного и письменного высказывания по теме занятия.</w:t>
            </w:r>
          </w:p>
        </w:tc>
      </w:tr>
      <w:tr w:rsidR="00704E4F" w:rsidRPr="004F6FBB" w:rsidTr="00704E4F">
        <w:tc>
          <w:tcPr>
            <w:tcW w:w="757" w:type="dxa"/>
          </w:tcPr>
          <w:p w:rsidR="00704E4F" w:rsidRPr="004F6FBB" w:rsidRDefault="007C04B6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4171" w:type="dxa"/>
          </w:tcPr>
          <w:p w:rsidR="00704E4F" w:rsidRPr="004F6FBB" w:rsidRDefault="007C04B6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 xml:space="preserve">Портрет героя художественного произведения в литературе </w:t>
            </w:r>
            <w:r w:rsidRPr="004F6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</w:t>
            </w: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F6FB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 xml:space="preserve"> вв.</w:t>
            </w:r>
          </w:p>
        </w:tc>
        <w:tc>
          <w:tcPr>
            <w:tcW w:w="899" w:type="dxa"/>
          </w:tcPr>
          <w:p w:rsidR="00704E4F" w:rsidRPr="004F6FBB" w:rsidRDefault="007C04B6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44" w:type="dxa"/>
          </w:tcPr>
          <w:p w:rsidR="00704E4F" w:rsidRPr="004F6FBB" w:rsidRDefault="008E3256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Работа в парах: литературный источник – иллюстративный материал по данному литературному источнику</w:t>
            </w:r>
            <w:r w:rsidR="00E91ADD" w:rsidRPr="004F6FBB">
              <w:rPr>
                <w:rFonts w:ascii="Times New Roman" w:hAnsi="Times New Roman" w:cs="Times New Roman"/>
                <w:sz w:val="24"/>
                <w:szCs w:val="24"/>
              </w:rPr>
              <w:t>; составление сопоставительной таблицы.</w:t>
            </w:r>
          </w:p>
        </w:tc>
      </w:tr>
      <w:tr w:rsidR="00704E4F" w:rsidRPr="004F6FBB" w:rsidTr="00704E4F">
        <w:tc>
          <w:tcPr>
            <w:tcW w:w="757" w:type="dxa"/>
          </w:tcPr>
          <w:p w:rsidR="00704E4F" w:rsidRPr="004F6FBB" w:rsidRDefault="007C04B6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71" w:type="dxa"/>
          </w:tcPr>
          <w:p w:rsidR="00704E4F" w:rsidRPr="004F6FBB" w:rsidRDefault="007C04B6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Составные элементы сжатой портретной характеристики литературного героя</w:t>
            </w:r>
          </w:p>
        </w:tc>
        <w:tc>
          <w:tcPr>
            <w:tcW w:w="899" w:type="dxa"/>
          </w:tcPr>
          <w:p w:rsidR="00704E4F" w:rsidRPr="004F6FBB" w:rsidRDefault="007C04B6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44" w:type="dxa"/>
          </w:tcPr>
          <w:p w:rsidR="00704E4F" w:rsidRPr="004F6FBB" w:rsidRDefault="008E3256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Составление</w:t>
            </w:r>
            <w:r w:rsidR="00924760">
              <w:rPr>
                <w:rFonts w:ascii="Times New Roman" w:hAnsi="Times New Roman" w:cs="Times New Roman"/>
                <w:sz w:val="24"/>
                <w:szCs w:val="24"/>
              </w:rPr>
              <w:t xml:space="preserve"> портретной </w:t>
            </w:r>
            <w:proofErr w:type="spellStart"/>
            <w:r w:rsidR="00924760">
              <w:rPr>
                <w:rFonts w:ascii="Times New Roman" w:hAnsi="Times New Roman" w:cs="Times New Roman"/>
                <w:sz w:val="24"/>
                <w:szCs w:val="24"/>
              </w:rPr>
              <w:t>галерии</w:t>
            </w:r>
            <w:proofErr w:type="spellEnd"/>
            <w:r w:rsidR="00924760">
              <w:rPr>
                <w:rFonts w:ascii="Times New Roman" w:hAnsi="Times New Roman" w:cs="Times New Roman"/>
                <w:sz w:val="24"/>
                <w:szCs w:val="24"/>
              </w:rPr>
              <w:t xml:space="preserve"> образов А.</w:t>
            </w:r>
            <w:proofErr w:type="gramStart"/>
            <w:r w:rsidR="0092476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9247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Чехова, чтение рассказов писателя. Сжатый портрет в художественном произведении</w:t>
            </w:r>
          </w:p>
        </w:tc>
      </w:tr>
      <w:tr w:rsidR="00704E4F" w:rsidRPr="004F6FBB" w:rsidTr="00704E4F">
        <w:tc>
          <w:tcPr>
            <w:tcW w:w="757" w:type="dxa"/>
          </w:tcPr>
          <w:p w:rsidR="00704E4F" w:rsidRPr="004F6FBB" w:rsidRDefault="007C04B6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171" w:type="dxa"/>
          </w:tcPr>
          <w:p w:rsidR="00704E4F" w:rsidRPr="004F6FBB" w:rsidRDefault="007C04B6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Составные элементы развернутой портретной характеристики литературного героя</w:t>
            </w:r>
          </w:p>
        </w:tc>
        <w:tc>
          <w:tcPr>
            <w:tcW w:w="899" w:type="dxa"/>
          </w:tcPr>
          <w:p w:rsidR="00704E4F" w:rsidRPr="004F6FBB" w:rsidRDefault="00E91ADD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44" w:type="dxa"/>
          </w:tcPr>
          <w:p w:rsidR="00704E4F" w:rsidRPr="004F6FBB" w:rsidRDefault="008E3256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Составлени</w:t>
            </w:r>
            <w:r w:rsidR="00924760">
              <w:rPr>
                <w:rFonts w:ascii="Times New Roman" w:hAnsi="Times New Roman" w:cs="Times New Roman"/>
                <w:sz w:val="24"/>
                <w:szCs w:val="24"/>
              </w:rPr>
              <w:t xml:space="preserve">е портретной </w:t>
            </w:r>
            <w:proofErr w:type="spellStart"/>
            <w:r w:rsidR="00924760">
              <w:rPr>
                <w:rFonts w:ascii="Times New Roman" w:hAnsi="Times New Roman" w:cs="Times New Roman"/>
                <w:sz w:val="24"/>
                <w:szCs w:val="24"/>
              </w:rPr>
              <w:t>галерии</w:t>
            </w:r>
            <w:proofErr w:type="spellEnd"/>
            <w:r w:rsidR="00924760">
              <w:rPr>
                <w:rFonts w:ascii="Times New Roman" w:hAnsi="Times New Roman" w:cs="Times New Roman"/>
                <w:sz w:val="24"/>
                <w:szCs w:val="24"/>
              </w:rPr>
              <w:t xml:space="preserve"> героев М.</w:t>
            </w:r>
            <w:proofErr w:type="gramStart"/>
            <w:r w:rsidR="00924760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  <w:r w:rsidR="009247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Лермонтова «Герой нашего времени»</w:t>
            </w:r>
          </w:p>
        </w:tc>
      </w:tr>
      <w:tr w:rsidR="00704E4F" w:rsidRPr="004F6FBB" w:rsidTr="00704E4F">
        <w:tc>
          <w:tcPr>
            <w:tcW w:w="757" w:type="dxa"/>
          </w:tcPr>
          <w:p w:rsidR="00704E4F" w:rsidRPr="004F6FBB" w:rsidRDefault="007C04B6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171" w:type="dxa"/>
          </w:tcPr>
          <w:p w:rsidR="00704E4F" w:rsidRPr="004F6FBB" w:rsidRDefault="007C04B6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Манера поведения литературного героя как составной элемент его портретной характеристики</w:t>
            </w:r>
          </w:p>
        </w:tc>
        <w:tc>
          <w:tcPr>
            <w:tcW w:w="899" w:type="dxa"/>
          </w:tcPr>
          <w:p w:rsidR="00704E4F" w:rsidRPr="004F6FBB" w:rsidRDefault="00FA69B6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44" w:type="dxa"/>
          </w:tcPr>
          <w:p w:rsidR="00704E4F" w:rsidRPr="004F6FBB" w:rsidRDefault="008E3256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Групповая работа – составлени</w:t>
            </w:r>
            <w:r w:rsidR="00924760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proofErr w:type="gramStart"/>
            <w:r w:rsidR="00924760">
              <w:rPr>
                <w:rFonts w:ascii="Times New Roman" w:hAnsi="Times New Roman" w:cs="Times New Roman"/>
                <w:sz w:val="24"/>
                <w:szCs w:val="24"/>
              </w:rPr>
              <w:t>портретной</w:t>
            </w:r>
            <w:proofErr w:type="gramEnd"/>
            <w:r w:rsidR="009247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24760">
              <w:rPr>
                <w:rFonts w:ascii="Times New Roman" w:hAnsi="Times New Roman" w:cs="Times New Roman"/>
                <w:sz w:val="24"/>
                <w:szCs w:val="24"/>
              </w:rPr>
              <w:t>галерии</w:t>
            </w:r>
            <w:proofErr w:type="spellEnd"/>
            <w:r w:rsidR="00924760">
              <w:rPr>
                <w:rFonts w:ascii="Times New Roman" w:hAnsi="Times New Roman" w:cs="Times New Roman"/>
                <w:sz w:val="24"/>
                <w:szCs w:val="24"/>
              </w:rPr>
              <w:t xml:space="preserve"> героев Л.Н </w:t>
            </w: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Толстого в романе «Война и мир». Творческое задание: составление алгоритма устного ответа по теме занятия</w:t>
            </w:r>
          </w:p>
        </w:tc>
      </w:tr>
      <w:tr w:rsidR="00704E4F" w:rsidRPr="004F6FBB" w:rsidTr="00704E4F">
        <w:tc>
          <w:tcPr>
            <w:tcW w:w="757" w:type="dxa"/>
          </w:tcPr>
          <w:p w:rsidR="00704E4F" w:rsidRPr="004F6FBB" w:rsidRDefault="007C04B6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171" w:type="dxa"/>
          </w:tcPr>
          <w:p w:rsidR="00704E4F" w:rsidRPr="004F6FBB" w:rsidRDefault="007B0796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 xml:space="preserve">Принадлежность к определенной социальной среде (сословная принадлежность) и ее выражение в портрете литературного героя на примере рассказов </w:t>
            </w:r>
            <w:r w:rsidR="00924760"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Горького</w:t>
            </w:r>
          </w:p>
        </w:tc>
        <w:tc>
          <w:tcPr>
            <w:tcW w:w="899" w:type="dxa"/>
          </w:tcPr>
          <w:p w:rsidR="00704E4F" w:rsidRPr="004F6FBB" w:rsidRDefault="007C04B6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44" w:type="dxa"/>
          </w:tcPr>
          <w:p w:rsidR="00704E4F" w:rsidRPr="004F6FBB" w:rsidRDefault="008E3256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Составле</w:t>
            </w:r>
            <w:r w:rsidR="00924760">
              <w:rPr>
                <w:rFonts w:ascii="Times New Roman" w:hAnsi="Times New Roman" w:cs="Times New Roman"/>
                <w:sz w:val="24"/>
                <w:szCs w:val="24"/>
              </w:rPr>
              <w:t xml:space="preserve">ние портретной галереи героев М </w:t>
            </w: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Гор</w:t>
            </w:r>
            <w:r w:rsidR="00924760">
              <w:rPr>
                <w:rFonts w:ascii="Times New Roman" w:hAnsi="Times New Roman" w:cs="Times New Roman"/>
                <w:sz w:val="24"/>
                <w:szCs w:val="24"/>
              </w:rPr>
              <w:t xml:space="preserve">ького. Исследование рассказов М </w:t>
            </w: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Горького. Творческая работа написание эссе.</w:t>
            </w:r>
          </w:p>
        </w:tc>
      </w:tr>
      <w:tr w:rsidR="00704E4F" w:rsidRPr="004F6FBB" w:rsidTr="00704E4F">
        <w:tc>
          <w:tcPr>
            <w:tcW w:w="757" w:type="dxa"/>
          </w:tcPr>
          <w:p w:rsidR="00704E4F" w:rsidRPr="004F6FBB" w:rsidRDefault="007C04B6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171" w:type="dxa"/>
          </w:tcPr>
          <w:p w:rsidR="00704E4F" w:rsidRPr="004F6FBB" w:rsidRDefault="009A6F22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Литературный портрет:</w:t>
            </w:r>
            <w:r w:rsidR="009247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детализация описания литературного героя. Изобразительные средства как способ создания портрета</w:t>
            </w:r>
          </w:p>
        </w:tc>
        <w:tc>
          <w:tcPr>
            <w:tcW w:w="899" w:type="dxa"/>
          </w:tcPr>
          <w:p w:rsidR="00704E4F" w:rsidRPr="004F6FBB" w:rsidRDefault="009A6F22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44" w:type="dxa"/>
          </w:tcPr>
          <w:p w:rsidR="00704E4F" w:rsidRPr="004F6FBB" w:rsidRDefault="008E3256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Составление портретной галереи образов гер</w:t>
            </w:r>
            <w:r w:rsidR="00924760">
              <w:rPr>
                <w:rFonts w:ascii="Times New Roman" w:hAnsi="Times New Roman" w:cs="Times New Roman"/>
                <w:sz w:val="24"/>
                <w:szCs w:val="24"/>
              </w:rPr>
              <w:t xml:space="preserve">оев из рассказов и повестей И.С Тургенева и И.А </w:t>
            </w: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Бунина</w:t>
            </w:r>
          </w:p>
        </w:tc>
      </w:tr>
      <w:tr w:rsidR="00704E4F" w:rsidRPr="004F6FBB" w:rsidTr="00704E4F">
        <w:tc>
          <w:tcPr>
            <w:tcW w:w="757" w:type="dxa"/>
          </w:tcPr>
          <w:p w:rsidR="00704E4F" w:rsidRPr="004F6FBB" w:rsidRDefault="009A6F22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71" w:type="dxa"/>
          </w:tcPr>
          <w:p w:rsidR="00704E4F" w:rsidRPr="004F6FBB" w:rsidRDefault="009A6F22" w:rsidP="009247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Художественная типизация как прием создания литературного  портрета. Общее и отличное в изображе</w:t>
            </w:r>
            <w:r w:rsidR="00924760">
              <w:rPr>
                <w:rFonts w:ascii="Times New Roman" w:hAnsi="Times New Roman" w:cs="Times New Roman"/>
                <w:sz w:val="24"/>
                <w:szCs w:val="24"/>
              </w:rPr>
              <w:t xml:space="preserve">нии  мужика в произведениях И.С </w:t>
            </w: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Турген</w:t>
            </w:r>
            <w:r w:rsidR="0092476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ва, Л.Н</w:t>
            </w:r>
            <w:r w:rsidR="009247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Толстого, А.</w:t>
            </w:r>
            <w:proofErr w:type="gramStart"/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924760">
              <w:rPr>
                <w:rFonts w:ascii="Times New Roman" w:hAnsi="Times New Roman" w:cs="Times New Roman"/>
                <w:sz w:val="24"/>
                <w:szCs w:val="24"/>
              </w:rPr>
              <w:t xml:space="preserve"> Чехова, М.Е Салтыкова-Щедрина, В.Г Короленко, М Горького, И.А </w:t>
            </w: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Бунина</w:t>
            </w:r>
          </w:p>
        </w:tc>
        <w:tc>
          <w:tcPr>
            <w:tcW w:w="899" w:type="dxa"/>
          </w:tcPr>
          <w:p w:rsidR="00704E4F" w:rsidRPr="004F6FBB" w:rsidRDefault="009A6F22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44" w:type="dxa"/>
          </w:tcPr>
          <w:p w:rsidR="00704E4F" w:rsidRPr="004F6FBB" w:rsidRDefault="008E3256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отрывков из произведений, в которых дано описание портрета литературного героя. Составление  портретной галереи образов произведений. Составление тезисного плана творческой работы.</w:t>
            </w:r>
          </w:p>
        </w:tc>
      </w:tr>
      <w:tr w:rsidR="00704E4F" w:rsidRPr="004F6FBB" w:rsidTr="00704E4F">
        <w:tc>
          <w:tcPr>
            <w:tcW w:w="757" w:type="dxa"/>
          </w:tcPr>
          <w:p w:rsidR="00704E4F" w:rsidRPr="004F6FBB" w:rsidRDefault="009A6F22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171" w:type="dxa"/>
          </w:tcPr>
          <w:p w:rsidR="00704E4F" w:rsidRPr="004F6FBB" w:rsidRDefault="009A6F22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Контраст портрета с характером персонажа как выражение идейного содержания</w:t>
            </w:r>
            <w:r w:rsidR="00924760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произведений Л.Н Толстого, А.</w:t>
            </w:r>
            <w:proofErr w:type="gramStart"/>
            <w:r w:rsidR="0092476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924760">
              <w:rPr>
                <w:rFonts w:ascii="Times New Roman" w:hAnsi="Times New Roman" w:cs="Times New Roman"/>
                <w:sz w:val="24"/>
                <w:szCs w:val="24"/>
              </w:rPr>
              <w:t xml:space="preserve"> Чехова, М </w:t>
            </w: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Горького</w:t>
            </w:r>
          </w:p>
        </w:tc>
        <w:tc>
          <w:tcPr>
            <w:tcW w:w="899" w:type="dxa"/>
          </w:tcPr>
          <w:p w:rsidR="00704E4F" w:rsidRPr="004F6FBB" w:rsidRDefault="009A6F22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44" w:type="dxa"/>
          </w:tcPr>
          <w:p w:rsidR="00704E4F" w:rsidRPr="004F6FBB" w:rsidRDefault="009A6F22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 xml:space="preserve">Портретная галерея </w:t>
            </w:r>
            <w:r w:rsidR="00924760">
              <w:rPr>
                <w:rFonts w:ascii="Times New Roman" w:hAnsi="Times New Roman" w:cs="Times New Roman"/>
                <w:sz w:val="24"/>
                <w:szCs w:val="24"/>
              </w:rPr>
              <w:t>образов героев произведений Л.Н Толстого, А.</w:t>
            </w:r>
            <w:proofErr w:type="gramStart"/>
            <w:r w:rsidR="00924760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924760">
              <w:rPr>
                <w:rFonts w:ascii="Times New Roman" w:hAnsi="Times New Roman" w:cs="Times New Roman"/>
                <w:sz w:val="24"/>
                <w:szCs w:val="24"/>
              </w:rPr>
              <w:t xml:space="preserve"> Чехова, М </w:t>
            </w: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Горького.</w:t>
            </w:r>
          </w:p>
          <w:p w:rsidR="009A6F22" w:rsidRPr="004F6FBB" w:rsidRDefault="009A6F22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Написание рецензии на прочитанное произведение</w:t>
            </w:r>
          </w:p>
        </w:tc>
      </w:tr>
      <w:tr w:rsidR="00704E4F" w:rsidRPr="004F6FBB" w:rsidTr="00704E4F">
        <w:tc>
          <w:tcPr>
            <w:tcW w:w="757" w:type="dxa"/>
          </w:tcPr>
          <w:p w:rsidR="00704E4F" w:rsidRPr="004F6FBB" w:rsidRDefault="009A6F22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171" w:type="dxa"/>
          </w:tcPr>
          <w:p w:rsidR="00704E4F" w:rsidRPr="004F6FBB" w:rsidRDefault="009A6F22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Отражение в портрете сложных отношений (конфликта) человека с миром.</w:t>
            </w:r>
          </w:p>
          <w:p w:rsidR="009A6F22" w:rsidRPr="004F6FBB" w:rsidRDefault="009A6F22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Психологический портрет героев </w:t>
            </w:r>
            <w:r w:rsidRPr="004F6F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любимой книги классика</w:t>
            </w:r>
          </w:p>
        </w:tc>
        <w:tc>
          <w:tcPr>
            <w:tcW w:w="899" w:type="dxa"/>
          </w:tcPr>
          <w:p w:rsidR="00704E4F" w:rsidRPr="004F6FBB" w:rsidRDefault="00E91ADD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744" w:type="dxa"/>
          </w:tcPr>
          <w:p w:rsidR="00704E4F" w:rsidRPr="004F6FBB" w:rsidRDefault="009A6F22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Исследование отрывков из произведени</w:t>
            </w:r>
            <w:r w:rsidR="00924760">
              <w:rPr>
                <w:rFonts w:ascii="Times New Roman" w:hAnsi="Times New Roman" w:cs="Times New Roman"/>
                <w:sz w:val="24"/>
                <w:szCs w:val="24"/>
              </w:rPr>
              <w:t xml:space="preserve">й: «Станционный смотритель» А.С Пушкина, «Шинель», Н.В </w:t>
            </w: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 xml:space="preserve">Гоголя, </w:t>
            </w:r>
            <w:r w:rsidRPr="004F6F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«П</w:t>
            </w:r>
            <w:r w:rsidR="00924760">
              <w:rPr>
                <w:rFonts w:ascii="Times New Roman" w:hAnsi="Times New Roman" w:cs="Times New Roman"/>
                <w:sz w:val="24"/>
                <w:szCs w:val="24"/>
              </w:rPr>
              <w:t xml:space="preserve">реступление и наказание» Ф. </w:t>
            </w: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.Достоевского</w:t>
            </w:r>
          </w:p>
        </w:tc>
      </w:tr>
      <w:tr w:rsidR="00704E4F" w:rsidRPr="004F6FBB" w:rsidTr="00704E4F">
        <w:tc>
          <w:tcPr>
            <w:tcW w:w="757" w:type="dxa"/>
          </w:tcPr>
          <w:p w:rsidR="00704E4F" w:rsidRPr="004F6FBB" w:rsidRDefault="00704E4F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71" w:type="dxa"/>
          </w:tcPr>
          <w:p w:rsidR="00704E4F" w:rsidRPr="004F6FBB" w:rsidRDefault="00FA69B6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99" w:type="dxa"/>
          </w:tcPr>
          <w:p w:rsidR="00704E4F" w:rsidRPr="004F6FBB" w:rsidRDefault="00FA69B6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6FBB">
              <w:rPr>
                <w:rFonts w:ascii="Times New Roman" w:hAnsi="Times New Roman" w:cs="Times New Roman"/>
                <w:sz w:val="24"/>
                <w:szCs w:val="24"/>
              </w:rPr>
              <w:t>34 ч</w:t>
            </w:r>
          </w:p>
        </w:tc>
        <w:tc>
          <w:tcPr>
            <w:tcW w:w="3744" w:type="dxa"/>
          </w:tcPr>
          <w:p w:rsidR="00704E4F" w:rsidRPr="004F6FBB" w:rsidRDefault="00704E4F" w:rsidP="00BC7E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A6936" w:rsidRPr="004F6FBB" w:rsidRDefault="009A6936" w:rsidP="00BC7E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770A" w:rsidRPr="004F6FBB" w:rsidRDefault="00CC770A">
      <w:pPr>
        <w:rPr>
          <w:rFonts w:ascii="Times New Roman" w:hAnsi="Times New Roman" w:cs="Times New Roman"/>
          <w:sz w:val="28"/>
          <w:szCs w:val="28"/>
        </w:rPr>
      </w:pPr>
    </w:p>
    <w:p w:rsidR="00FA69B6" w:rsidRPr="004F6FBB" w:rsidRDefault="00FA69B6">
      <w:pPr>
        <w:rPr>
          <w:rFonts w:ascii="Times New Roman" w:hAnsi="Times New Roman" w:cs="Times New Roman"/>
          <w:sz w:val="28"/>
          <w:szCs w:val="28"/>
        </w:rPr>
      </w:pPr>
    </w:p>
    <w:p w:rsidR="00FA69B6" w:rsidRPr="004F6FBB" w:rsidRDefault="00FA69B6">
      <w:pPr>
        <w:rPr>
          <w:rFonts w:ascii="Times New Roman" w:hAnsi="Times New Roman" w:cs="Times New Roman"/>
          <w:sz w:val="28"/>
          <w:szCs w:val="28"/>
        </w:rPr>
      </w:pPr>
    </w:p>
    <w:p w:rsidR="00FA69B6" w:rsidRPr="004F6FBB" w:rsidRDefault="00FA69B6">
      <w:pPr>
        <w:rPr>
          <w:rFonts w:ascii="Times New Roman" w:hAnsi="Times New Roman" w:cs="Times New Roman"/>
          <w:sz w:val="28"/>
          <w:szCs w:val="28"/>
        </w:rPr>
      </w:pPr>
    </w:p>
    <w:p w:rsidR="00FA69B6" w:rsidRPr="004F6FBB" w:rsidRDefault="00FA69B6">
      <w:pPr>
        <w:rPr>
          <w:rFonts w:ascii="Times New Roman" w:hAnsi="Times New Roman" w:cs="Times New Roman"/>
          <w:sz w:val="28"/>
          <w:szCs w:val="28"/>
        </w:rPr>
      </w:pPr>
    </w:p>
    <w:p w:rsidR="00FA69B6" w:rsidRPr="004F6FBB" w:rsidRDefault="00FA69B6">
      <w:pPr>
        <w:rPr>
          <w:rFonts w:ascii="Times New Roman" w:hAnsi="Times New Roman" w:cs="Times New Roman"/>
          <w:sz w:val="28"/>
          <w:szCs w:val="28"/>
        </w:rPr>
      </w:pPr>
    </w:p>
    <w:p w:rsidR="00FA69B6" w:rsidRPr="004F6FBB" w:rsidRDefault="00FA69B6">
      <w:pPr>
        <w:rPr>
          <w:rFonts w:ascii="Times New Roman" w:hAnsi="Times New Roman" w:cs="Times New Roman"/>
          <w:sz w:val="28"/>
          <w:szCs w:val="28"/>
        </w:rPr>
      </w:pPr>
    </w:p>
    <w:p w:rsidR="00FA69B6" w:rsidRPr="004F6FBB" w:rsidRDefault="00FA69B6">
      <w:pPr>
        <w:rPr>
          <w:rFonts w:ascii="Times New Roman" w:hAnsi="Times New Roman" w:cs="Times New Roman"/>
          <w:sz w:val="28"/>
          <w:szCs w:val="28"/>
        </w:rPr>
      </w:pPr>
    </w:p>
    <w:p w:rsidR="00FA69B6" w:rsidRPr="004F6FBB" w:rsidRDefault="00FA69B6">
      <w:pPr>
        <w:rPr>
          <w:rFonts w:ascii="Times New Roman" w:hAnsi="Times New Roman" w:cs="Times New Roman"/>
          <w:sz w:val="28"/>
          <w:szCs w:val="28"/>
        </w:rPr>
      </w:pPr>
    </w:p>
    <w:p w:rsidR="00FA69B6" w:rsidRPr="004F6FBB" w:rsidRDefault="00FA69B6">
      <w:pPr>
        <w:rPr>
          <w:rFonts w:ascii="Times New Roman" w:hAnsi="Times New Roman" w:cs="Times New Roman"/>
          <w:sz w:val="28"/>
          <w:szCs w:val="28"/>
        </w:rPr>
      </w:pPr>
    </w:p>
    <w:p w:rsidR="00FA69B6" w:rsidRPr="004F6FBB" w:rsidRDefault="00FA69B6">
      <w:pPr>
        <w:rPr>
          <w:rFonts w:ascii="Times New Roman" w:hAnsi="Times New Roman" w:cs="Times New Roman"/>
          <w:sz w:val="28"/>
          <w:szCs w:val="28"/>
        </w:rPr>
      </w:pPr>
    </w:p>
    <w:p w:rsidR="00FA69B6" w:rsidRDefault="00FA69B6">
      <w:pPr>
        <w:rPr>
          <w:rFonts w:ascii="Times New Roman" w:hAnsi="Times New Roman" w:cs="Times New Roman"/>
          <w:sz w:val="28"/>
          <w:szCs w:val="28"/>
        </w:rPr>
      </w:pPr>
    </w:p>
    <w:p w:rsidR="004F6FBB" w:rsidRDefault="004F6FBB">
      <w:pPr>
        <w:rPr>
          <w:rFonts w:ascii="Times New Roman" w:hAnsi="Times New Roman" w:cs="Times New Roman"/>
          <w:sz w:val="28"/>
          <w:szCs w:val="28"/>
        </w:rPr>
      </w:pPr>
    </w:p>
    <w:p w:rsidR="004F6FBB" w:rsidRDefault="004F6FBB">
      <w:pPr>
        <w:rPr>
          <w:rFonts w:ascii="Times New Roman" w:hAnsi="Times New Roman" w:cs="Times New Roman"/>
          <w:sz w:val="28"/>
          <w:szCs w:val="28"/>
        </w:rPr>
      </w:pPr>
    </w:p>
    <w:p w:rsidR="004F6FBB" w:rsidRDefault="004F6FBB">
      <w:pPr>
        <w:rPr>
          <w:rFonts w:ascii="Times New Roman" w:hAnsi="Times New Roman" w:cs="Times New Roman"/>
          <w:sz w:val="28"/>
          <w:szCs w:val="28"/>
        </w:rPr>
      </w:pPr>
    </w:p>
    <w:p w:rsidR="0006311B" w:rsidRDefault="0006311B">
      <w:pPr>
        <w:rPr>
          <w:rFonts w:ascii="Times New Roman" w:hAnsi="Times New Roman" w:cs="Times New Roman"/>
          <w:sz w:val="28"/>
          <w:szCs w:val="28"/>
        </w:rPr>
      </w:pPr>
    </w:p>
    <w:p w:rsidR="0006311B" w:rsidRDefault="0006311B">
      <w:pPr>
        <w:rPr>
          <w:rFonts w:ascii="Times New Roman" w:hAnsi="Times New Roman" w:cs="Times New Roman"/>
          <w:sz w:val="28"/>
          <w:szCs w:val="28"/>
        </w:rPr>
      </w:pPr>
    </w:p>
    <w:p w:rsidR="0006311B" w:rsidRDefault="0006311B">
      <w:pPr>
        <w:rPr>
          <w:rFonts w:ascii="Times New Roman" w:hAnsi="Times New Roman" w:cs="Times New Roman"/>
          <w:sz w:val="28"/>
          <w:szCs w:val="28"/>
        </w:rPr>
      </w:pPr>
    </w:p>
    <w:p w:rsidR="0006311B" w:rsidRDefault="0006311B">
      <w:pPr>
        <w:rPr>
          <w:rFonts w:ascii="Times New Roman" w:hAnsi="Times New Roman" w:cs="Times New Roman"/>
          <w:sz w:val="28"/>
          <w:szCs w:val="28"/>
        </w:rPr>
      </w:pPr>
    </w:p>
    <w:p w:rsidR="0006311B" w:rsidRDefault="0006311B">
      <w:pPr>
        <w:rPr>
          <w:rFonts w:ascii="Times New Roman" w:hAnsi="Times New Roman" w:cs="Times New Roman"/>
          <w:sz w:val="28"/>
          <w:szCs w:val="28"/>
        </w:rPr>
      </w:pPr>
    </w:p>
    <w:p w:rsidR="0006311B" w:rsidRDefault="0006311B">
      <w:pPr>
        <w:rPr>
          <w:rFonts w:ascii="Times New Roman" w:hAnsi="Times New Roman" w:cs="Times New Roman"/>
          <w:sz w:val="28"/>
          <w:szCs w:val="28"/>
        </w:rPr>
      </w:pPr>
    </w:p>
    <w:p w:rsidR="0006311B" w:rsidRDefault="0006311B">
      <w:pPr>
        <w:rPr>
          <w:rFonts w:ascii="Times New Roman" w:hAnsi="Times New Roman" w:cs="Times New Roman"/>
          <w:sz w:val="28"/>
          <w:szCs w:val="28"/>
        </w:rPr>
      </w:pPr>
    </w:p>
    <w:p w:rsidR="0006311B" w:rsidRPr="004F6FBB" w:rsidRDefault="0006311B">
      <w:pPr>
        <w:rPr>
          <w:rFonts w:ascii="Times New Roman" w:hAnsi="Times New Roman" w:cs="Times New Roman"/>
          <w:sz w:val="28"/>
          <w:szCs w:val="28"/>
        </w:rPr>
      </w:pPr>
    </w:p>
    <w:p w:rsidR="00FA69B6" w:rsidRPr="004F6FBB" w:rsidRDefault="00FA69B6">
      <w:pPr>
        <w:rPr>
          <w:rFonts w:ascii="Times New Roman" w:hAnsi="Times New Roman" w:cs="Times New Roman"/>
          <w:sz w:val="28"/>
          <w:szCs w:val="28"/>
        </w:rPr>
      </w:pPr>
      <w:r w:rsidRPr="004F6FBB">
        <w:rPr>
          <w:rFonts w:ascii="Times New Roman" w:hAnsi="Times New Roman" w:cs="Times New Roman"/>
          <w:sz w:val="28"/>
          <w:szCs w:val="28"/>
        </w:rPr>
        <w:lastRenderedPageBreak/>
        <w:t>Список используемой литературы:</w:t>
      </w:r>
    </w:p>
    <w:p w:rsidR="00FA69B6" w:rsidRPr="004F6FBB" w:rsidRDefault="00FA69B6">
      <w:pPr>
        <w:rPr>
          <w:rFonts w:ascii="Times New Roman" w:hAnsi="Times New Roman" w:cs="Times New Roman"/>
          <w:sz w:val="28"/>
          <w:szCs w:val="28"/>
        </w:rPr>
      </w:pPr>
      <w:r w:rsidRPr="004F6FBB">
        <w:rPr>
          <w:rFonts w:ascii="Times New Roman" w:hAnsi="Times New Roman" w:cs="Times New Roman"/>
          <w:sz w:val="28"/>
          <w:szCs w:val="28"/>
        </w:rPr>
        <w:t>1.Гуляков Е.Н.  Новые педагогические технологии. Литература. Развитие художественного мышления на уроках литературы. Москва «Дрофа» 2006г.</w:t>
      </w:r>
    </w:p>
    <w:p w:rsidR="00FA69B6" w:rsidRPr="004F6FBB" w:rsidRDefault="00FA69B6">
      <w:pPr>
        <w:rPr>
          <w:rFonts w:ascii="Times New Roman" w:hAnsi="Times New Roman" w:cs="Times New Roman"/>
          <w:sz w:val="28"/>
          <w:szCs w:val="28"/>
        </w:rPr>
      </w:pPr>
      <w:r w:rsidRPr="004F6FBB">
        <w:rPr>
          <w:rFonts w:ascii="Times New Roman" w:hAnsi="Times New Roman" w:cs="Times New Roman"/>
          <w:sz w:val="28"/>
          <w:szCs w:val="28"/>
        </w:rPr>
        <w:t>2.Обернихина Г.А.   Сочинение на литературную тему: метод. пособие. 1998г.</w:t>
      </w:r>
    </w:p>
    <w:p w:rsidR="00FA69B6" w:rsidRPr="004F6FBB" w:rsidRDefault="00FA69B6">
      <w:pPr>
        <w:rPr>
          <w:rFonts w:ascii="Times New Roman" w:hAnsi="Times New Roman" w:cs="Times New Roman"/>
          <w:sz w:val="28"/>
          <w:szCs w:val="28"/>
        </w:rPr>
      </w:pPr>
      <w:r w:rsidRPr="004F6FBB">
        <w:rPr>
          <w:rFonts w:ascii="Times New Roman" w:hAnsi="Times New Roman" w:cs="Times New Roman"/>
          <w:sz w:val="28"/>
          <w:szCs w:val="28"/>
        </w:rPr>
        <w:t xml:space="preserve">3.Якушкин Н.И.   </w:t>
      </w:r>
      <w:proofErr w:type="spellStart"/>
      <w:r w:rsidRPr="004F6FBB">
        <w:rPr>
          <w:rFonts w:ascii="Times New Roman" w:hAnsi="Times New Roman" w:cs="Times New Roman"/>
          <w:sz w:val="28"/>
          <w:szCs w:val="28"/>
        </w:rPr>
        <w:t>И.С.Тургенев</w:t>
      </w:r>
      <w:proofErr w:type="spellEnd"/>
      <w:r w:rsidRPr="004F6FBB">
        <w:rPr>
          <w:rFonts w:ascii="Times New Roman" w:hAnsi="Times New Roman" w:cs="Times New Roman"/>
          <w:sz w:val="28"/>
          <w:szCs w:val="28"/>
        </w:rPr>
        <w:t xml:space="preserve"> в жизни и творчестве.  Москва. «Русское слово», 1998г.</w:t>
      </w:r>
    </w:p>
    <w:p w:rsidR="00FA69B6" w:rsidRPr="004F6FBB" w:rsidRDefault="00FA69B6">
      <w:pPr>
        <w:rPr>
          <w:rFonts w:ascii="Times New Roman" w:hAnsi="Times New Roman" w:cs="Times New Roman"/>
          <w:sz w:val="28"/>
          <w:szCs w:val="28"/>
        </w:rPr>
      </w:pPr>
      <w:r w:rsidRPr="004F6FBB">
        <w:rPr>
          <w:rFonts w:ascii="Times New Roman" w:hAnsi="Times New Roman" w:cs="Times New Roman"/>
          <w:sz w:val="28"/>
          <w:szCs w:val="28"/>
        </w:rPr>
        <w:t xml:space="preserve">4. Якушкин Н.И.  </w:t>
      </w:r>
      <w:proofErr w:type="spellStart"/>
      <w:r w:rsidRPr="004F6FBB">
        <w:rPr>
          <w:rFonts w:ascii="Times New Roman" w:hAnsi="Times New Roman" w:cs="Times New Roman"/>
          <w:sz w:val="28"/>
          <w:szCs w:val="28"/>
        </w:rPr>
        <w:t>Ф.М.Достоевский</w:t>
      </w:r>
      <w:proofErr w:type="spellEnd"/>
      <w:r w:rsidRPr="004F6FBB">
        <w:rPr>
          <w:rFonts w:ascii="Times New Roman" w:hAnsi="Times New Roman" w:cs="Times New Roman"/>
          <w:sz w:val="28"/>
          <w:szCs w:val="28"/>
        </w:rPr>
        <w:t xml:space="preserve"> в жизни и творчестве. Москва. «Русское слово», 1998 г. </w:t>
      </w:r>
    </w:p>
    <w:p w:rsidR="00FA69B6" w:rsidRPr="004F6FBB" w:rsidRDefault="00FA69B6">
      <w:pPr>
        <w:rPr>
          <w:rFonts w:ascii="Times New Roman" w:hAnsi="Times New Roman" w:cs="Times New Roman"/>
          <w:sz w:val="28"/>
          <w:szCs w:val="28"/>
        </w:rPr>
      </w:pPr>
      <w:r w:rsidRPr="004F6FBB">
        <w:rPr>
          <w:rFonts w:ascii="Times New Roman" w:hAnsi="Times New Roman" w:cs="Times New Roman"/>
          <w:sz w:val="28"/>
          <w:szCs w:val="28"/>
        </w:rPr>
        <w:t>5</w:t>
      </w:r>
      <w:r w:rsidR="004C4E3F">
        <w:rPr>
          <w:rFonts w:ascii="Times New Roman" w:hAnsi="Times New Roman" w:cs="Times New Roman"/>
          <w:sz w:val="28"/>
          <w:szCs w:val="28"/>
        </w:rPr>
        <w:t>.</w:t>
      </w:r>
      <w:r w:rsidRPr="004F6FBB">
        <w:rPr>
          <w:rFonts w:ascii="Times New Roman" w:hAnsi="Times New Roman" w:cs="Times New Roman"/>
          <w:sz w:val="28"/>
          <w:szCs w:val="28"/>
        </w:rPr>
        <w:t>Зинина Е.А.. Основы поэтики. Теория и практика анализа художественного текста. Москва. «Дрофа».</w:t>
      </w:r>
    </w:p>
    <w:p w:rsidR="007B0C9D" w:rsidRDefault="007B0C9D" w:rsidP="007B0C9D">
      <w:pPr>
        <w:jc w:val="both"/>
        <w:rPr>
          <w:rFonts w:ascii="Times New Roman" w:eastAsia="Calibri" w:hAnsi="Times New Roman"/>
          <w:sz w:val="24"/>
          <w:szCs w:val="24"/>
        </w:rPr>
      </w:pPr>
    </w:p>
    <w:p w:rsidR="007B0C9D" w:rsidRDefault="007B0C9D" w:rsidP="007B0C9D">
      <w:pPr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Интернет- ресурсы</w:t>
      </w:r>
    </w:p>
    <w:p w:rsidR="007B0C9D" w:rsidRDefault="00D73C16" w:rsidP="007B0C9D">
      <w:pPr>
        <w:rPr>
          <w:rFonts w:ascii="Times New Roman" w:eastAsia="Calibri" w:hAnsi="Times New Roman"/>
          <w:color w:val="000000"/>
          <w:sz w:val="24"/>
          <w:szCs w:val="24"/>
        </w:rPr>
      </w:pPr>
      <w:hyperlink r:id="rId7" w:history="1">
        <w:r w:rsidR="007B0C9D">
          <w:rPr>
            <w:rStyle w:val="a7"/>
            <w:rFonts w:ascii="Times New Roman" w:eastAsia="Calibri" w:hAnsi="Times New Roman"/>
            <w:color w:val="000000"/>
            <w:sz w:val="24"/>
            <w:szCs w:val="24"/>
          </w:rPr>
          <w:t>www.zavuch.info</w:t>
        </w:r>
      </w:hyperlink>
    </w:p>
    <w:p w:rsidR="007B0C9D" w:rsidRDefault="00D73C16" w:rsidP="007B0C9D">
      <w:pPr>
        <w:rPr>
          <w:rFonts w:ascii="Times New Roman" w:eastAsia="Calibri" w:hAnsi="Times New Roman"/>
          <w:color w:val="000000"/>
          <w:sz w:val="24"/>
          <w:szCs w:val="24"/>
        </w:rPr>
      </w:pPr>
      <w:hyperlink r:id="rId8" w:history="1">
        <w:r w:rsidR="007B0C9D">
          <w:rPr>
            <w:rStyle w:val="a7"/>
            <w:rFonts w:ascii="Times New Roman" w:eastAsia="Calibri" w:hAnsi="Times New Roman"/>
            <w:color w:val="000000"/>
            <w:sz w:val="24"/>
            <w:szCs w:val="24"/>
            <w:lang w:val="en-US"/>
          </w:rPr>
          <w:t>http</w:t>
        </w:r>
        <w:r w:rsidR="007B0C9D">
          <w:rPr>
            <w:rStyle w:val="a7"/>
            <w:rFonts w:ascii="Times New Roman" w:eastAsia="Calibri" w:hAnsi="Times New Roman"/>
            <w:color w:val="000000"/>
            <w:sz w:val="24"/>
            <w:szCs w:val="24"/>
          </w:rPr>
          <w:t>://</w:t>
        </w:r>
        <w:proofErr w:type="spellStart"/>
        <w:r w:rsidR="007B0C9D">
          <w:rPr>
            <w:rStyle w:val="a7"/>
            <w:rFonts w:ascii="Times New Roman" w:eastAsia="Calibri" w:hAnsi="Times New Roman"/>
            <w:color w:val="000000"/>
            <w:sz w:val="24"/>
            <w:szCs w:val="24"/>
            <w:lang w:val="en-US"/>
          </w:rPr>
          <w:t>pedsovet</w:t>
        </w:r>
        <w:proofErr w:type="spellEnd"/>
        <w:r w:rsidR="007B0C9D">
          <w:rPr>
            <w:rStyle w:val="a7"/>
            <w:rFonts w:ascii="Times New Roman" w:eastAsia="Calibri" w:hAnsi="Times New Roman"/>
            <w:color w:val="000000"/>
            <w:sz w:val="24"/>
            <w:szCs w:val="24"/>
          </w:rPr>
          <w:t>.</w:t>
        </w:r>
        <w:r w:rsidR="007B0C9D">
          <w:rPr>
            <w:rStyle w:val="a7"/>
            <w:rFonts w:ascii="Times New Roman" w:eastAsia="Calibri" w:hAnsi="Times New Roman"/>
            <w:color w:val="000000"/>
            <w:sz w:val="24"/>
            <w:szCs w:val="24"/>
            <w:lang w:val="en-US"/>
          </w:rPr>
          <w:t>org</w:t>
        </w:r>
      </w:hyperlink>
    </w:p>
    <w:p w:rsidR="007B0C9D" w:rsidRDefault="00D73C16" w:rsidP="007B0C9D">
      <w:pPr>
        <w:rPr>
          <w:rFonts w:ascii="Times New Roman" w:eastAsia="Calibri" w:hAnsi="Times New Roman"/>
          <w:color w:val="000000"/>
          <w:sz w:val="24"/>
          <w:szCs w:val="24"/>
        </w:rPr>
      </w:pPr>
      <w:hyperlink r:id="rId9" w:history="1">
        <w:r w:rsidR="007B0C9D">
          <w:rPr>
            <w:rStyle w:val="a7"/>
            <w:rFonts w:ascii="Times New Roman" w:eastAsia="Calibri" w:hAnsi="Times New Roman"/>
            <w:color w:val="000000"/>
            <w:sz w:val="24"/>
            <w:szCs w:val="24"/>
            <w:lang w:val="en-US"/>
          </w:rPr>
          <w:t>http</w:t>
        </w:r>
        <w:r w:rsidR="007B0C9D">
          <w:rPr>
            <w:rStyle w:val="a7"/>
            <w:rFonts w:ascii="Times New Roman" w:eastAsia="Calibri" w:hAnsi="Times New Roman"/>
            <w:color w:val="000000"/>
            <w:sz w:val="24"/>
            <w:szCs w:val="24"/>
          </w:rPr>
          <w:t>://</w:t>
        </w:r>
        <w:r w:rsidR="007B0C9D">
          <w:rPr>
            <w:rStyle w:val="a7"/>
            <w:rFonts w:ascii="Times New Roman" w:eastAsia="Calibri" w:hAnsi="Times New Roman"/>
            <w:color w:val="000000"/>
            <w:sz w:val="24"/>
            <w:szCs w:val="24"/>
            <w:lang w:val="en-US"/>
          </w:rPr>
          <w:t>festival</w:t>
        </w:r>
        <w:r w:rsidR="007B0C9D">
          <w:rPr>
            <w:rStyle w:val="a7"/>
            <w:rFonts w:ascii="Times New Roman" w:eastAsia="Calibri" w:hAnsi="Times New Roman"/>
            <w:color w:val="000000"/>
            <w:sz w:val="24"/>
            <w:szCs w:val="24"/>
          </w:rPr>
          <w:t>.1</w:t>
        </w:r>
        <w:proofErr w:type="spellStart"/>
        <w:r w:rsidR="007B0C9D">
          <w:rPr>
            <w:rStyle w:val="a7"/>
            <w:rFonts w:ascii="Times New Roman" w:eastAsia="Calibri" w:hAnsi="Times New Roman"/>
            <w:color w:val="000000"/>
            <w:sz w:val="24"/>
            <w:szCs w:val="24"/>
            <w:lang w:val="en-US"/>
          </w:rPr>
          <w:t>september</w:t>
        </w:r>
        <w:proofErr w:type="spellEnd"/>
        <w:r w:rsidR="007B0C9D">
          <w:rPr>
            <w:rStyle w:val="a7"/>
            <w:rFonts w:ascii="Times New Roman" w:eastAsia="Calibri" w:hAnsi="Times New Roman"/>
            <w:color w:val="000000"/>
            <w:sz w:val="24"/>
            <w:szCs w:val="24"/>
          </w:rPr>
          <w:t>.</w:t>
        </w:r>
        <w:proofErr w:type="spellStart"/>
        <w:r w:rsidR="007B0C9D">
          <w:rPr>
            <w:rStyle w:val="a7"/>
            <w:rFonts w:ascii="Times New Roman" w:eastAsia="Calibri" w:hAnsi="Times New Roman"/>
            <w:color w:val="000000"/>
            <w:sz w:val="24"/>
            <w:szCs w:val="24"/>
            <w:lang w:val="en-US"/>
          </w:rPr>
          <w:t>ru</w:t>
        </w:r>
        <w:proofErr w:type="spellEnd"/>
      </w:hyperlink>
    </w:p>
    <w:p w:rsidR="00CC770A" w:rsidRPr="004F6FBB" w:rsidRDefault="00CC770A">
      <w:pPr>
        <w:rPr>
          <w:rFonts w:ascii="Times New Roman" w:hAnsi="Times New Roman" w:cs="Times New Roman"/>
          <w:sz w:val="28"/>
          <w:szCs w:val="28"/>
        </w:rPr>
      </w:pPr>
    </w:p>
    <w:p w:rsidR="00CC770A" w:rsidRPr="004F6FBB" w:rsidRDefault="00CC770A">
      <w:pPr>
        <w:rPr>
          <w:rFonts w:ascii="Times New Roman" w:hAnsi="Times New Roman" w:cs="Times New Roman"/>
          <w:sz w:val="28"/>
          <w:szCs w:val="28"/>
        </w:rPr>
      </w:pPr>
    </w:p>
    <w:p w:rsidR="009D56C3" w:rsidRPr="007B0C9D" w:rsidRDefault="009D56C3" w:rsidP="009D56C3">
      <w:pPr>
        <w:rPr>
          <w:rFonts w:ascii="Times New Roman" w:hAnsi="Times New Roman" w:cs="Times New Roman"/>
        </w:rPr>
      </w:pPr>
    </w:p>
    <w:p w:rsidR="009D56C3" w:rsidRDefault="009D56C3" w:rsidP="009D56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СОГЛАСОВАНО.                                                 СОГЛАСОВАНО.</w:t>
      </w:r>
    </w:p>
    <w:p w:rsidR="009D56C3" w:rsidRDefault="009D56C3" w:rsidP="009D56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 заседания методического                  Заместитель директора по УВР</w:t>
      </w:r>
    </w:p>
    <w:p w:rsidR="009D56C3" w:rsidRDefault="009D56C3" w:rsidP="009D56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объединения  учителей русского языка              _________</w:t>
      </w:r>
    </w:p>
    <w:p w:rsidR="009D56C3" w:rsidRDefault="00723DDB" w:rsidP="009D56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литературы  от 25 августа 2017</w:t>
      </w:r>
      <w:r w:rsidR="007B0796">
        <w:rPr>
          <w:rFonts w:ascii="Times New Roman" w:hAnsi="Times New Roman" w:cs="Times New Roman"/>
          <w:sz w:val="28"/>
          <w:szCs w:val="28"/>
        </w:rPr>
        <w:t xml:space="preserve">г. </w:t>
      </w:r>
      <w:r w:rsidR="00111321">
        <w:rPr>
          <w:rFonts w:ascii="Times New Roman" w:hAnsi="Times New Roman" w:cs="Times New Roman"/>
          <w:sz w:val="28"/>
          <w:szCs w:val="28"/>
        </w:rPr>
        <w:t>, №1             2</w:t>
      </w:r>
      <w:r w:rsidR="00111321" w:rsidRPr="00111321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августа 2017</w:t>
      </w:r>
      <w:r w:rsidR="009D56C3">
        <w:rPr>
          <w:rFonts w:ascii="Times New Roman" w:hAnsi="Times New Roman" w:cs="Times New Roman"/>
          <w:sz w:val="28"/>
          <w:szCs w:val="28"/>
        </w:rPr>
        <w:t xml:space="preserve"> года                                                                                                          </w:t>
      </w:r>
    </w:p>
    <w:p w:rsidR="009D56C3" w:rsidRDefault="009D56C3" w:rsidP="009D56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МО _________________</w:t>
      </w:r>
    </w:p>
    <w:p w:rsidR="00486A53" w:rsidRDefault="00486A53" w:rsidP="00486A53">
      <w:pPr>
        <w:rPr>
          <w:rFonts w:ascii="Times New Roman" w:hAnsi="Times New Roman" w:cs="Times New Roman"/>
        </w:rPr>
      </w:pPr>
    </w:p>
    <w:p w:rsidR="00486A53" w:rsidRDefault="00486A53" w:rsidP="00486A53">
      <w:pPr>
        <w:rPr>
          <w:rFonts w:ascii="Times New Roman" w:hAnsi="Times New Roman" w:cs="Times New Roman"/>
        </w:rPr>
      </w:pPr>
    </w:p>
    <w:p w:rsidR="00486A53" w:rsidRDefault="00486A53" w:rsidP="00486A53">
      <w:pPr>
        <w:rPr>
          <w:rFonts w:ascii="Times New Roman" w:hAnsi="Times New Roman" w:cs="Times New Roman"/>
        </w:rPr>
      </w:pPr>
    </w:p>
    <w:p w:rsidR="003A4C2E" w:rsidRDefault="003A4C2E" w:rsidP="003E76CE">
      <w:pPr>
        <w:spacing w:after="0"/>
        <w:jc w:val="both"/>
        <w:rPr>
          <w:rFonts w:ascii="Times New Roman" w:hAnsi="Times New Roman" w:cs="Times New Roman"/>
        </w:rPr>
      </w:pPr>
    </w:p>
    <w:p w:rsidR="003A4C2E" w:rsidRDefault="003A4C2E" w:rsidP="003E76CE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КТП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57"/>
        <w:gridCol w:w="4738"/>
        <w:gridCol w:w="850"/>
        <w:gridCol w:w="1560"/>
        <w:gridCol w:w="1666"/>
      </w:tblGrid>
      <w:tr w:rsidR="003A4C2E" w:rsidTr="003A4C2E">
        <w:tc>
          <w:tcPr>
            <w:tcW w:w="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№/п</w:t>
            </w:r>
          </w:p>
        </w:tc>
        <w:tc>
          <w:tcPr>
            <w:tcW w:w="4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Темы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план.</w:t>
            </w: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факт.</w:t>
            </w:r>
          </w:p>
        </w:tc>
      </w:tr>
      <w:tr w:rsidR="003A4C2E" w:rsidTr="003A4C2E">
        <w:tc>
          <w:tcPr>
            <w:tcW w:w="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 идейно-художественного анализа литературного произведения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C2E" w:rsidTr="003A4C2E">
        <w:tc>
          <w:tcPr>
            <w:tcW w:w="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Приемы и способы выражения идейно-художественного содержания произведения. </w:t>
            </w:r>
          </w:p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художественной формы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C2E" w:rsidTr="003A4C2E">
        <w:tc>
          <w:tcPr>
            <w:tcW w:w="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Средства и способы создания образов. Прямая авторская характеристика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C2E" w:rsidTr="003A4C2E">
        <w:tc>
          <w:tcPr>
            <w:tcW w:w="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Портрет героя художественного произведения в литературе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вв.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C2E" w:rsidTr="003A4C2E">
        <w:tc>
          <w:tcPr>
            <w:tcW w:w="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Составные элементы сжатой портретной характеристики литературного героя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C2E" w:rsidTr="003A4C2E">
        <w:tc>
          <w:tcPr>
            <w:tcW w:w="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Составные элементы развернутой портретной характеристики литературного героя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C2E" w:rsidTr="003A4C2E">
        <w:tc>
          <w:tcPr>
            <w:tcW w:w="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Манера поведения литературного героя как составной элемент его портретной характеристики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C2E" w:rsidTr="003A4C2E">
        <w:tc>
          <w:tcPr>
            <w:tcW w:w="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Принадлежность к определенной социальной среде (сословная принадлежность) и ее выражение в портрете литературного героя на примере рассказов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М.Горького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C2E" w:rsidTr="003A4C2E">
        <w:tc>
          <w:tcPr>
            <w:tcW w:w="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портрет:детализация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описания литературного героя. Изобразительные средства как способ создания портрета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C2E" w:rsidTr="003A4C2E">
        <w:tc>
          <w:tcPr>
            <w:tcW w:w="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Художественная типизация как прием создания литературного  портрета. Общее и отличное в изображении  мужика в произведениях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И.С.Тургенва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Л.НТолстого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А.П.Чехова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М.Е.Салтыкова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-Щедрина,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В.Г.Короленко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М.Горького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И.А.Бунина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C2E" w:rsidTr="003A4C2E">
        <w:tc>
          <w:tcPr>
            <w:tcW w:w="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Контраст портрета с характером персонажа как выражение идейного содержания произведений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Л.Н.Толстого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А.П.Чехова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М.Горького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C2E" w:rsidTr="003A4C2E">
        <w:tc>
          <w:tcPr>
            <w:tcW w:w="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Отражение в портрете сложных отношений (конфликта) человека с миром.</w:t>
            </w:r>
          </w:p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Психологический портрет героев любимой книги классика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4C2E" w:rsidTr="003A4C2E">
        <w:tc>
          <w:tcPr>
            <w:tcW w:w="7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 ч</w:t>
            </w:r>
          </w:p>
        </w:tc>
        <w:tc>
          <w:tcPr>
            <w:tcW w:w="32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A4C2E" w:rsidRDefault="003A4C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A4C2E" w:rsidRDefault="003A4C2E" w:rsidP="003E76CE">
      <w:pPr>
        <w:spacing w:after="0"/>
        <w:jc w:val="both"/>
        <w:rPr>
          <w:rFonts w:ascii="Times New Roman" w:hAnsi="Times New Roman" w:cs="Times New Roman"/>
        </w:rPr>
      </w:pPr>
    </w:p>
    <w:p w:rsidR="003A4C2E" w:rsidRDefault="003A4C2E" w:rsidP="003E76CE">
      <w:pPr>
        <w:spacing w:after="0"/>
        <w:jc w:val="both"/>
        <w:rPr>
          <w:rFonts w:ascii="Times New Roman" w:hAnsi="Times New Roman" w:cs="Times New Roman"/>
        </w:rPr>
      </w:pPr>
    </w:p>
    <w:p w:rsidR="003A4C2E" w:rsidRDefault="003A4C2E" w:rsidP="003E76CE">
      <w:pPr>
        <w:spacing w:after="0"/>
        <w:jc w:val="both"/>
        <w:rPr>
          <w:rFonts w:ascii="Times New Roman" w:hAnsi="Times New Roman" w:cs="Times New Roman"/>
        </w:rPr>
      </w:pPr>
    </w:p>
    <w:p w:rsidR="003A4C2E" w:rsidRDefault="003A4C2E" w:rsidP="003E76CE">
      <w:pPr>
        <w:spacing w:after="0"/>
        <w:jc w:val="both"/>
        <w:rPr>
          <w:rFonts w:ascii="Times New Roman" w:hAnsi="Times New Roman" w:cs="Times New Roman"/>
        </w:rPr>
      </w:pPr>
    </w:p>
    <w:p w:rsidR="003A4C2E" w:rsidRDefault="003A4C2E" w:rsidP="003E76CE">
      <w:pPr>
        <w:spacing w:after="0"/>
        <w:jc w:val="both"/>
        <w:rPr>
          <w:rFonts w:ascii="Times New Roman" w:hAnsi="Times New Roman" w:cs="Times New Roman"/>
        </w:rPr>
      </w:pPr>
    </w:p>
    <w:p w:rsidR="003A4C2E" w:rsidRDefault="003A4C2E" w:rsidP="003E76CE">
      <w:pPr>
        <w:spacing w:after="0"/>
        <w:jc w:val="both"/>
        <w:rPr>
          <w:rFonts w:ascii="Times New Roman" w:hAnsi="Times New Roman" w:cs="Times New Roman"/>
        </w:rPr>
      </w:pPr>
    </w:p>
    <w:p w:rsidR="003E76CE" w:rsidRDefault="003E76CE" w:rsidP="003E76CE">
      <w:pPr>
        <w:spacing w:after="0"/>
        <w:jc w:val="both"/>
        <w:rPr>
          <w:rFonts w:ascii="Times New Roman" w:hAnsi="Times New Roman" w:cs="Times New Roman"/>
        </w:rPr>
      </w:pPr>
    </w:p>
    <w:p w:rsidR="0059571F" w:rsidRPr="0059571F" w:rsidRDefault="008468EB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8C3E92" wp14:editId="6E070DB5">
            <wp:extent cx="5940425" cy="8395979"/>
            <wp:effectExtent l="0" t="0" r="0" b="0"/>
            <wp:docPr id="1" name="Рисунок 1" descr="https://nsportal.ru/sites/all/modules/e_svid/tmp/svidetelstvo-2904473-005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all/modules/e_svid/tmp/svidetelstvo-2904473-00502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571F" w:rsidRPr="0059571F" w:rsidSect="001300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ED16AD"/>
    <w:multiLevelType w:val="multilevel"/>
    <w:tmpl w:val="229AF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9357F6E"/>
    <w:multiLevelType w:val="hybridMultilevel"/>
    <w:tmpl w:val="29CA950C"/>
    <w:lvl w:ilvl="0" w:tplc="65E2103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9571F"/>
    <w:rsid w:val="0006311B"/>
    <w:rsid w:val="000731AD"/>
    <w:rsid w:val="00111321"/>
    <w:rsid w:val="00130062"/>
    <w:rsid w:val="00135D5E"/>
    <w:rsid w:val="001D0AD6"/>
    <w:rsid w:val="002100C4"/>
    <w:rsid w:val="00232E9E"/>
    <w:rsid w:val="0031455D"/>
    <w:rsid w:val="00383429"/>
    <w:rsid w:val="003A4C2E"/>
    <w:rsid w:val="003A7DC8"/>
    <w:rsid w:val="003C5CBF"/>
    <w:rsid w:val="003D3285"/>
    <w:rsid w:val="003E76CE"/>
    <w:rsid w:val="00436F77"/>
    <w:rsid w:val="00486A53"/>
    <w:rsid w:val="004C4E3F"/>
    <w:rsid w:val="004C6512"/>
    <w:rsid w:val="004C79BC"/>
    <w:rsid w:val="004D5DD0"/>
    <w:rsid w:val="004F6FBB"/>
    <w:rsid w:val="005449B4"/>
    <w:rsid w:val="0059571F"/>
    <w:rsid w:val="005C6EB2"/>
    <w:rsid w:val="0063157B"/>
    <w:rsid w:val="006C7E27"/>
    <w:rsid w:val="006F0ADE"/>
    <w:rsid w:val="00704E4F"/>
    <w:rsid w:val="00723DDB"/>
    <w:rsid w:val="00772FAC"/>
    <w:rsid w:val="007B0796"/>
    <w:rsid w:val="007B0C9D"/>
    <w:rsid w:val="007C04B6"/>
    <w:rsid w:val="00805BDE"/>
    <w:rsid w:val="008468EB"/>
    <w:rsid w:val="008B2C65"/>
    <w:rsid w:val="008E3256"/>
    <w:rsid w:val="00924760"/>
    <w:rsid w:val="009A6936"/>
    <w:rsid w:val="009A6F22"/>
    <w:rsid w:val="009D56C3"/>
    <w:rsid w:val="009E09B0"/>
    <w:rsid w:val="009E3F01"/>
    <w:rsid w:val="00A55FB8"/>
    <w:rsid w:val="00A670C1"/>
    <w:rsid w:val="00AA5D17"/>
    <w:rsid w:val="00B04B65"/>
    <w:rsid w:val="00B26246"/>
    <w:rsid w:val="00BA6431"/>
    <w:rsid w:val="00BC7988"/>
    <w:rsid w:val="00BC7E4F"/>
    <w:rsid w:val="00BE265C"/>
    <w:rsid w:val="00CC770A"/>
    <w:rsid w:val="00D1669B"/>
    <w:rsid w:val="00D24228"/>
    <w:rsid w:val="00D73C16"/>
    <w:rsid w:val="00DE5A13"/>
    <w:rsid w:val="00E91ADD"/>
    <w:rsid w:val="00E93F9B"/>
    <w:rsid w:val="00EA4A1D"/>
    <w:rsid w:val="00EF3FD2"/>
    <w:rsid w:val="00F013C4"/>
    <w:rsid w:val="00F47263"/>
    <w:rsid w:val="00F75CC2"/>
    <w:rsid w:val="00F81894"/>
    <w:rsid w:val="00FA69B6"/>
    <w:rsid w:val="00FF70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062"/>
  </w:style>
  <w:style w:type="paragraph" w:styleId="4">
    <w:name w:val="heading 4"/>
    <w:basedOn w:val="a"/>
    <w:next w:val="a"/>
    <w:link w:val="40"/>
    <w:semiHidden/>
    <w:unhideWhenUsed/>
    <w:qFormat/>
    <w:rsid w:val="004C4E3F"/>
    <w:pPr>
      <w:keepNext/>
      <w:shd w:val="clear" w:color="auto" w:fill="FFFFFF"/>
      <w:autoSpaceDE w:val="0"/>
      <w:autoSpaceDN w:val="0"/>
      <w:adjustRightInd w:val="0"/>
      <w:spacing w:after="0" w:line="240" w:lineRule="auto"/>
      <w:outlineLvl w:val="3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7E4F"/>
    <w:pPr>
      <w:ind w:left="720"/>
      <w:contextualSpacing/>
    </w:pPr>
  </w:style>
  <w:style w:type="table" w:styleId="a4">
    <w:name w:val="Table Grid"/>
    <w:basedOn w:val="a1"/>
    <w:uiPriority w:val="59"/>
    <w:rsid w:val="00704E4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semiHidden/>
    <w:rsid w:val="004C4E3F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B2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2C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7B0C9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dsovet.org/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zavuch.info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festival.1septembe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F3A8FE-3DD2-4489-9130-6140631D4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9</Pages>
  <Words>1900</Words>
  <Characters>10834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Zerg</dc:creator>
  <cp:keywords/>
  <dc:description/>
  <cp:lastModifiedBy>123</cp:lastModifiedBy>
  <cp:revision>35</cp:revision>
  <cp:lastPrinted>2017-09-08T09:16:00Z</cp:lastPrinted>
  <dcterms:created xsi:type="dcterms:W3CDTF">2011-04-08T15:51:00Z</dcterms:created>
  <dcterms:modified xsi:type="dcterms:W3CDTF">2017-10-30T19:21:00Z</dcterms:modified>
</cp:coreProperties>
</file>