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2" w:rsidRDefault="006960E2" w:rsidP="007D4ECC">
      <w:pPr>
        <w:pStyle w:val="ParagraphStyle"/>
        <w:keepNext/>
        <w:spacing w:before="192" w:after="192" w:line="264" w:lineRule="auto"/>
        <w:jc w:val="center"/>
        <w:outlineLvl w:val="0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 xml:space="preserve">       Технологическая карта урока истории в 5 классе </w:t>
      </w:r>
    </w:p>
    <w:p w:rsidR="006960E2" w:rsidRDefault="006960E2" w:rsidP="007D4ECC">
      <w:pPr>
        <w:pStyle w:val="ParagraphStyle"/>
        <w:keepNext/>
        <w:spacing w:before="192" w:after="192" w:line="264" w:lineRule="auto"/>
        <w:jc w:val="center"/>
        <w:outlineLvl w:val="0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 w:rsidRPr="006960E2">
        <w:rPr>
          <w:rFonts w:ascii="Times New Roman" w:hAnsi="Times New Roman" w:cs="Times New Roman"/>
          <w:bCs/>
          <w:spacing w:val="36"/>
          <w:sz w:val="28"/>
          <w:szCs w:val="28"/>
        </w:rPr>
        <w:t>(по ФГОС)</w:t>
      </w:r>
    </w:p>
    <w:p w:rsidR="007D4ECC" w:rsidRDefault="006960E2" w:rsidP="007D4ECC">
      <w:pPr>
        <w:pStyle w:val="ParagraphStyle"/>
        <w:keepNext/>
        <w:spacing w:before="192" w:after="192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«</w:t>
      </w:r>
      <w:r w:rsidR="007D4ECC">
        <w:rPr>
          <w:rFonts w:ascii="Times New Roman" w:hAnsi="Times New Roman" w:cs="Times New Roman"/>
          <w:b/>
          <w:bCs/>
          <w:caps/>
          <w:sz w:val="28"/>
          <w:szCs w:val="28"/>
        </w:rPr>
        <w:t>Древнейший Рим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tbl>
      <w:tblPr>
        <w:tblW w:w="5000" w:type="pct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1474"/>
        <w:gridCol w:w="7977"/>
      </w:tblGrid>
      <w:tr w:rsidR="007D4ECC" w:rsidTr="004054C2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цели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формированию представлений о местоположении и природных условиях Италии, образе жизни римлян; создать условия для ознакомления с устройством римского общества, управлением в древнейшем Риме; содействовать развитию умения работать с картой, текстом учебника</w:t>
            </w:r>
          </w:p>
        </w:tc>
      </w:tr>
      <w:tr w:rsidR="007D4ECC" w:rsidTr="004054C2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и вид урока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первичное закрепление новых знаний / урок-исследование</w:t>
            </w:r>
          </w:p>
        </w:tc>
      </w:tr>
      <w:tr w:rsidR="007D4ECC" w:rsidTr="004054C2">
        <w:trPr>
          <w:trHeight w:val="20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(предметные)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умение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</w:tr>
      <w:tr w:rsidR="007D4ECC" w:rsidTr="004054C2">
        <w:trPr>
          <w:trHeight w:val="42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Личностные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Осмысление социально-нравственного опыта предшествующих поколений; способность к определению своей позиции и ответственному поведению в современном обществе;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мира; готовность и способность вести диалог с другими людьми и достигать в нем взаимопонимания</w:t>
            </w:r>
            <w:proofErr w:type="gramEnd"/>
          </w:p>
        </w:tc>
      </w:tr>
      <w:tr w:rsidR="007D4ECC" w:rsidTr="004054C2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умением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</w:t>
            </w:r>
          </w:p>
        </w:tc>
      </w:tr>
      <w:tr w:rsidR="007D4ECC" w:rsidTr="004054C2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Основное содержание темы, понятия и термины, персоналии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Древнейший период. Местоположение и природа </w:t>
            </w:r>
            <w:proofErr w:type="spellStart"/>
            <w:r>
              <w:rPr>
                <w:rFonts w:ascii="Times New Roman" w:hAnsi="Times New Roman" w:cs="Times New Roman"/>
              </w:rPr>
              <w:t>Апеннинского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полуострова. Население Древней Италии: условия жизни и занятия. </w:t>
            </w:r>
            <w:proofErr w:type="spellStart"/>
            <w:r>
              <w:rPr>
                <w:rFonts w:ascii="Times New Roman" w:hAnsi="Times New Roman" w:cs="Times New Roman"/>
              </w:rPr>
              <w:t>Этрусски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Легенды об основании Рима. Основание Рима (753 г.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н. э.). Положение патрициев и плебеев. Рим эпохи царей. Восстание римского народа против Тарквиния Гордого. Весталка, патриций, плебс, легенда, ликтор, сенат, Народное собрание, царь. </w:t>
            </w:r>
            <w:proofErr w:type="spellStart"/>
            <w:r>
              <w:rPr>
                <w:rFonts w:ascii="Times New Roman" w:hAnsi="Times New Roman" w:cs="Times New Roman"/>
              </w:rPr>
              <w:t>Нумитор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Амулий</w:t>
            </w:r>
            <w:proofErr w:type="spellEnd"/>
            <w:r>
              <w:rPr>
                <w:rFonts w:ascii="Times New Roman" w:hAnsi="Times New Roman" w:cs="Times New Roman"/>
              </w:rPr>
              <w:t>, Рея Сильвия, Ромул, Рем, Тарквиний Гордый</w:t>
            </w:r>
          </w:p>
        </w:tc>
      </w:tr>
      <w:tr w:rsidR="007D4ECC" w:rsidTr="004054C2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 ресурсы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Карты: «Древний Рим», «Древнейшие государства», «Древнейшая Греция». Учебник. Рабочая тетрадь № 2. Электронное приложение к учебнику. Схема «Управление в Древнем Риме царского периода»</w:t>
            </w:r>
          </w:p>
        </w:tc>
      </w:tr>
    </w:tbl>
    <w:p w:rsidR="007D4ECC" w:rsidRDefault="007D4ECC" w:rsidP="007D4ECC">
      <w:pPr>
        <w:pStyle w:val="ParagraphStyle"/>
        <w:spacing w:before="96" w:after="96" w:line="264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24"/>
          <w:sz w:val="28"/>
          <w:szCs w:val="28"/>
        </w:rPr>
        <w:lastRenderedPageBreak/>
        <w:t>Организационная структура урока</w:t>
      </w:r>
    </w:p>
    <w:tbl>
      <w:tblPr>
        <w:tblW w:w="5000" w:type="pct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999"/>
        <w:gridCol w:w="1004"/>
        <w:gridCol w:w="2715"/>
        <w:gridCol w:w="1378"/>
        <w:gridCol w:w="2410"/>
        <w:gridCol w:w="945"/>
      </w:tblGrid>
      <w:tr w:rsidR="007D4ECC" w:rsidTr="004054C2">
        <w:trPr>
          <w:trHeight w:val="12"/>
          <w:tblHeader/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Этапы урока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методы, методические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приемы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учителя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учащихся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контроля</w:t>
            </w:r>
          </w:p>
        </w:tc>
      </w:tr>
      <w:tr w:rsidR="007D4ECC" w:rsidTr="004054C2">
        <w:trPr>
          <w:trHeight w:val="12"/>
          <w:tblHeader/>
          <w:jc w:val="center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24"/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24"/>
                <w:sz w:val="28"/>
                <w:szCs w:val="28"/>
              </w:rPr>
            </w:pPr>
          </w:p>
        </w:tc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24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основных видов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деятельности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формируемые УУД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24"/>
                <w:sz w:val="28"/>
                <w:szCs w:val="28"/>
              </w:rPr>
            </w:pPr>
          </w:p>
        </w:tc>
      </w:tr>
      <w:tr w:rsidR="007D4ECC" w:rsidTr="004054C2">
        <w:trPr>
          <w:trHeight w:val="12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Организационный момент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Словесный. Слово учителя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Приветствует учащихся.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Проверяет готовность к уроку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Приветствуют учителя. Организуют свое рабочее место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Быстрое включение в деловой ритм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hd w:val="clear" w:color="auto" w:fill="00FF00"/>
              </w:rPr>
            </w:pPr>
          </w:p>
        </w:tc>
      </w:tr>
      <w:tr w:rsidR="007D4ECC" w:rsidTr="004054C2">
        <w:trPr>
          <w:trHeight w:val="12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Постановка учебной задачи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Словесный, практический. Беседа, работа 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картой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Сегодня мы познакомимся с Древним Римом. Рим – один из древней-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городов Европы. В наши дни 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Рим – столица государства Италия. 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древности словом «Рим» назывались и город, и государство. Нередко древнее государство и его главный город назывались одинаково. Приведите примеры, подтверждающие эту мысль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Называют и показывают на карте местоположение 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древнейших городов-государств: Афины, Спарта, Вавилон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принимают учебную задачу, сформулированную вместе с учителем; планируют 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действия; учатся работать по плану.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используют знаково-символические средства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 учебной задачи; воспроизводят по памяти информацию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работа с картой</w:t>
            </w:r>
          </w:p>
        </w:tc>
      </w:tr>
      <w:tr w:rsidR="007D4ECC" w:rsidTr="004054C2">
        <w:trPr>
          <w:trHeight w:val="12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Усвоение новых знаний и способов действий.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природа </w:t>
            </w:r>
            <w:proofErr w:type="spellStart"/>
            <w:r>
              <w:rPr>
                <w:rFonts w:ascii="Times New Roman" w:hAnsi="Times New Roman" w:cs="Times New Roman"/>
              </w:rPr>
              <w:t>Апеннинского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полуострова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Фронтальная. Словесный, наглядный, практический, проблемный. Рассказ, беседа, работа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с картой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Обращает внимание на очертания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Апеннинского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полуострова. Знакомит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 местоположением и природой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Апеннинского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полуострова.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Предлагает сравнить природные условия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Апеннинского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Балканского полуостровов</w:t>
            </w:r>
            <w:proofErr w:type="gramEnd"/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 Приложение 1)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Показывают на карте и описывают местоположение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Апеннинского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полуострова. Осуществляют сравнение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природных условий 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Апеннинского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Балканского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полуостровов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используют знаково-символические средства для решения учебной задачи; осуществляют сравнение, делают выводы.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слушают </w:t>
            </w:r>
            <w:r>
              <w:rPr>
                <w:rFonts w:ascii="Times New Roman" w:hAnsi="Times New Roman" w:cs="Times New Roman"/>
              </w:rPr>
              <w:br/>
              <w:t>и понимают речь других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вопросам, работа с картой</w:t>
            </w:r>
          </w:p>
        </w:tc>
      </w:tr>
      <w:tr w:rsidR="007D4ECC" w:rsidTr="004054C2">
        <w:trPr>
          <w:trHeight w:val="12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Легенда 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возникновении Рима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Словесный. Комментированное чтение, беседа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Предлагает в ходе комментированного чтения познакомиться с легендой о возникновении Рима. Организует беседу по вопросам к п. 1 § 44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Находят ответы на вопросы в тексте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осуществляют поиск и выделение необходимой информации для выполнения учебных заданий с использованием учебной литературы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</w:t>
            </w:r>
          </w:p>
        </w:tc>
      </w:tr>
      <w:tr w:rsidR="007D4ECC" w:rsidTr="004054C2">
        <w:trPr>
          <w:trHeight w:val="12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семи холмах и его обитатели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Словесный, наглядный. Рассказ,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работа с иллюстрациями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Рассказывает об основании Рима, условиях жизни и занятиях населения, опираясь на иллюстрации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Характеризуют условия жизни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 занятия населения Рима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умеют осознанно и произвольно строить речевое высказывание в устной форме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</w:t>
            </w:r>
          </w:p>
        </w:tc>
      </w:tr>
      <w:tr w:rsidR="007D4ECC" w:rsidTr="004054C2">
        <w:trPr>
          <w:trHeight w:val="12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римского </w:t>
            </w:r>
            <w:r>
              <w:rPr>
                <w:rFonts w:ascii="Times New Roman" w:hAnsi="Times New Roman" w:cs="Times New Roman"/>
              </w:rPr>
              <w:br/>
              <w:t xml:space="preserve">общества, управление </w:t>
            </w:r>
            <w:r>
              <w:rPr>
                <w:rFonts w:ascii="Times New Roman" w:hAnsi="Times New Roman" w:cs="Times New Roman"/>
              </w:rPr>
              <w:br/>
              <w:t>в древнейшем Риме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Групповая. Словесный, практический, проблемный. Работа с текстом, таблицей, беседа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Предлагает, работая с текстом п. 3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§ 44, заполнить таблицу 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 Приложение 2), составить рассказ по схеме (см. Приложение 3)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Заполняют таблицу, составляют рассказ по схеме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учатся работать </w:t>
            </w:r>
            <w:r>
              <w:rPr>
                <w:rFonts w:ascii="Times New Roman" w:hAnsi="Times New Roman" w:cs="Times New Roman"/>
              </w:rPr>
              <w:br/>
              <w:t>по предложенному учителем плану.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работать в группе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Таблица, рассказ по схеме</w:t>
            </w:r>
          </w:p>
        </w:tc>
      </w:tr>
      <w:tr w:rsidR="007D4ECC" w:rsidTr="004054C2">
        <w:trPr>
          <w:trHeight w:val="12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IV. Закрепление знаний и способов действий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Словесный, наглядный, творческий, проблемный. Работа с картой, иллюстрацией, беседа, рассказ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Организует работу с заданиями 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 § 44: «Поработайте с картой», «Опишите рисунок», «Подумайте»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Находят на карте и называют племена Древней Италии, описывают область, в которой расположено Римское государство. Отвечают на вопросы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используют знаково-символические средства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 учебной задачи.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оформляют свои мысли в устной форме; слушают и понимают речь других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картой, беседа по вопросам, рассказ</w:t>
            </w:r>
          </w:p>
        </w:tc>
      </w:tr>
      <w:tr w:rsidR="007D4ECC" w:rsidTr="004054C2">
        <w:trPr>
          <w:trHeight w:val="12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Информация о домашнем задании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Словесный. Сообщение учителя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Комментирует задание.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44. Задания 55, 57 в рабочей тетради, по контурной карте (№ 56)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Воспринимают задание, уточняют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принимают учебную задачу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</w:p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рабочей тетради, контурная карта</w:t>
            </w:r>
          </w:p>
        </w:tc>
      </w:tr>
    </w:tbl>
    <w:p w:rsidR="007D4ECC" w:rsidRDefault="007D4ECC" w:rsidP="007D4ECC">
      <w:pPr>
        <w:pStyle w:val="ParagraphStyle"/>
        <w:spacing w:before="192" w:line="264" w:lineRule="auto"/>
        <w:jc w:val="center"/>
        <w:rPr>
          <w:rFonts w:ascii="Times New Roman" w:hAnsi="Times New Roman" w:cs="Times New Roman"/>
          <w:b/>
          <w:bCs/>
          <w:color w:val="000000"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6"/>
          <w:sz w:val="28"/>
          <w:szCs w:val="28"/>
        </w:rPr>
        <w:t>Ресурсный материал к уроку</w:t>
      </w:r>
    </w:p>
    <w:p w:rsidR="007D4ECC" w:rsidRDefault="007D4ECC" w:rsidP="007D4ECC">
      <w:pPr>
        <w:pStyle w:val="ParagraphStyle"/>
        <w:spacing w:after="144" w:line="264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tbl>
      <w:tblPr>
        <w:tblW w:w="0" w:type="auto"/>
        <w:jc w:val="center"/>
        <w:tblLayout w:type="fixed"/>
        <w:tblCellMar>
          <w:left w:w="84" w:type="dxa"/>
          <w:right w:w="84" w:type="dxa"/>
        </w:tblCellMar>
        <w:tblLook w:val="0000"/>
      </w:tblPr>
      <w:tblGrid>
        <w:gridCol w:w="4206"/>
        <w:gridCol w:w="4212"/>
      </w:tblGrid>
      <w:tr w:rsidR="007D4ECC" w:rsidTr="004054C2">
        <w:trPr>
          <w:trHeight w:val="372"/>
          <w:jc w:val="center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Сходство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Различия</w:t>
            </w:r>
          </w:p>
        </w:tc>
      </w:tr>
      <w:tr w:rsidR="007D4ECC" w:rsidTr="004054C2">
        <w:trPr>
          <w:jc w:val="center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Морское положение.</w:t>
            </w:r>
          </w:p>
          <w:p w:rsidR="007D4ECC" w:rsidRDefault="007D4ECC" w:rsidP="004054C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Обилие тепла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Размеры территории.</w:t>
            </w:r>
          </w:p>
          <w:p w:rsidR="007D4ECC" w:rsidRDefault="007D4ECC" w:rsidP="004054C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Горы.</w:t>
            </w:r>
          </w:p>
          <w:p w:rsidR="007D4ECC" w:rsidRDefault="007D4ECC" w:rsidP="004054C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Реки.</w:t>
            </w:r>
          </w:p>
          <w:p w:rsidR="007D4ECC" w:rsidRDefault="007D4ECC" w:rsidP="004054C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Почвы.</w:t>
            </w:r>
          </w:p>
          <w:p w:rsidR="007D4ECC" w:rsidRDefault="007D4ECC" w:rsidP="004054C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Дожди</w:t>
            </w:r>
          </w:p>
        </w:tc>
      </w:tr>
    </w:tbl>
    <w:p w:rsidR="007D4ECC" w:rsidRDefault="007D4ECC" w:rsidP="007D4ECC">
      <w:pPr>
        <w:pStyle w:val="ParagraphStyle"/>
        <w:keepNext/>
        <w:spacing w:before="144" w:after="96" w:line="264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</w:p>
    <w:p w:rsidR="007D4ECC" w:rsidRDefault="007D4ECC" w:rsidP="007D4ECC">
      <w:pPr>
        <w:pStyle w:val="ParagraphStyle"/>
        <w:keepNext/>
        <w:spacing w:after="96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СВОБОДНОЕ НАСЕЛЕНИЕ РИМА</w:t>
      </w:r>
    </w:p>
    <w:tbl>
      <w:tblPr>
        <w:tblW w:w="5000" w:type="pct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143"/>
        <w:gridCol w:w="3159"/>
        <w:gridCol w:w="3149"/>
      </w:tblGrid>
      <w:tr w:rsidR="007D4ECC" w:rsidTr="004054C2">
        <w:trPr>
          <w:jc w:val="center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Вопросы для сравнения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Патриции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CC" w:rsidRDefault="007D4ECC" w:rsidP="004054C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Плебеи</w:t>
            </w:r>
          </w:p>
        </w:tc>
      </w:tr>
      <w:tr w:rsidR="007D4ECC" w:rsidTr="004054C2">
        <w:trPr>
          <w:trHeight w:val="60"/>
          <w:jc w:val="center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Потомки древних людей Рима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Люди, переселившиеся в Рим из других мест</w:t>
            </w:r>
          </w:p>
        </w:tc>
      </w:tr>
      <w:tr w:rsidR="007D4ECC" w:rsidTr="004054C2">
        <w:trPr>
          <w:jc w:val="center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Пользование общественной землей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Пользовались общественной землей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пользовались общественной землей</w:t>
            </w:r>
          </w:p>
        </w:tc>
      </w:tr>
      <w:tr w:rsidR="007D4ECC" w:rsidTr="004054C2">
        <w:trPr>
          <w:trHeight w:val="24"/>
          <w:jc w:val="center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управлении Римом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Участвовали в управлении Римом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Default="007D4ECC" w:rsidP="004054C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участвовали в управлении Римом</w:t>
            </w:r>
          </w:p>
        </w:tc>
      </w:tr>
    </w:tbl>
    <w:p w:rsidR="007D4ECC" w:rsidRDefault="007D4ECC" w:rsidP="007D4ECC">
      <w:pPr>
        <w:pStyle w:val="ParagraphStyle"/>
        <w:spacing w:before="144" w:line="264" w:lineRule="auto"/>
        <w:ind w:firstLine="28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3</w:t>
      </w:r>
    </w:p>
    <w:p w:rsidR="007D4ECC" w:rsidRDefault="007D4ECC" w:rsidP="007D4ECC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В ДРЕВНЕМ РИМЕ ЦАРСКОГО ПЕРИОДА</w:t>
      </w:r>
    </w:p>
    <w:p w:rsidR="007D4ECC" w:rsidRDefault="007D4ECC" w:rsidP="007D4ECC">
      <w:pPr>
        <w:pStyle w:val="ParagraphStyle"/>
        <w:spacing w:before="96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61460" cy="320802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ECC" w:rsidRDefault="007D4ECC" w:rsidP="007D4ECC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</w:p>
    <w:p w:rsidR="007D4ECC" w:rsidRDefault="007D4ECC" w:rsidP="007D4ECC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</w:p>
    <w:p w:rsidR="007D4ECC" w:rsidRDefault="007D4ECC" w:rsidP="007D4ECC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</w:p>
    <w:p w:rsidR="007D4ECC" w:rsidRDefault="007D4ECC" w:rsidP="007D4ECC">
      <w:pPr>
        <w:pStyle w:val="ParagraphStyle"/>
        <w:spacing w:line="264" w:lineRule="auto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</w:p>
    <w:p w:rsidR="00A9629A" w:rsidRDefault="00A9629A"/>
    <w:sectPr w:rsidR="00A9629A" w:rsidSect="00C2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ECC"/>
    <w:rsid w:val="006960E2"/>
    <w:rsid w:val="007D4ECC"/>
    <w:rsid w:val="00A9629A"/>
    <w:rsid w:val="00C2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D4EC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D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СОШ№26</dc:creator>
  <cp:keywords/>
  <dc:description/>
  <cp:lastModifiedBy>СОШ№26</cp:lastModifiedBy>
  <cp:revision>3</cp:revision>
  <dcterms:created xsi:type="dcterms:W3CDTF">2016-03-25T08:04:00Z</dcterms:created>
  <dcterms:modified xsi:type="dcterms:W3CDTF">2016-03-25T08:15:00Z</dcterms:modified>
</cp:coreProperties>
</file>