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271"/>
        <w:tblW w:w="10035" w:type="dxa"/>
        <w:tblLayout w:type="fixed"/>
        <w:tblLook w:val="04A0" w:firstRow="1" w:lastRow="0" w:firstColumn="1" w:lastColumn="0" w:noHBand="0" w:noVBand="1"/>
      </w:tblPr>
      <w:tblGrid>
        <w:gridCol w:w="4075"/>
        <w:gridCol w:w="1280"/>
        <w:gridCol w:w="4680"/>
      </w:tblGrid>
      <w:tr w:rsidR="002F7CB1" w:rsidTr="002F7CB1">
        <w:trPr>
          <w:trHeight w:val="1065"/>
        </w:trPr>
        <w:tc>
          <w:tcPr>
            <w:tcW w:w="4075" w:type="dxa"/>
            <w:hideMark/>
          </w:tcPr>
          <w:p w:rsidR="002F7CB1" w:rsidRDefault="002F7CB1" w:rsidP="002F7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85090</wp:posOffset>
                  </wp:positionV>
                  <wp:extent cx="488315" cy="575945"/>
                  <wp:effectExtent l="19050" t="0" r="6985" b="0"/>
                  <wp:wrapNone/>
                  <wp:docPr id="3" name="Рисунок 2" descr="Герб_Белора_bw_sm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Белора_bw_sm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0" w:type="dxa"/>
          </w:tcPr>
          <w:p w:rsidR="002F7CB1" w:rsidRDefault="002F7CB1" w:rsidP="002F7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hideMark/>
          </w:tcPr>
          <w:p w:rsidR="002F7CB1" w:rsidRPr="00E928A2" w:rsidRDefault="00922C05" w:rsidP="002F7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ОО</w:t>
            </w:r>
          </w:p>
        </w:tc>
      </w:tr>
      <w:tr w:rsidR="00E928A2" w:rsidTr="00E928A2">
        <w:trPr>
          <w:trHeight w:val="918"/>
        </w:trPr>
        <w:tc>
          <w:tcPr>
            <w:tcW w:w="4075" w:type="dxa"/>
          </w:tcPr>
          <w:p w:rsidR="00E928A2" w:rsidRPr="00CC29DA" w:rsidRDefault="00E928A2" w:rsidP="00E928A2">
            <w:pPr>
              <w:pStyle w:val="2"/>
              <w:jc w:val="left"/>
              <w:rPr>
                <w:b w:val="0"/>
                <w:sz w:val="2"/>
              </w:rPr>
            </w:pPr>
            <w:r w:rsidRPr="00CC29DA">
              <w:rPr>
                <w:b w:val="0"/>
              </w:rPr>
              <w:t>УПРАВЛЕНИЕ ОБРАЗОВАНИЕМ</w:t>
            </w:r>
          </w:p>
          <w:p w:rsidR="00E928A2" w:rsidRPr="00CC29DA" w:rsidRDefault="00E928A2" w:rsidP="00E928A2">
            <w:pPr>
              <w:pStyle w:val="2"/>
              <w:rPr>
                <w:b w:val="0"/>
                <w:sz w:val="18"/>
              </w:rPr>
            </w:pPr>
            <w:r w:rsidRPr="00CC29DA">
              <w:rPr>
                <w:b w:val="0"/>
                <w:sz w:val="18"/>
              </w:rPr>
              <w:t>АДМИНИСТРАЦИ</w:t>
            </w:r>
            <w:r w:rsidR="00E025C4" w:rsidRPr="00CC29DA">
              <w:rPr>
                <w:b w:val="0"/>
                <w:sz w:val="18"/>
              </w:rPr>
              <w:t>И</w:t>
            </w:r>
          </w:p>
          <w:p w:rsidR="00E928A2" w:rsidRPr="00CC29DA" w:rsidRDefault="00E928A2" w:rsidP="00E928A2">
            <w:pPr>
              <w:pStyle w:val="2"/>
              <w:rPr>
                <w:b w:val="0"/>
                <w:sz w:val="2"/>
              </w:rPr>
            </w:pPr>
          </w:p>
          <w:p w:rsidR="00E928A2" w:rsidRPr="00CC29DA" w:rsidRDefault="00E928A2" w:rsidP="00E928A2">
            <w:pPr>
              <w:pStyle w:val="2"/>
              <w:rPr>
                <w:b w:val="0"/>
                <w:sz w:val="2"/>
              </w:rPr>
            </w:pPr>
          </w:p>
          <w:p w:rsidR="00E928A2" w:rsidRPr="00CC29DA" w:rsidRDefault="00E928A2" w:rsidP="00E928A2">
            <w:pPr>
              <w:pStyle w:val="2"/>
              <w:rPr>
                <w:b w:val="0"/>
                <w:sz w:val="18"/>
              </w:rPr>
            </w:pPr>
            <w:r w:rsidRPr="00CC29DA">
              <w:rPr>
                <w:b w:val="0"/>
                <w:sz w:val="18"/>
              </w:rPr>
              <w:t xml:space="preserve">МУНИЦИПАЛЬНОГО ОБРАЗОВАНИЯ </w:t>
            </w:r>
          </w:p>
          <w:p w:rsidR="00E928A2" w:rsidRPr="00CC29DA" w:rsidRDefault="00E928A2" w:rsidP="00E928A2">
            <w:pPr>
              <w:pStyle w:val="2"/>
              <w:rPr>
                <w:b w:val="0"/>
                <w:sz w:val="2"/>
              </w:rPr>
            </w:pPr>
          </w:p>
          <w:p w:rsidR="00E928A2" w:rsidRPr="00CC29DA" w:rsidRDefault="00E928A2" w:rsidP="00E928A2">
            <w:pPr>
              <w:pStyle w:val="2"/>
              <w:rPr>
                <w:b w:val="0"/>
                <w:sz w:val="2"/>
              </w:rPr>
            </w:pPr>
          </w:p>
          <w:p w:rsidR="00E928A2" w:rsidRPr="00CC29DA" w:rsidRDefault="00E928A2" w:rsidP="00E928A2">
            <w:pPr>
              <w:pStyle w:val="2"/>
              <w:rPr>
                <w:b w:val="0"/>
                <w:sz w:val="2"/>
              </w:rPr>
            </w:pPr>
            <w:r w:rsidRPr="00CC29DA">
              <w:rPr>
                <w:b w:val="0"/>
                <w:sz w:val="18"/>
              </w:rPr>
              <w:t>БЕЛОРЕЧЕНСКИЙ РАЙОН</w:t>
            </w:r>
          </w:p>
        </w:tc>
        <w:tc>
          <w:tcPr>
            <w:tcW w:w="1280" w:type="dxa"/>
          </w:tcPr>
          <w:p w:rsidR="00E928A2" w:rsidRDefault="00E928A2" w:rsidP="00E92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E025C4" w:rsidRPr="00E928A2" w:rsidRDefault="00E025C4" w:rsidP="00E025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8A2" w:rsidTr="002F7CB1">
        <w:trPr>
          <w:trHeight w:val="665"/>
        </w:trPr>
        <w:tc>
          <w:tcPr>
            <w:tcW w:w="4075" w:type="dxa"/>
          </w:tcPr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В.Н.Шалимова ул., д.3, г. Белореченск</w:t>
            </w:r>
          </w:p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Краснодарский край, 352630 </w:t>
            </w:r>
          </w:p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тел./факс (886155)3-26-64;</w:t>
            </w:r>
          </w:p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8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hAnsi="Times New Roman"/>
                  <w:sz w:val="18"/>
                  <w:lang w:val="en-US"/>
                </w:rPr>
                <w:t>uobelora</w:t>
              </w:r>
              <w:r>
                <w:rPr>
                  <w:rStyle w:val="a3"/>
                  <w:rFonts w:ascii="Times New Roman" w:hAnsi="Times New Roman"/>
                  <w:sz w:val="18"/>
                </w:rPr>
                <w:t>@</w:t>
              </w:r>
              <w:r>
                <w:rPr>
                  <w:rStyle w:val="a3"/>
                  <w:rFonts w:ascii="Times New Roman" w:hAnsi="Times New Roman"/>
                  <w:sz w:val="1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18"/>
                </w:rPr>
                <w:t>.</w:t>
              </w:r>
              <w:r>
                <w:rPr>
                  <w:rStyle w:val="a3"/>
                  <w:rFonts w:ascii="Times New Roman" w:hAnsi="Times New Roman"/>
                  <w:sz w:val="1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ОКПО 02089961, ОГРН 1022300715250,</w:t>
            </w:r>
          </w:p>
          <w:p w:rsidR="00E928A2" w:rsidRDefault="00E928A2" w:rsidP="00E92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ИНН 2303013411, КПП 230301001  </w:t>
            </w:r>
          </w:p>
        </w:tc>
        <w:tc>
          <w:tcPr>
            <w:tcW w:w="1280" w:type="dxa"/>
          </w:tcPr>
          <w:p w:rsidR="00E928A2" w:rsidRDefault="00E928A2" w:rsidP="00E92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E928A2" w:rsidRPr="00E928A2" w:rsidRDefault="00E928A2" w:rsidP="00E92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8A2" w:rsidTr="002F7CB1">
        <w:trPr>
          <w:trHeight w:val="665"/>
        </w:trPr>
        <w:tc>
          <w:tcPr>
            <w:tcW w:w="4075" w:type="dxa"/>
          </w:tcPr>
          <w:p w:rsidR="00E928A2" w:rsidRDefault="00E928A2" w:rsidP="00E928A2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</w:p>
          <w:p w:rsidR="00E928A2" w:rsidRDefault="00E928A2" w:rsidP="00E928A2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</w:p>
          <w:p w:rsidR="00E928A2" w:rsidRDefault="00E928A2" w:rsidP="00E928A2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</w:p>
          <w:p w:rsidR="00E928A2" w:rsidRDefault="00E928A2" w:rsidP="00E928A2">
            <w:pPr>
              <w:pStyle w:val="1"/>
              <w:rPr>
                <w:rFonts w:ascii="Times New Roman" w:hAnsi="Times New Roman"/>
                <w:b w:val="0"/>
                <w:sz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от </w:t>
            </w:r>
            <w:r w:rsidR="0040636A">
              <w:rPr>
                <w:rFonts w:ascii="Times New Roman" w:hAnsi="Times New Roman"/>
                <w:b w:val="0"/>
                <w:sz w:val="18"/>
                <w:u w:val="single"/>
              </w:rPr>
              <w:t>03.03.2023</w:t>
            </w:r>
            <w:r>
              <w:rPr>
                <w:rFonts w:ascii="Times New Roman" w:hAnsi="Times New Roman"/>
                <w:b w:val="0"/>
                <w:sz w:val="18"/>
              </w:rPr>
              <w:t>№</w:t>
            </w:r>
            <w:r w:rsidR="0040636A">
              <w:rPr>
                <w:rFonts w:ascii="Times New Roman" w:hAnsi="Times New Roman"/>
                <w:b w:val="0"/>
                <w:sz w:val="18"/>
                <w:u w:val="single"/>
              </w:rPr>
              <w:t>1119</w:t>
            </w:r>
            <w:r w:rsidRPr="00164358">
              <w:rPr>
                <w:rFonts w:ascii="Times New Roman" w:hAnsi="Times New Roman"/>
                <w:b w:val="0"/>
                <w:sz w:val="18"/>
              </w:rPr>
              <w:t>/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>01-14.02</w:t>
            </w:r>
          </w:p>
          <w:p w:rsidR="00E928A2" w:rsidRDefault="00E928A2" w:rsidP="0040636A">
            <w:pPr>
              <w:pStyle w:val="1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№</w:t>
            </w:r>
            <w:r w:rsidR="0040636A" w:rsidRPr="0040636A">
              <w:rPr>
                <w:rFonts w:ascii="Times New Roman" w:hAnsi="Times New Roman"/>
                <w:b w:val="0"/>
                <w:sz w:val="18"/>
                <w:u w:val="single"/>
              </w:rPr>
              <w:t>47-01-13-2979/23</w:t>
            </w:r>
            <w:r w:rsidR="00922C05">
              <w:rPr>
                <w:rFonts w:ascii="Times New Roman" w:hAnsi="Times New Roman"/>
                <w:b w:val="0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</w:rPr>
              <w:t xml:space="preserve">от </w:t>
            </w:r>
            <w:r w:rsidR="0040636A">
              <w:rPr>
                <w:rFonts w:ascii="Times New Roman" w:hAnsi="Times New Roman"/>
                <w:b w:val="0"/>
                <w:sz w:val="18"/>
                <w:u w:val="single"/>
              </w:rPr>
              <w:t>20.02.2023</w:t>
            </w:r>
          </w:p>
        </w:tc>
        <w:tc>
          <w:tcPr>
            <w:tcW w:w="1280" w:type="dxa"/>
          </w:tcPr>
          <w:p w:rsidR="00E928A2" w:rsidRDefault="00E928A2" w:rsidP="00E928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E928A2" w:rsidRDefault="00E928A2" w:rsidP="00E928A2">
            <w:pPr>
              <w:pStyle w:val="4"/>
              <w:spacing w:line="276" w:lineRule="auto"/>
              <w:rPr>
                <w:szCs w:val="28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22C05" w:rsidTr="0040636A">
        <w:tc>
          <w:tcPr>
            <w:tcW w:w="5637" w:type="dxa"/>
          </w:tcPr>
          <w:p w:rsidR="0040636A" w:rsidRDefault="0040636A" w:rsidP="005E51AA">
            <w:pPr>
              <w:pStyle w:val="3"/>
              <w:shd w:val="clear" w:color="auto" w:fill="auto"/>
              <w:tabs>
                <w:tab w:val="left" w:pos="3885"/>
              </w:tabs>
              <w:ind w:left="20" w:right="96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активизации разъяснительных мероприятий и усилении работы психологических служб</w:t>
            </w:r>
          </w:p>
          <w:p w:rsidR="00922C05" w:rsidRDefault="00922C05" w:rsidP="00B320C9">
            <w:pPr>
              <w:pStyle w:val="11"/>
              <w:shd w:val="clear" w:color="auto" w:fill="auto"/>
              <w:spacing w:before="0" w:after="0" w:line="240" w:lineRule="auto"/>
              <w:ind w:left="20" w:right="1605"/>
            </w:pPr>
          </w:p>
        </w:tc>
      </w:tr>
    </w:tbl>
    <w:p w:rsidR="002F7CB1" w:rsidRDefault="002F7CB1" w:rsidP="00922C05">
      <w:pPr>
        <w:tabs>
          <w:tab w:val="left" w:pos="851"/>
          <w:tab w:val="center" w:pos="467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20C9" w:rsidRDefault="00B320C9" w:rsidP="002C6CD6">
      <w:pPr>
        <w:pStyle w:val="11"/>
        <w:shd w:val="clear" w:color="auto" w:fill="auto"/>
        <w:spacing w:before="0" w:after="0" w:line="240" w:lineRule="auto"/>
        <w:ind w:left="20" w:right="20" w:firstLine="660"/>
        <w:jc w:val="both"/>
      </w:pPr>
      <w:r>
        <w:t xml:space="preserve">В соответствии с письмом </w:t>
      </w:r>
      <w:r w:rsidR="0040636A">
        <w:t xml:space="preserve">министерства образования, науки и молодежной политики </w:t>
      </w:r>
      <w:r>
        <w:t xml:space="preserve">Краснодарского края от </w:t>
      </w:r>
      <w:r w:rsidR="0040636A">
        <w:t>20.02.2023 № 47-01-13-2979/23</w:t>
      </w:r>
      <w:r>
        <w:t xml:space="preserve"> «</w:t>
      </w:r>
      <w:r w:rsidR="0040636A">
        <w:rPr>
          <w:color w:val="000000"/>
        </w:rPr>
        <w:t>Об активизации разъяснительных мероприятий и усилении работы психологически служб</w:t>
      </w:r>
      <w:r>
        <w:t>» у</w:t>
      </w:r>
      <w:r w:rsidR="00D93A2E">
        <w:t>правлением образованием администрации муниципального о</w:t>
      </w:r>
      <w:r w:rsidR="00990086">
        <w:t xml:space="preserve">бразования Белореченский район </w:t>
      </w:r>
      <w:r w:rsidR="0040636A">
        <w:t xml:space="preserve">в рамках подготовки к проведению государственной итоговой аттестации </w:t>
      </w:r>
      <w:r w:rsidR="002C6CD6">
        <w:t xml:space="preserve"> по образовательным программам основного общего и среднего общего образования (далее - ГИА) в 2023 году в дополнение к письмам управления образованием от 03.11.2022 № 2557/01-14.02 «</w:t>
      </w:r>
      <w:r w:rsidR="002C6CD6">
        <w:t>Об организации и проведении ИРР по вопросам ГИА-11 в 2023 году</w:t>
      </w:r>
      <w:r w:rsidR="002C6CD6">
        <w:t>» и от 24.10.2022 № 2456/01-14.02 «</w:t>
      </w:r>
      <w:r w:rsidR="002C6CD6">
        <w:t>Об организации и проведении ИРР по вопросам ГИА-9 в 2023 году» сообщает следующее</w:t>
      </w:r>
      <w:r w:rsidR="002C6CD6">
        <w:t xml:space="preserve">. </w:t>
      </w:r>
    </w:p>
    <w:p w:rsidR="002C6CD6" w:rsidRDefault="002C6CD6" w:rsidP="002C6CD6">
      <w:pPr>
        <w:pStyle w:val="3"/>
        <w:shd w:val="clear" w:color="auto" w:fill="auto"/>
        <w:tabs>
          <w:tab w:val="right" w:pos="9072"/>
          <w:tab w:val="right" w:pos="9658"/>
        </w:tabs>
        <w:ind w:lef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повышения психологической устойчивости у выпускников и их родителей (законных представителей) при подготовке к ГИА, оказания им эффективной помощи и поддержки, способствующих сохранению эмоциональной стабильности в период проведения экзаменационной кампании в условиях непростой геополитической обстановки, связанной с недружественными дейс</w:t>
      </w:r>
      <w:r>
        <w:rPr>
          <w:sz w:val="28"/>
          <w:szCs w:val="28"/>
        </w:rPr>
        <w:t xml:space="preserve">твиями иностранных государств и </w:t>
      </w:r>
      <w:r>
        <w:rPr>
          <w:color w:val="000000"/>
          <w:sz w:val="28"/>
          <w:szCs w:val="28"/>
        </w:rPr>
        <w:t>введением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международных санкций, ре</w:t>
      </w:r>
      <w:r>
        <w:rPr>
          <w:sz w:val="28"/>
          <w:szCs w:val="28"/>
        </w:rPr>
        <w:t xml:space="preserve">комендуем усилить работу </w:t>
      </w:r>
      <w:r>
        <w:rPr>
          <w:color w:val="000000"/>
          <w:sz w:val="28"/>
          <w:szCs w:val="28"/>
        </w:rPr>
        <w:t>школьных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психологических служб.</w:t>
      </w:r>
    </w:p>
    <w:p w:rsidR="002C6CD6" w:rsidRDefault="002C6CD6" w:rsidP="002C6CD6">
      <w:pPr>
        <w:pStyle w:val="3"/>
        <w:shd w:val="clear" w:color="auto" w:fill="auto"/>
        <w:tabs>
          <w:tab w:val="right" w:pos="9356"/>
        </w:tabs>
        <w:ind w:lef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 н</w:t>
      </w:r>
      <w:r>
        <w:rPr>
          <w:sz w:val="28"/>
          <w:szCs w:val="28"/>
        </w:rPr>
        <w:t>еобходимо усилить информационно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разъяснительную работу в </w:t>
      </w:r>
      <w:r>
        <w:rPr>
          <w:color w:val="000000"/>
          <w:sz w:val="28"/>
          <w:szCs w:val="28"/>
        </w:rPr>
        <w:t>общеобразовательной организации</w:t>
      </w:r>
      <w:r>
        <w:rPr>
          <w:color w:val="000000"/>
          <w:sz w:val="28"/>
          <w:szCs w:val="28"/>
        </w:rPr>
        <w:t xml:space="preserve"> для обеспечения качественной подготовки к проведению ГИА в </w:t>
      </w:r>
      <w:r>
        <w:rPr>
          <w:color w:val="000000"/>
          <w:sz w:val="28"/>
          <w:szCs w:val="28"/>
        </w:rPr>
        <w:t>муниципальном образовании Белореченский район</w:t>
      </w:r>
      <w:r>
        <w:rPr>
          <w:color w:val="000000"/>
          <w:sz w:val="28"/>
          <w:szCs w:val="28"/>
        </w:rPr>
        <w:t xml:space="preserve"> в 2023 году и обеспечить выполнение следующих мероприятий:</w:t>
      </w:r>
    </w:p>
    <w:p w:rsidR="002C6CD6" w:rsidRPr="002C6CD6" w:rsidRDefault="002C6CD6" w:rsidP="007C4D25">
      <w:pPr>
        <w:pStyle w:val="3"/>
        <w:numPr>
          <w:ilvl w:val="0"/>
          <w:numId w:val="3"/>
        </w:numPr>
        <w:shd w:val="clear" w:color="auto" w:fill="auto"/>
        <w:tabs>
          <w:tab w:val="left" w:pos="1038"/>
        </w:tabs>
        <w:ind w:left="20" w:firstLine="720"/>
        <w:jc w:val="both"/>
        <w:rPr>
          <w:sz w:val="28"/>
          <w:szCs w:val="28"/>
        </w:rPr>
      </w:pPr>
      <w:r w:rsidRPr="002C6CD6">
        <w:rPr>
          <w:color w:val="000000"/>
          <w:sz w:val="28"/>
          <w:szCs w:val="28"/>
        </w:rPr>
        <w:t xml:space="preserve">определить ответственность </w:t>
      </w:r>
      <w:r w:rsidRPr="002C6CD6">
        <w:rPr>
          <w:color w:val="000000"/>
          <w:sz w:val="28"/>
          <w:szCs w:val="28"/>
        </w:rPr>
        <w:t>сотрудников</w:t>
      </w:r>
      <w:r w:rsidRPr="002C6CD6">
        <w:rPr>
          <w:color w:val="000000"/>
          <w:sz w:val="28"/>
          <w:szCs w:val="28"/>
        </w:rPr>
        <w:t xml:space="preserve"> образовательн</w:t>
      </w:r>
      <w:r w:rsidRPr="002C6CD6">
        <w:rPr>
          <w:color w:val="000000"/>
          <w:sz w:val="28"/>
          <w:szCs w:val="28"/>
        </w:rPr>
        <w:t>ой организации</w:t>
      </w:r>
      <w:r>
        <w:rPr>
          <w:color w:val="000000"/>
          <w:sz w:val="28"/>
          <w:szCs w:val="28"/>
        </w:rPr>
        <w:t xml:space="preserve">, </w:t>
      </w:r>
      <w:r w:rsidRPr="002C6CD6">
        <w:rPr>
          <w:color w:val="000000"/>
          <w:sz w:val="28"/>
          <w:szCs w:val="28"/>
        </w:rPr>
        <w:t xml:space="preserve"> направленных для участия в проведении ГИА в соответствии с пунктом 42 Порядка</w:t>
      </w:r>
      <w:r w:rsidRPr="002C6CD6">
        <w:rPr>
          <w:color w:val="000000"/>
          <w:sz w:val="28"/>
          <w:szCs w:val="28"/>
        </w:rPr>
        <w:tab/>
        <w:t>проведения</w:t>
      </w:r>
      <w:r w:rsidRPr="002C6CD6">
        <w:rPr>
          <w:color w:val="000000"/>
          <w:sz w:val="28"/>
          <w:szCs w:val="28"/>
        </w:rPr>
        <w:t xml:space="preserve"> </w:t>
      </w:r>
      <w:r w:rsidRPr="002C6CD6">
        <w:rPr>
          <w:color w:val="000000"/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2C6CD6">
        <w:rPr>
          <w:color w:val="000000"/>
          <w:sz w:val="28"/>
          <w:szCs w:val="28"/>
        </w:rPr>
        <w:t>Минпросвещения</w:t>
      </w:r>
      <w:proofErr w:type="spellEnd"/>
      <w:r w:rsidRPr="002C6CD6">
        <w:rPr>
          <w:color w:val="000000"/>
          <w:sz w:val="28"/>
          <w:szCs w:val="28"/>
        </w:rPr>
        <w:t xml:space="preserve"> России и </w:t>
      </w:r>
      <w:proofErr w:type="spellStart"/>
      <w:r w:rsidRPr="002C6CD6">
        <w:rPr>
          <w:color w:val="000000"/>
          <w:sz w:val="28"/>
          <w:szCs w:val="28"/>
        </w:rPr>
        <w:t>Рособрнадзора</w:t>
      </w:r>
      <w:proofErr w:type="spellEnd"/>
      <w:r w:rsidRPr="002C6CD6">
        <w:rPr>
          <w:color w:val="000000"/>
          <w:sz w:val="28"/>
          <w:szCs w:val="28"/>
        </w:rPr>
        <w:t xml:space="preserve"> от 7 ноября 2018 года № 190/1512 (далее - Порядок ГИА-11) и с пунктом 34 Порядка проведения государственной итоговой аттестации по </w:t>
      </w:r>
      <w:r w:rsidRPr="002C6CD6">
        <w:rPr>
          <w:color w:val="000000"/>
          <w:sz w:val="28"/>
          <w:szCs w:val="28"/>
        </w:rPr>
        <w:lastRenderedPageBreak/>
        <w:t>образовательным программам основного общего образования, утвержденного</w:t>
      </w:r>
      <w:r w:rsidRPr="002C6CD6">
        <w:rPr>
          <w:sz w:val="28"/>
          <w:szCs w:val="28"/>
        </w:rPr>
        <w:t xml:space="preserve"> </w:t>
      </w:r>
      <w:r w:rsidRPr="002C6CD6">
        <w:rPr>
          <w:color w:val="000000"/>
          <w:sz w:val="28"/>
          <w:szCs w:val="28"/>
        </w:rPr>
        <w:t xml:space="preserve">приказом </w:t>
      </w:r>
      <w:proofErr w:type="spellStart"/>
      <w:r w:rsidRPr="002C6CD6">
        <w:rPr>
          <w:color w:val="000000"/>
          <w:sz w:val="28"/>
          <w:szCs w:val="28"/>
        </w:rPr>
        <w:t>Минпросвещения</w:t>
      </w:r>
      <w:proofErr w:type="spellEnd"/>
      <w:r w:rsidRPr="002C6CD6">
        <w:rPr>
          <w:color w:val="000000"/>
          <w:sz w:val="28"/>
          <w:szCs w:val="28"/>
        </w:rPr>
        <w:t xml:space="preserve"> России и </w:t>
      </w:r>
      <w:proofErr w:type="spellStart"/>
      <w:r w:rsidRPr="002C6CD6">
        <w:rPr>
          <w:color w:val="000000"/>
          <w:sz w:val="28"/>
          <w:szCs w:val="28"/>
        </w:rPr>
        <w:t>Рособрнадзора</w:t>
      </w:r>
      <w:proofErr w:type="spellEnd"/>
      <w:r w:rsidRPr="002C6CD6">
        <w:rPr>
          <w:color w:val="000000"/>
          <w:sz w:val="28"/>
          <w:szCs w:val="28"/>
        </w:rPr>
        <w:t xml:space="preserve"> от 7 ноября 2018 года № 189/1513 (далее - Порядок ГИА-9);</w:t>
      </w:r>
    </w:p>
    <w:p w:rsidR="002C6CD6" w:rsidRDefault="002C6CD6" w:rsidP="002C6CD6">
      <w:pPr>
        <w:pStyle w:val="3"/>
        <w:numPr>
          <w:ilvl w:val="0"/>
          <w:numId w:val="3"/>
        </w:numPr>
        <w:shd w:val="clear" w:color="auto" w:fill="auto"/>
        <w:tabs>
          <w:tab w:val="left" w:pos="1039"/>
        </w:tabs>
        <w:spacing w:line="319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осуществлять процедуру информирования под подпись указанных работников о порядке проведения ГИА и об ответственности за нарушение требований Порядка ГИА-11 и Порядка ГИА-9;</w:t>
      </w:r>
    </w:p>
    <w:p w:rsidR="002C6CD6" w:rsidRDefault="002C6CD6" w:rsidP="002C6CD6">
      <w:pPr>
        <w:pStyle w:val="3"/>
        <w:numPr>
          <w:ilvl w:val="0"/>
          <w:numId w:val="3"/>
        </w:numPr>
        <w:shd w:val="clear" w:color="auto" w:fill="auto"/>
        <w:tabs>
          <w:tab w:val="left" w:pos="1039"/>
        </w:tabs>
        <w:spacing w:line="319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активизировать реализацию разъяснительных мероприятий с обучающимися об особенностях проведения экзаменов, контрольных измерительных материалов (далее - КИМ), а также о возможностях использования результатов ГИА и выбора дальнейшей образовательной траектории;</w:t>
      </w:r>
    </w:p>
    <w:p w:rsidR="002C6CD6" w:rsidRDefault="002C6CD6" w:rsidP="002C6CD6">
      <w:pPr>
        <w:pStyle w:val="3"/>
        <w:numPr>
          <w:ilvl w:val="0"/>
          <w:numId w:val="3"/>
        </w:numPr>
        <w:shd w:val="clear" w:color="auto" w:fill="auto"/>
        <w:tabs>
          <w:tab w:val="left" w:pos="1039"/>
        </w:tabs>
        <w:spacing w:line="319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под подпись информирование </w:t>
      </w:r>
      <w:r>
        <w:rPr>
          <w:rStyle w:val="a9"/>
          <w:sz w:val="28"/>
          <w:szCs w:val="28"/>
        </w:rPr>
        <w:t xml:space="preserve">выпускников прошлых лет </w:t>
      </w:r>
      <w:r>
        <w:rPr>
          <w:color w:val="000000"/>
          <w:sz w:val="28"/>
          <w:szCs w:val="28"/>
        </w:rPr>
        <w:t xml:space="preserve">о местах и сроках проведения единого государственного экзамена (далее - ЕГЭ) </w:t>
      </w:r>
      <w:r>
        <w:rPr>
          <w:rStyle w:val="a9"/>
          <w:sz w:val="28"/>
          <w:szCs w:val="28"/>
        </w:rPr>
        <w:t xml:space="preserve">в досрочный период, </w:t>
      </w:r>
      <w:r>
        <w:rPr>
          <w:color w:val="000000"/>
          <w:sz w:val="28"/>
          <w:szCs w:val="28"/>
        </w:rPr>
        <w:t>о порядке проведения ГИА-11.</w:t>
      </w:r>
    </w:p>
    <w:p w:rsidR="002C6CD6" w:rsidRDefault="002C6CD6" w:rsidP="002C6CD6">
      <w:pPr>
        <w:pStyle w:val="3"/>
        <w:shd w:val="clear" w:color="auto" w:fill="auto"/>
        <w:spacing w:line="319" w:lineRule="exact"/>
        <w:ind w:left="20" w:right="20" w:firstLine="68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проведения этой работы рекомендуем использовать современные и действенные формы информирования граждан путем размещения информации на официальн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образовательн</w:t>
      </w:r>
      <w:r w:rsidR="008B0F9F">
        <w:rPr>
          <w:color w:val="000000"/>
          <w:sz w:val="28"/>
          <w:szCs w:val="28"/>
        </w:rPr>
        <w:t>ой организации</w:t>
      </w:r>
      <w:r>
        <w:rPr>
          <w:color w:val="000000"/>
          <w:sz w:val="28"/>
          <w:szCs w:val="28"/>
        </w:rPr>
        <w:t xml:space="preserve">, в информационно-телекоммуникационной сети «Интернет», в группах в социальных сетях, а также путем обеспечения работы телефонов </w:t>
      </w:r>
      <w:r w:rsidR="008B0F9F">
        <w:rPr>
          <w:color w:val="000000"/>
          <w:sz w:val="28"/>
          <w:szCs w:val="28"/>
        </w:rPr>
        <w:t>школьных</w:t>
      </w:r>
      <w:r>
        <w:rPr>
          <w:color w:val="000000"/>
          <w:sz w:val="28"/>
          <w:szCs w:val="28"/>
        </w:rPr>
        <w:t xml:space="preserve"> «горячих линий» взаимодействия со средствами массовой информации.</w:t>
      </w:r>
    </w:p>
    <w:p w:rsidR="002C6CD6" w:rsidRDefault="002C6CD6" w:rsidP="002C6CD6">
      <w:pPr>
        <w:pStyle w:val="3"/>
        <w:shd w:val="clear" w:color="auto" w:fill="auto"/>
        <w:spacing w:line="319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Обращаем внимание о необходимости размещения на вышеуказанных сайтах и в группах ссылок на разделы «ГИА» (</w:t>
      </w:r>
      <w:hyperlink r:id="rId7" w:history="1">
        <w:r w:rsidR="008B0F9F" w:rsidRPr="002F7170">
          <w:rPr>
            <w:rStyle w:val="a3"/>
            <w:sz w:val="28"/>
            <w:szCs w:val="28"/>
            <w:lang w:val="en-US"/>
          </w:rPr>
          <w:t>https</w:t>
        </w:r>
        <w:r w:rsidR="008B0F9F" w:rsidRPr="002F7170">
          <w:rPr>
            <w:rStyle w:val="a3"/>
            <w:sz w:val="28"/>
            <w:szCs w:val="28"/>
          </w:rPr>
          <w:t>://</w:t>
        </w:r>
        <w:r w:rsidR="008B0F9F" w:rsidRPr="002F7170">
          <w:rPr>
            <w:rStyle w:val="a3"/>
            <w:sz w:val="28"/>
            <w:szCs w:val="28"/>
            <w:lang w:val="en-US"/>
          </w:rPr>
          <w:t>obrnadzor</w:t>
        </w:r>
        <w:r w:rsidR="008B0F9F" w:rsidRPr="002F7170">
          <w:rPr>
            <w:rStyle w:val="a3"/>
            <w:sz w:val="28"/>
            <w:szCs w:val="28"/>
          </w:rPr>
          <w:t>.</w:t>
        </w:r>
        <w:r w:rsidR="008B0F9F" w:rsidRPr="002F7170">
          <w:rPr>
            <w:rStyle w:val="a3"/>
            <w:sz w:val="28"/>
            <w:szCs w:val="28"/>
            <w:lang w:val="en-US"/>
          </w:rPr>
          <w:t>gov</w:t>
        </w:r>
        <w:r w:rsidR="008B0F9F" w:rsidRPr="002F7170">
          <w:rPr>
            <w:rStyle w:val="a3"/>
            <w:sz w:val="28"/>
            <w:szCs w:val="28"/>
          </w:rPr>
          <w:t>.</w:t>
        </w:r>
        <w:r w:rsidR="008B0F9F" w:rsidRPr="002F7170">
          <w:rPr>
            <w:rStyle w:val="a3"/>
            <w:sz w:val="28"/>
            <w:szCs w:val="28"/>
            <w:lang w:val="en-US"/>
          </w:rPr>
          <w:t>ru</w:t>
        </w:r>
        <w:r w:rsidR="008B0F9F" w:rsidRPr="008B0F9F">
          <w:rPr>
            <w:rStyle w:val="a3"/>
            <w:sz w:val="28"/>
            <w:szCs w:val="28"/>
          </w:rPr>
          <w:t>/</w:t>
        </w:r>
        <w:r w:rsidR="008B0F9F" w:rsidRPr="002F7170">
          <w:rPr>
            <w:rStyle w:val="a3"/>
            <w:sz w:val="28"/>
            <w:szCs w:val="28"/>
            <w:lang w:val="en-US"/>
          </w:rPr>
          <w:t>gia</w:t>
        </w:r>
        <w:r w:rsidR="008B0F9F" w:rsidRPr="008B0F9F">
          <w:rPr>
            <w:rStyle w:val="a3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) и «Навигатор ГИА» </w:t>
      </w:r>
      <w:r w:rsidR="008B0F9F" w:rsidRPr="008B0F9F">
        <w:rPr>
          <w:color w:val="000000"/>
          <w:sz w:val="28"/>
          <w:szCs w:val="28"/>
        </w:rPr>
        <w:t>(</w:t>
      </w:r>
      <w:hyperlink r:id="rId8" w:history="1">
        <w:r w:rsidR="008B0F9F" w:rsidRPr="002F7170">
          <w:rPr>
            <w:rStyle w:val="a3"/>
            <w:sz w:val="28"/>
            <w:szCs w:val="28"/>
            <w:lang w:val="en-US"/>
          </w:rPr>
          <w:t>https</w:t>
        </w:r>
        <w:r w:rsidR="008B0F9F" w:rsidRPr="002F7170">
          <w:rPr>
            <w:rStyle w:val="a3"/>
            <w:sz w:val="28"/>
            <w:szCs w:val="28"/>
          </w:rPr>
          <w:t>://</w:t>
        </w:r>
        <w:r w:rsidR="008B0F9F" w:rsidRPr="002F7170">
          <w:rPr>
            <w:rStyle w:val="a3"/>
            <w:sz w:val="28"/>
            <w:szCs w:val="28"/>
            <w:lang w:val="en-US"/>
          </w:rPr>
          <w:t>obrnadzor</w:t>
        </w:r>
        <w:r w:rsidR="008B0F9F" w:rsidRPr="002F7170">
          <w:rPr>
            <w:rStyle w:val="a3"/>
            <w:sz w:val="28"/>
            <w:szCs w:val="28"/>
          </w:rPr>
          <w:t>.</w:t>
        </w:r>
        <w:r w:rsidR="008B0F9F" w:rsidRPr="002F7170">
          <w:rPr>
            <w:rStyle w:val="a3"/>
            <w:sz w:val="28"/>
            <w:szCs w:val="28"/>
            <w:lang w:val="en-US"/>
          </w:rPr>
          <w:t>gov</w:t>
        </w:r>
        <w:r w:rsidR="008B0F9F" w:rsidRPr="002F7170">
          <w:rPr>
            <w:rStyle w:val="a3"/>
            <w:sz w:val="28"/>
            <w:szCs w:val="28"/>
          </w:rPr>
          <w:t>.</w:t>
        </w:r>
        <w:r w:rsidR="008B0F9F" w:rsidRPr="002F7170">
          <w:rPr>
            <w:rStyle w:val="a3"/>
            <w:sz w:val="28"/>
            <w:szCs w:val="28"/>
            <w:lang w:val="en-US"/>
          </w:rPr>
          <w:t>ru</w:t>
        </w:r>
        <w:r w:rsidR="008B0F9F" w:rsidRPr="008B0F9F">
          <w:rPr>
            <w:rStyle w:val="a3"/>
            <w:sz w:val="28"/>
            <w:szCs w:val="28"/>
          </w:rPr>
          <w:t>/</w:t>
        </w:r>
        <w:r w:rsidR="008B0F9F" w:rsidRPr="002F7170">
          <w:rPr>
            <w:rStyle w:val="a3"/>
            <w:sz w:val="28"/>
            <w:szCs w:val="28"/>
            <w:lang w:val="en-US"/>
          </w:rPr>
          <w:t>navigator</w:t>
        </w:r>
        <w:r w:rsidR="008B0F9F" w:rsidRPr="008B0F9F">
          <w:rPr>
            <w:rStyle w:val="a3"/>
            <w:sz w:val="28"/>
            <w:szCs w:val="28"/>
          </w:rPr>
          <w:t>-</w:t>
        </w:r>
        <w:r w:rsidR="008B0F9F" w:rsidRPr="002F7170">
          <w:rPr>
            <w:rStyle w:val="a3"/>
            <w:sz w:val="28"/>
            <w:szCs w:val="28"/>
            <w:lang w:val="en-US"/>
          </w:rPr>
          <w:t>gia</w:t>
        </w:r>
        <w:r w:rsidR="008B0F9F" w:rsidRPr="008B0F9F">
          <w:rPr>
            <w:rStyle w:val="a3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) официального сайта </w:t>
      </w:r>
      <w:proofErr w:type="spellStart"/>
      <w:r>
        <w:rPr>
          <w:color w:val="000000"/>
          <w:sz w:val="28"/>
          <w:szCs w:val="28"/>
        </w:rPr>
        <w:t>Рособрнадзора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 w:rsidR="005E51AA">
        <w:rPr>
          <w:color w:val="000000"/>
          <w:sz w:val="28"/>
          <w:szCs w:val="28"/>
          <w:lang w:val="en-US"/>
        </w:rPr>
        <w:t>obrnadzor</w:t>
      </w:r>
      <w:proofErr w:type="spellEnd"/>
      <w:r w:rsidR="005E51AA" w:rsidRPr="005E51AA">
        <w:rPr>
          <w:color w:val="000000"/>
          <w:sz w:val="28"/>
          <w:szCs w:val="28"/>
        </w:rPr>
        <w:t>.</w:t>
      </w:r>
      <w:proofErr w:type="spellStart"/>
      <w:r w:rsidR="005E51AA">
        <w:rPr>
          <w:color w:val="000000"/>
          <w:sz w:val="28"/>
          <w:szCs w:val="28"/>
          <w:lang w:val="en-US"/>
        </w:rPr>
        <w:t>gov</w:t>
      </w:r>
      <w:proofErr w:type="spellEnd"/>
      <w:r w:rsidR="005E51AA" w:rsidRPr="005E51AA">
        <w:rPr>
          <w:color w:val="000000"/>
          <w:sz w:val="28"/>
          <w:szCs w:val="28"/>
        </w:rPr>
        <w:t>.</w:t>
      </w:r>
      <w:proofErr w:type="spellStart"/>
      <w:r w:rsidR="005E51AA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), телефон «горячей линии» министерства по вопросам ЕГЭ, телефон «горячей линии» </w:t>
      </w:r>
      <w:proofErr w:type="spellStart"/>
      <w:r>
        <w:rPr>
          <w:color w:val="000000"/>
          <w:sz w:val="28"/>
          <w:szCs w:val="28"/>
        </w:rPr>
        <w:t>Рособрнадзора</w:t>
      </w:r>
      <w:proofErr w:type="spellEnd"/>
      <w:r>
        <w:rPr>
          <w:color w:val="000000"/>
          <w:sz w:val="28"/>
          <w:szCs w:val="28"/>
        </w:rPr>
        <w:t xml:space="preserve"> по вопросам ЕГЭ и телефон доверия ЕГЭ, а также на официальные сайты ФГБНУ «ФИПИ» (</w:t>
      </w:r>
      <w:proofErr w:type="spellStart"/>
      <w:r w:rsidR="005E51AA">
        <w:rPr>
          <w:color w:val="000000"/>
          <w:sz w:val="28"/>
          <w:szCs w:val="28"/>
          <w:lang w:val="en-US"/>
        </w:rPr>
        <w:t>fipi</w:t>
      </w:r>
      <w:proofErr w:type="spellEnd"/>
      <w:r w:rsidR="005E51AA" w:rsidRPr="005E51AA">
        <w:rPr>
          <w:color w:val="000000"/>
          <w:sz w:val="28"/>
          <w:szCs w:val="28"/>
        </w:rPr>
        <w:t>.</w:t>
      </w:r>
      <w:proofErr w:type="spellStart"/>
      <w:r w:rsidR="005E51AA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) и ФБГУ «ФЦТ» </w:t>
      </w:r>
      <w:r w:rsidR="005E51AA" w:rsidRPr="005E51AA">
        <w:rPr>
          <w:color w:val="000000"/>
          <w:sz w:val="28"/>
          <w:szCs w:val="28"/>
        </w:rPr>
        <w:t>(</w:t>
      </w:r>
      <w:r w:rsidR="005E51AA">
        <w:rPr>
          <w:color w:val="000000"/>
          <w:sz w:val="28"/>
          <w:szCs w:val="28"/>
          <w:lang w:val="en-US"/>
        </w:rPr>
        <w:t>rustiest</w:t>
      </w:r>
      <w:r w:rsidR="005E51AA" w:rsidRPr="005E51AA">
        <w:rPr>
          <w:color w:val="000000"/>
          <w:sz w:val="28"/>
          <w:szCs w:val="28"/>
        </w:rPr>
        <w:t>.</w:t>
      </w:r>
      <w:proofErr w:type="spellStart"/>
      <w:r w:rsidR="005E51AA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).</w:t>
      </w:r>
    </w:p>
    <w:p w:rsidR="002C6CD6" w:rsidRDefault="002C6CD6" w:rsidP="002C6CD6">
      <w:pPr>
        <w:pStyle w:val="3"/>
        <w:shd w:val="clear" w:color="auto" w:fill="auto"/>
        <w:spacing w:line="319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Вышеназванные ресурсы содержат, в том числе, методические рекомендации для выпускников по самостоятельной подготовке к экзаменам, </w:t>
      </w:r>
      <w:proofErr w:type="spellStart"/>
      <w:r>
        <w:rPr>
          <w:color w:val="000000"/>
          <w:sz w:val="28"/>
          <w:szCs w:val="28"/>
        </w:rPr>
        <w:t>видеоконсультации</w:t>
      </w:r>
      <w:proofErr w:type="spellEnd"/>
      <w:r>
        <w:rPr>
          <w:color w:val="000000"/>
          <w:sz w:val="28"/>
          <w:szCs w:val="28"/>
        </w:rPr>
        <w:t xml:space="preserve"> разработчиков КИМ ЕГЭ 2023 года, а также полезную информацию для учителей школ, выпускников и их родителей.</w:t>
      </w:r>
    </w:p>
    <w:p w:rsidR="002C6CD6" w:rsidRDefault="002C6CD6" w:rsidP="005E51AA">
      <w:pPr>
        <w:pStyle w:val="3"/>
        <w:shd w:val="clear" w:color="auto" w:fill="auto"/>
        <w:spacing w:line="319" w:lineRule="exact"/>
        <w:ind w:left="20" w:right="20"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Документы и материалы, подтверждающие проведенную работу, должны храниться у ответственного за организацию ГИА в образовательн</w:t>
      </w:r>
      <w:r w:rsidR="005E51AA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организаци</w:t>
      </w:r>
      <w:r w:rsidR="005E51AA" w:rsidRPr="005E51AA">
        <w:rPr>
          <w:color w:val="000000"/>
          <w:sz w:val="28"/>
          <w:szCs w:val="28"/>
        </w:rPr>
        <w:t>и</w:t>
      </w:r>
      <w:r w:rsidR="005E51A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320C9" w:rsidRDefault="005E51AA" w:rsidP="00B320C9">
      <w:pPr>
        <w:pStyle w:val="11"/>
        <w:shd w:val="clear" w:color="auto" w:fill="auto"/>
        <w:spacing w:before="0" w:after="0" w:line="240" w:lineRule="auto"/>
        <w:ind w:left="20" w:right="20" w:firstLine="660"/>
        <w:jc w:val="both"/>
        <w:rPr>
          <w:color w:val="000000"/>
        </w:rPr>
      </w:pPr>
      <w:r>
        <w:rPr>
          <w:color w:val="000000"/>
        </w:rPr>
        <w:t>Документы и материалы, подтверждающие проведенную работу</w:t>
      </w:r>
      <w:r>
        <w:rPr>
          <w:color w:val="000000"/>
        </w:rPr>
        <w:t xml:space="preserve"> в ОО, необходимо предоставить в управление образованием до 01.04.2023 года (</w:t>
      </w:r>
      <w:proofErr w:type="spellStart"/>
      <w:r>
        <w:rPr>
          <w:color w:val="000000"/>
        </w:rPr>
        <w:t>Найда</w:t>
      </w:r>
      <w:proofErr w:type="spellEnd"/>
      <w:r>
        <w:rPr>
          <w:color w:val="000000"/>
        </w:rPr>
        <w:t xml:space="preserve"> Л.И., </w:t>
      </w:r>
      <w:proofErr w:type="spellStart"/>
      <w:r>
        <w:rPr>
          <w:color w:val="000000"/>
        </w:rPr>
        <w:t>Косабуко</w:t>
      </w:r>
      <w:proofErr w:type="spellEnd"/>
      <w:r>
        <w:rPr>
          <w:color w:val="000000"/>
        </w:rPr>
        <w:t xml:space="preserve"> Н.А.)</w:t>
      </w:r>
    </w:p>
    <w:p w:rsidR="005E51AA" w:rsidRDefault="005E51AA" w:rsidP="00BE6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686" w:rsidRDefault="00B320C9" w:rsidP="00BE6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E6686">
        <w:rPr>
          <w:rFonts w:ascii="Times New Roman" w:eastAsia="Times New Roman" w:hAnsi="Times New Roman" w:cs="Times New Roman"/>
          <w:sz w:val="28"/>
          <w:szCs w:val="28"/>
        </w:rPr>
        <w:t>ачальник управления образованием</w:t>
      </w:r>
    </w:p>
    <w:p w:rsidR="00BE6686" w:rsidRDefault="00BE6686" w:rsidP="00BE6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BE6686" w:rsidRDefault="00B320C9" w:rsidP="00BE66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Белореченский </w:t>
      </w:r>
      <w:r w:rsidR="00BE6686">
        <w:rPr>
          <w:rFonts w:ascii="Times New Roman" w:eastAsia="Times New Roman" w:hAnsi="Times New Roman" w:cs="Times New Roman"/>
          <w:sz w:val="28"/>
          <w:szCs w:val="28"/>
        </w:rPr>
        <w:t xml:space="preserve">район                   </w:t>
      </w:r>
      <w:r w:rsidR="00BE6686">
        <w:rPr>
          <w:rFonts w:ascii="Times New Roman" w:hAnsi="Times New Roman" w:cs="Times New Roman"/>
          <w:sz w:val="28"/>
          <w:szCs w:val="28"/>
        </w:rPr>
        <w:t xml:space="preserve">       </w:t>
      </w:r>
      <w:r w:rsidR="00D93A2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93A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E66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Г.В. Домский</w:t>
      </w:r>
      <w:r w:rsidR="00BE6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7015" w:rsidRDefault="00B320C9" w:rsidP="00BE6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030" w:rsidRDefault="00116030" w:rsidP="00BE66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686" w:rsidRDefault="00BE6686" w:rsidP="00BE668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35932">
        <w:rPr>
          <w:rFonts w:ascii="Times New Roman" w:hAnsi="Times New Roman" w:cs="Times New Roman"/>
        </w:rPr>
        <w:t>Найда</w:t>
      </w:r>
      <w:proofErr w:type="spellEnd"/>
      <w:r w:rsidR="00735932" w:rsidRPr="00735932">
        <w:rPr>
          <w:rFonts w:ascii="Times New Roman" w:hAnsi="Times New Roman" w:cs="Times New Roman"/>
        </w:rPr>
        <w:t xml:space="preserve"> Любовь Ивановна</w:t>
      </w:r>
    </w:p>
    <w:p w:rsidR="005E51AA" w:rsidRPr="00735932" w:rsidRDefault="005E51AA" w:rsidP="00BE668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Косабуко</w:t>
      </w:r>
      <w:proofErr w:type="spellEnd"/>
      <w:r>
        <w:rPr>
          <w:rFonts w:ascii="Times New Roman" w:hAnsi="Times New Roman" w:cs="Times New Roman"/>
        </w:rPr>
        <w:t xml:space="preserve"> Наталья Александровна</w:t>
      </w:r>
    </w:p>
    <w:p w:rsidR="003A6ACC" w:rsidRPr="00735932" w:rsidRDefault="00735932" w:rsidP="00AD2F88">
      <w:pPr>
        <w:spacing w:after="0" w:line="240" w:lineRule="auto"/>
        <w:rPr>
          <w:rFonts w:ascii="Times New Roman" w:hAnsi="Times New Roman" w:cs="Times New Roman"/>
        </w:rPr>
      </w:pPr>
      <w:r w:rsidRPr="00735932">
        <w:rPr>
          <w:rFonts w:ascii="Times New Roman" w:hAnsi="Times New Roman" w:cs="Times New Roman"/>
        </w:rPr>
        <w:t>+7(86155)</w:t>
      </w:r>
      <w:r w:rsidR="00BE6686" w:rsidRPr="00735932">
        <w:rPr>
          <w:rFonts w:ascii="Times New Roman" w:hAnsi="Times New Roman" w:cs="Times New Roman"/>
        </w:rPr>
        <w:t>2</w:t>
      </w:r>
      <w:r w:rsidR="004F0A32" w:rsidRPr="00735932">
        <w:rPr>
          <w:rFonts w:ascii="Times New Roman" w:hAnsi="Times New Roman" w:cs="Times New Roman"/>
        </w:rPr>
        <w:t>-55-01</w:t>
      </w:r>
    </w:p>
    <w:sectPr w:rsidR="003A6ACC" w:rsidRPr="00735932" w:rsidSect="005E51AA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B"/>
    <w:multiLevelType w:val="multilevel"/>
    <w:tmpl w:val="E16ED5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7010E0F"/>
    <w:multiLevelType w:val="hybridMultilevel"/>
    <w:tmpl w:val="0D0E2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60F59"/>
    <w:multiLevelType w:val="hybridMultilevel"/>
    <w:tmpl w:val="E93654C2"/>
    <w:lvl w:ilvl="0" w:tplc="0F92BA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686"/>
    <w:rsid w:val="000B0F3B"/>
    <w:rsid w:val="00116030"/>
    <w:rsid w:val="00164358"/>
    <w:rsid w:val="001931CE"/>
    <w:rsid w:val="00222DA7"/>
    <w:rsid w:val="00240B27"/>
    <w:rsid w:val="00287015"/>
    <w:rsid w:val="002917D9"/>
    <w:rsid w:val="002C6CD6"/>
    <w:rsid w:val="002D2103"/>
    <w:rsid w:val="002D5F25"/>
    <w:rsid w:val="002F7CB1"/>
    <w:rsid w:val="00301ABF"/>
    <w:rsid w:val="003A6ACC"/>
    <w:rsid w:val="0040636A"/>
    <w:rsid w:val="00446C4C"/>
    <w:rsid w:val="004664F2"/>
    <w:rsid w:val="004A7490"/>
    <w:rsid w:val="004F0A32"/>
    <w:rsid w:val="004F4B76"/>
    <w:rsid w:val="0053353E"/>
    <w:rsid w:val="005C7853"/>
    <w:rsid w:val="005E51AA"/>
    <w:rsid w:val="005F1835"/>
    <w:rsid w:val="00610490"/>
    <w:rsid w:val="006924D0"/>
    <w:rsid w:val="006A2AA3"/>
    <w:rsid w:val="006A6E3F"/>
    <w:rsid w:val="00710A30"/>
    <w:rsid w:val="00735932"/>
    <w:rsid w:val="00751CCA"/>
    <w:rsid w:val="00757773"/>
    <w:rsid w:val="00780286"/>
    <w:rsid w:val="00822CCF"/>
    <w:rsid w:val="0086013A"/>
    <w:rsid w:val="00870FDD"/>
    <w:rsid w:val="008B0F9F"/>
    <w:rsid w:val="008E5F4C"/>
    <w:rsid w:val="008F0E4A"/>
    <w:rsid w:val="00901627"/>
    <w:rsid w:val="009101BA"/>
    <w:rsid w:val="00917B6D"/>
    <w:rsid w:val="00922C05"/>
    <w:rsid w:val="00990086"/>
    <w:rsid w:val="00A618CD"/>
    <w:rsid w:val="00AA4648"/>
    <w:rsid w:val="00AB484C"/>
    <w:rsid w:val="00AC1F14"/>
    <w:rsid w:val="00AD2F88"/>
    <w:rsid w:val="00B15BAC"/>
    <w:rsid w:val="00B320C9"/>
    <w:rsid w:val="00B80C85"/>
    <w:rsid w:val="00BE6686"/>
    <w:rsid w:val="00CC29DA"/>
    <w:rsid w:val="00D5273B"/>
    <w:rsid w:val="00D93A2E"/>
    <w:rsid w:val="00DA1823"/>
    <w:rsid w:val="00E025C4"/>
    <w:rsid w:val="00E07838"/>
    <w:rsid w:val="00E928A2"/>
    <w:rsid w:val="00F1009A"/>
    <w:rsid w:val="00F7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BAA6"/>
  <w15:docId w15:val="{958C7188-621C-4BCF-A634-5026C4B5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86"/>
    <w:pPr>
      <w:spacing w:after="200"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668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BE66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BE66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686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66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66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nhideWhenUsed/>
    <w:rsid w:val="00BE6686"/>
    <w:rPr>
      <w:color w:val="0000FF"/>
      <w:u w:val="single"/>
    </w:rPr>
  </w:style>
  <w:style w:type="table" w:styleId="a4">
    <w:name w:val="Table Grid"/>
    <w:basedOn w:val="a1"/>
    <w:uiPriority w:val="59"/>
    <w:rsid w:val="004A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17B6D"/>
    <w:pPr>
      <w:ind w:left="720"/>
      <w:contextualSpacing/>
    </w:pPr>
  </w:style>
  <w:style w:type="character" w:customStyle="1" w:styleId="a6">
    <w:name w:val="Основной текст_"/>
    <w:basedOn w:val="a0"/>
    <w:link w:val="11"/>
    <w:rsid w:val="00922C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922C05"/>
    <w:pPr>
      <w:widowControl w:val="0"/>
      <w:shd w:val="clear" w:color="auto" w:fill="FFFFFF"/>
      <w:spacing w:before="780" w:after="540" w:line="306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5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77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3">
    <w:name w:val="Основной текст3"/>
    <w:basedOn w:val="a"/>
    <w:rsid w:val="0040636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character" w:customStyle="1" w:styleId="a9">
    <w:name w:val="Основной текст + Полужирный"/>
    <w:aliases w:val="Интервал 0 pt"/>
    <w:basedOn w:val="a6"/>
    <w:rsid w:val="002C6CD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nadzor.gov.ru/g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belor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Любовь Ивановна</cp:lastModifiedBy>
  <cp:revision>22</cp:revision>
  <cp:lastPrinted>2023-03-03T09:35:00Z</cp:lastPrinted>
  <dcterms:created xsi:type="dcterms:W3CDTF">2017-01-18T10:55:00Z</dcterms:created>
  <dcterms:modified xsi:type="dcterms:W3CDTF">2023-03-03T09:39:00Z</dcterms:modified>
</cp:coreProperties>
</file>