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FC" w:rsidRPr="007C5BFC" w:rsidRDefault="007C5BFC" w:rsidP="00AA5BEE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Консультация: «Перерасчеты бывают разные»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Перерасчет пенсии – это изменение размера страховой пенсии по старости и страховой пенсии по инвалидности в связи с наличием </w:t>
      </w:r>
      <w:bookmarkStart w:id="0" w:name="_GoBack"/>
      <w:bookmarkEnd w:id="0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у пенсионера дополнительного заработка, с которого уплачены страховые взносы на страховую пенсию, а также в связи с другими причинами.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Многие пенсионеры после выхода на пенсию продолжают работать. В этом случае работодатели уплачивают за них страховые взносы в систему обязательного пенсионного страхования, с учетом которых органы ПФР производят перерасчет размера страховой пенсии.</w:t>
      </w:r>
    </w:p>
    <w:p w:rsidR="007C5BFC" w:rsidRPr="007C5BFC" w:rsidRDefault="00AA5BEE" w:rsidP="00AA5BE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</w:pPr>
      <w:hyperlink r:id="rId6" w:history="1"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Перерасчет страховой пенсии без заявления</w:t>
        </w:r>
      </w:hyperlink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Перерасчет размера страховой пенсии работающим пенсионерам производится через увеличение индивидуального пенсионного коэффициента. Это может произойти в том случае, если пенсионер работает, а страховые взносы, которые работодатель уплачивает за него в Пенсионный фонд России после 1 января 2015 года, не учтены: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назначении страховой пенсии по старости;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назначении страховой пенсии по случаю потери кормильца;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назначении страховой пенсии по инвалидности;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переводе с одного вида страховой пенсии на страховую пенсию по старости или страховую пенсию по инвалидности;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предыдущем перерасчете.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 этих случаях перерасчет страховой пенсии производится Пенсионным фондом России в </w:t>
      </w:r>
      <w:proofErr w:type="spellStart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беззаявительном</w:t>
      </w:r>
      <w:proofErr w:type="spellEnd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порядке с 1 августа каждого года.</w:t>
      </w:r>
    </w:p>
    <w:p w:rsidR="007C5BFC" w:rsidRPr="007C5BFC" w:rsidRDefault="007C5BFC" w:rsidP="00AA5BEE">
      <w:pPr>
        <w:shd w:val="clear" w:color="auto" w:fill="F2F5F7"/>
        <w:spacing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ВАЖНО!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Поскольку при расчете страховой пенсии по случаю потери кормильца учитываются страховые взносы умершего кормильца, а не получателя пенсии, то ее размер подлежит корректировке один раз: в августе года, следующего за годом, в котором была назначена эта пенсия.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Законодательством установлены максимальные значения индивидуального пенсионного коэффициента, которые учитываются при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беззаявительном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перерасчете страховой пенсии. Это значение зависит от того, формируются ли у пенсионера пенсионные накопления или нет:</w:t>
      </w:r>
    </w:p>
    <w:p w:rsidR="007C5BFC" w:rsidRPr="007C5BFC" w:rsidRDefault="007C5BFC" w:rsidP="00AA5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3,0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– для пенсионеров, у которых в соответствующем году пенсионные накопления не формируются;</w:t>
      </w:r>
    </w:p>
    <w:p w:rsidR="007C5BFC" w:rsidRPr="007C5BFC" w:rsidRDefault="007C5BFC" w:rsidP="00AA5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1,875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– для пенсионеров, у которых в соответствующем году пенсионные накопления формируются.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Напомним, в течение 2014–2015 годов каждый гражданин 1967 года рождения и моложе должен выбрать вариант пенсионного обеспечения по обязательному пенсионному страхованию: формировать только страховую пенсию или часть страховых взносов работодателя направить на формирование накопительной пенсии.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Беззаявительный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перерасчет размера фиксированной выплаты к страховой пенсии осуществляется в случае: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достижения пенсионером возраста 80 лет. Применяется только к страховой пенсии по старости. Достижение 80 лет позволяет установить фиксированную выплату к страховой пенсии по старости в повышенном размере;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lastRenderedPageBreak/>
        <w:t>изменения группы инвалидности. Применяется как к страховой пенсии по старости, так и к страховой пенсии по инвалидности. При этом повышенная фиксированная выплата к страховой пенсии по старости предусмотрена для инвалидов I группы.</w:t>
      </w:r>
    </w:p>
    <w:p w:rsidR="007C5BFC" w:rsidRPr="007C5BFC" w:rsidRDefault="007C5BFC" w:rsidP="00AA5BEE">
      <w:pPr>
        <w:shd w:val="clear" w:color="auto" w:fill="F2F5F7"/>
        <w:spacing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ВАЖНО!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Пенсия работающих пенсионеров будет ежегодно расти не только за счет увеличения стоимости пенсионного балла и размера фиксированной выплаты, но и благодаря традиционному ежегодному августовскому перерасчету.</w:t>
      </w:r>
    </w:p>
    <w:p w:rsidR="007C5BFC" w:rsidRPr="007C5BFC" w:rsidRDefault="007C5BFC" w:rsidP="00AA5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Перерасчет средств пенсионных накоплений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Гражданам, продолжающим работать после назначения выплаты в виде накопительной пенсии или срочной пенсионной выплаты, или за которых после назначения таких выплат продолжают поступать в рамках Программы государственного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софинансирования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пенсий дополнительные взносы на формирование пенсионных накоплений, перерасчет производится 1 августа каждого года в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беззаявительном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порядке.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Перерасчет происходит исходя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из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: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результатов инвестирования пенсионных накоплений гражданина;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суммы поступлений, которые не были учтены при назначении срочной пенсионной выплаты или выплаты накопительной пенсии или предыдущей корректировке.</w:t>
      </w:r>
    </w:p>
    <w:p w:rsidR="007C5BFC" w:rsidRPr="007C5BFC" w:rsidRDefault="007C5BFC" w:rsidP="00AA5BE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</w:t>
      </w:r>
      <w:hyperlink r:id="rId7" w:history="1">
        <w:r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Перерасчет страховой пенсии с заявлением</w:t>
        </w:r>
      </w:hyperlink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Заявительный перерасчет размера фиксированной выплаты к страховой пенсии осуществляется в случае:</w:t>
      </w:r>
    </w:p>
    <w:p w:rsidR="007C5BFC" w:rsidRPr="007C5BFC" w:rsidRDefault="007C5BFC" w:rsidP="00AA5BEE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изменения количества нетрудоспособных членов семьи, находящихся на иждивении.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появлении у пенсионера нетрудоспособных иждивенцев устанавливается повышенная фиксированная выплата к страховой пенсии по старости и по инвалидности (учитывается не более трех нетрудоспособных иждивенцев);</w:t>
      </w:r>
    </w:p>
    <w:p w:rsidR="007C5BFC" w:rsidRPr="007C5BFC" w:rsidRDefault="007C5BFC" w:rsidP="00AA5BEE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проживания в районах Крайнего Севера и приравненных к ним местностях.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Фиксированная выплата к страховой пенсии по старости, по инвалидности или по случаю потери кормильца увеличивается на соответствующий районный </w:t>
      </w: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коэффициент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на весь период проживания в указанных районах (местностях);</w:t>
      </w:r>
    </w:p>
    <w:p w:rsidR="007C5BFC" w:rsidRPr="007C5BFC" w:rsidRDefault="007C5BFC" w:rsidP="00AA5BEE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приобретения необходимого календарного стажа работы в районах Крайнего Севера и (или) приравненных к ним местностях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и (или) страхового стажа. Устанавливается повышенная фиксированная выплата к страховой пенсии по старости или по инвалидности;</w:t>
      </w:r>
    </w:p>
    <w:p w:rsidR="007C5BFC" w:rsidRPr="007C5BFC" w:rsidRDefault="007C5BFC" w:rsidP="00AA5BEE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изменения категории получателей страховой пенсии по случаю потери кормильца.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Например, ребенок, получающий страховую пенсию по случаю потери кормильца за одного родителя и впоследствии потерявший второго родителя, имеет право на повышенную фиксированную выплату;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Перерасчет будет произведен с 1-го числа месяца, следующего за месяцем, в котором принято заявление.</w:t>
      </w:r>
    </w:p>
    <w:p w:rsidR="007C5BFC" w:rsidRPr="007C5BFC" w:rsidRDefault="00AA5BEE" w:rsidP="00AA5BE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</w:pPr>
      <w:hyperlink r:id="rId8" w:history="1"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Перерасчет страховой пенсии с учетом </w:t>
        </w:r>
        <w:proofErr w:type="spellStart"/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нестраховых</w:t>
        </w:r>
        <w:proofErr w:type="spellEnd"/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периодов</w:t>
        </w:r>
      </w:hyperlink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Периоды работы, в течение которых за гражданина уплачиваются страховые взносы в Пенсионный фонд, называются страховыми. Наряду с ними существуют так называемые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– когда гражданин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К таким периодам, например, относятся отпуск по уходу за ребенком до 1,5 лет, уход за инвалидами и пожилыми людьми, служба в армии по призыву. Как и страховые периоды,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засчитываются в стаж и за них государство начисляет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пенсионные баллы.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Порядок формирования пенсионных прав и расчета страховой пенсии, введенный с 2015 года, позволяет повысить размер назначенной страховой пенсии некоторым пенсионерам, 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 xml:space="preserve">имеющим преимущественно «советский» стаж, путем ее перерасчета в соответствии с имеющимися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нестраховыми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периодами, которые у гражданина были учтены по старым правилам (через оценку пенсионных прав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или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исходя из стоимости страхового года) либо при совпадении их с работой учтены как страховые периоды. Прежде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всего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на такой перерасчет могут рассчитывать пенсионеры, которые имеют двух и более детей, а также те, у которых была невысокая заработная плата и (или) непродолжительный трудовой стаж. В ряде случаев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по уходу за детьми дают таким пенсионерам больше пенсионных баллов, чем произведенный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зачет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 их стаж пенсионных прав исходя из зарплаты.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К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нестраховым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периодам, за которые предусмотрено начисление пенсионных баллов, относятся: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уход одного из родителей за каждым ребенком до достижения им возраста полутора лет, но не более 6 лет в общей сложности;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прохождение военной службы по призыву;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уход, осуществляемый трудоспособным лицом за инвалидом I группы, ребенком-инвалидом или за лицом, достигшим возраста 80 лет;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проживание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проживание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 и государственных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учреждений СССР) за границей и международные организации, перечень которых утверждается Правительством Российской Федерации, но не более пяти лет в общей сложности;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временное отстранение от должности (работы) в порядке, установленном уголовно-процессуальным законодательством Российской Федерации, лиц, необоснованно привлеченных к уголовной ответственности и впоследствии реабилитированных;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служба и (или) деятельность (работа), предусмотренные Федеральным законом от 04.06.2011 № 126-ФЗ «О гарантиях пенсионного обеспечения для отдельных категорий граждан»: прохождение гражданами Российской Федерации, военной службы, службы в органах внутренних дел, Государственной противопожарной службы, органах по контролю за оборотом наркотических средств и психотропных веществ, учреждениях и органах уголовно-исполнительной системы, иной службы или осуществление деятельности (работы), в период которой на них не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распространялось обязательное пенсионное страхование, </w:t>
      </w: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уволенными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с указанной службы (работы) начиная с 1 января 2002 года и не приобретшими право на пенсию за выслугу лет, на пенсию по инвалидности или на ежемесячное пожизненное содержание, финансируемые за счет средств федерального бюджета.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Стоит учитывать, что за перерасчетом пенсии следует обращаться только тем гражданам, кому она была назначена до 2015 года. При исчислении пенсий, назначаемых по новой пенсионной формуле с 2015 года, по закону учитывается наиболее выгодный вариант, поэтому в их перерасчете нет необходимости.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Перерасчет размера страховой пенсии по старости и по инвалидности в соответствии с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нестраховыми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периодами происходит по заявлению пенсионера, которое ему (или его 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>представителю) необходимо подать в территориальный орган ПФР, осуществляющий выплату пенсии (то есть по месту нахождения выплатного дела пенсионера).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Помимо заявления также понадобятся: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документ, удостоверяющий личность (паспорт гражданина РФ, заграничный паспорт гражданина РФ, служебный паспорт гражданина РФ, дипломатический паспорт гражданина РФ);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документы, подтверждающие </w:t>
      </w:r>
      <w:proofErr w:type="spell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периоды, засчитываемые в страховой стаж, если они отсутствуют в выплатном деле получателя пенсии (к примеру, для учета периода ухода за ребенком до возраста 1,5 лет – свидетельство о рождении, паспорт ребенка).</w:t>
      </w:r>
    </w:p>
    <w:p w:rsidR="007C5BFC" w:rsidRPr="007C5BFC" w:rsidRDefault="007C5BFC" w:rsidP="00AA5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Заявление о перерасчете пенсионер может подать в электронной форме через </w:t>
      </w:r>
      <w:hyperlink r:id="rId9" w:history="1">
        <w:r w:rsidRPr="007C5BFC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Портал </w:t>
        </w:r>
        <w:proofErr w:type="spellStart"/>
        <w:r w:rsidRPr="007C5BFC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госуслуг</w:t>
        </w:r>
        <w:proofErr w:type="spellEnd"/>
      </w:hyperlink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 В этом случае не позднее пяти рабочих дней со дня подачи электронного заявления пенсионер обязан представить в территориальный орган ПФР, осуществляющий выплату пенсии, необходимые документы, отсутствующие в выплатном деле, обязанность по представлению которых возложена на заявителя. При этом документ, удостоверяющий личность заявителя, не представляется. Если такие документы не будут представлены в установленный срок, заявление о перерасчете размера пенсии, поданное в форме электронного документа, не подлежит рассмотрению.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в первую очередь подтверждаются на основании сведений индивидуального (персонифицированного) учета, которые есть в распоряжении Пенсионного фонда. Если эти сведения оказываются неполными либо отсутствуют,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подтверждаются соответствующими документами.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Перерасчет размера пенсии производится с первого числа месяца, следующего за месяцем, в котором принято заявление пенсионера о перерасчете размера его страховой пенсии в сторону увеличения, если на то есть основания.</w:t>
      </w:r>
    </w:p>
    <w:p w:rsidR="007C5BFC" w:rsidRPr="007C5BFC" w:rsidRDefault="007C5BFC" w:rsidP="00AA5BE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Основаниями для осуществления перерасчета размера страховой пенсии являются: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наличие </w:t>
      </w:r>
      <w:proofErr w:type="spell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нестраховых</w:t>
      </w:r>
      <w:proofErr w:type="spell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периодов до 2015 года, дающих право на повышение количества пенсионных баллов;</w:t>
      </w:r>
    </w:p>
    <w:p w:rsidR="007C5BFC" w:rsidRPr="007C5BFC" w:rsidRDefault="007C5BFC" w:rsidP="00AA5BEE">
      <w:pPr>
        <w:numPr>
          <w:ilvl w:val="1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наличие </w:t>
      </w:r>
      <w:proofErr w:type="spell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нестраховых</w:t>
      </w:r>
      <w:proofErr w:type="spell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периодов начиная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с 2015 года до даты назначения страховой пенсии, дающих право на повышение количества пенсионных баллов.</w:t>
      </w:r>
    </w:p>
    <w:p w:rsidR="007C5BFC" w:rsidRPr="007C5BFC" w:rsidRDefault="007C5BFC" w:rsidP="00AA5BE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Если в результате перерасчета пенсии в соответствии с имеющимися </w:t>
      </w:r>
      <w:proofErr w:type="spellStart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нестраховыми</w:t>
      </w:r>
      <w:proofErr w:type="spellEnd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периодами ее размер уменьшается, перерасчет не производится.</w:t>
      </w:r>
    </w:p>
    <w:p w:rsidR="007C5BFC" w:rsidRPr="00AA5BEE" w:rsidRDefault="00AA5BEE" w:rsidP="00AA5BEE">
      <w:pPr>
        <w:spacing w:line="240" w:lineRule="auto"/>
        <w:jc w:val="right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AA5BEE">
        <w:rPr>
          <w:rFonts w:ascii="Arial" w:hAnsi="Arial" w:cs="Arial"/>
          <w:b/>
          <w:color w:val="595959" w:themeColor="text1" w:themeTint="A6"/>
          <w:sz w:val="24"/>
          <w:szCs w:val="24"/>
        </w:rPr>
        <w:t>Управление ПФР ГУ-ОПФР по КБР в Чегемском районе</w:t>
      </w:r>
    </w:p>
    <w:sectPr w:rsidR="007C5BFC" w:rsidRPr="00AA5BEE" w:rsidSect="007C5BFC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A1971"/>
    <w:multiLevelType w:val="multilevel"/>
    <w:tmpl w:val="6494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FC"/>
    <w:rsid w:val="00625F05"/>
    <w:rsid w:val="007C5BFC"/>
    <w:rsid w:val="00AA5BEE"/>
    <w:rsid w:val="00FA10F9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BFC"/>
    <w:rPr>
      <w:color w:val="0000FF" w:themeColor="hyperlink"/>
      <w:u w:val="single"/>
    </w:rPr>
  </w:style>
  <w:style w:type="paragraph" w:styleId="a6">
    <w:name w:val="No Spacing"/>
    <w:uiPriority w:val="1"/>
    <w:qFormat/>
    <w:rsid w:val="007C5B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BFC"/>
    <w:rPr>
      <w:color w:val="0000FF" w:themeColor="hyperlink"/>
      <w:u w:val="single"/>
    </w:rPr>
  </w:style>
  <w:style w:type="paragraph" w:styleId="a6">
    <w:name w:val="No Spacing"/>
    <w:uiPriority w:val="1"/>
    <w:qFormat/>
    <w:rsid w:val="007C5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5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12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796227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38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45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0163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4271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grazdanam/pensionres/pereraschet~39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frf.ru/grazdanam/pensionres/pereraschet~18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grazdanam/pensionres/pereraschet~5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1779</Words>
  <Characters>10145</Characters>
  <Application>Microsoft Office Word</Application>
  <DocSecurity>0</DocSecurity>
  <Lines>84</Lines>
  <Paragraphs>23</Paragraphs>
  <ScaleCrop>false</ScaleCrop>
  <Company>Kraftway</Company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Заур Гучаев</cp:lastModifiedBy>
  <cp:revision>3</cp:revision>
  <dcterms:created xsi:type="dcterms:W3CDTF">2017-08-16T13:21:00Z</dcterms:created>
  <dcterms:modified xsi:type="dcterms:W3CDTF">2017-08-29T12:44:00Z</dcterms:modified>
</cp:coreProperties>
</file>