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51" w:rsidRPr="00AF7C3C" w:rsidRDefault="002F0851" w:rsidP="00E573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AF7C3C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Результаты олимпиад, конкурсов, соревнований обучающихся</w:t>
      </w:r>
    </w:p>
    <w:p w:rsidR="002F0851" w:rsidRDefault="002F0851" w:rsidP="00E573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МКОУ СОШ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с.п.п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. Звёздный 201</w:t>
      </w:r>
      <w:r w:rsidRPr="00532109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-201</w:t>
      </w:r>
      <w:r w:rsidRPr="00532109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7</w:t>
      </w:r>
      <w:r w:rsidRPr="00AF7C3C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F7C3C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уч</w:t>
      </w:r>
      <w:proofErr w:type="gramStart"/>
      <w:r w:rsidRPr="00AF7C3C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.г</w:t>
      </w:r>
      <w:proofErr w:type="gramEnd"/>
      <w:r w:rsidRPr="00AF7C3C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од</w:t>
      </w:r>
      <w:proofErr w:type="spellEnd"/>
    </w:p>
    <w:p w:rsidR="002F0851" w:rsidRDefault="002F0851" w:rsidP="00E573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внеучебные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достижения)</w:t>
      </w:r>
    </w:p>
    <w:p w:rsidR="002F0851" w:rsidRPr="00532109" w:rsidRDefault="002F0851" w:rsidP="00E573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ШМО ЕМЦ</w:t>
      </w:r>
    </w:p>
    <w:p w:rsidR="002F0851" w:rsidRPr="00AF7C3C" w:rsidRDefault="002F0851" w:rsidP="00E573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11326" w:type="dxa"/>
        <w:tblInd w:w="-13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"/>
        <w:gridCol w:w="2160"/>
        <w:gridCol w:w="2010"/>
        <w:gridCol w:w="1887"/>
        <w:gridCol w:w="1931"/>
        <w:gridCol w:w="1417"/>
        <w:gridCol w:w="1418"/>
      </w:tblGrid>
      <w:tr w:rsidR="002F0851" w:rsidRPr="00481CF0" w:rsidTr="00AB21EC">
        <w:trPr>
          <w:trHeight w:val="452"/>
        </w:trPr>
        <w:tc>
          <w:tcPr>
            <w:tcW w:w="50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AB21EC">
              <w:rPr>
                <w:rFonts w:ascii="Helvetica" w:hAnsi="Helvetica" w:cs="Helvetica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AB21EC">
              <w:rPr>
                <w:rFonts w:ascii="Helvetica" w:hAnsi="Helvetica" w:cs="Helvetica"/>
                <w:b/>
                <w:bCs/>
                <w:sz w:val="20"/>
                <w:lang w:eastAsia="ru-RU"/>
              </w:rPr>
              <w:t>Название</w:t>
            </w:r>
          </w:p>
        </w:tc>
        <w:tc>
          <w:tcPr>
            <w:tcW w:w="201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AB21EC">
              <w:rPr>
                <w:rFonts w:ascii="Helvetica" w:hAnsi="Helvetica" w:cs="Helvetica"/>
                <w:b/>
                <w:bCs/>
                <w:sz w:val="20"/>
                <w:lang w:eastAsia="ru-RU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AB21EC">
              <w:rPr>
                <w:rFonts w:ascii="Helvetica" w:hAnsi="Helvetica" w:cs="Helvetica"/>
                <w:b/>
                <w:bCs/>
                <w:sz w:val="20"/>
                <w:lang w:eastAsia="ru-RU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AB21EC">
              <w:rPr>
                <w:rFonts w:ascii="Helvetica" w:hAnsi="Helvetica" w:cs="Helvetica"/>
                <w:b/>
                <w:bCs/>
                <w:sz w:val="20"/>
                <w:lang w:eastAsia="ru-RU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AB21EC">
              <w:rPr>
                <w:rFonts w:ascii="Helvetica" w:hAnsi="Helvetica" w:cs="Helvetica"/>
                <w:b/>
                <w:bCs/>
                <w:sz w:val="20"/>
                <w:lang w:eastAsia="ru-RU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23"/>
                <w:szCs w:val="23"/>
                <w:lang w:eastAsia="ru-RU"/>
              </w:rPr>
            </w:pPr>
            <w:r w:rsidRPr="00AB21EC">
              <w:rPr>
                <w:rFonts w:ascii="Helvetica" w:hAnsi="Helvetica" w:cs="Helvetica"/>
                <w:b/>
                <w:bCs/>
                <w:sz w:val="20"/>
                <w:lang w:eastAsia="ru-RU"/>
              </w:rPr>
              <w:t>Оценивание</w:t>
            </w:r>
          </w:p>
        </w:tc>
      </w:tr>
      <w:tr w:rsidR="002F0851" w:rsidRPr="00481CF0" w:rsidTr="00AB21EC">
        <w:trPr>
          <w:trHeight w:val="195"/>
        </w:trPr>
        <w:tc>
          <w:tcPr>
            <w:tcW w:w="503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«ЭКА-елка-2017»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Диплом(20)</w:t>
            </w:r>
          </w:p>
        </w:tc>
      </w:tr>
      <w:tr w:rsidR="002F0851" w:rsidRPr="00481CF0" w:rsidTr="00AB21EC">
        <w:trPr>
          <w:trHeight w:val="210"/>
        </w:trPr>
        <w:tc>
          <w:tcPr>
            <w:tcW w:w="503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</w:t>
            </w:r>
            <w:r w:rsidRPr="00AB21EC">
              <w:rPr>
                <w:rFonts w:ascii="Times New Roman" w:hAnsi="Times New Roman"/>
                <w:sz w:val="24"/>
                <w:szCs w:val="24"/>
              </w:rPr>
              <w:t>«КИТ – компьютеры, информатика, технологии»</w:t>
            </w: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 (3)</w:t>
            </w:r>
          </w:p>
          <w:p w:rsidR="002F0851" w:rsidRPr="00AB21EC" w:rsidRDefault="00AE2729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0851" w:rsidRPr="00481CF0" w:rsidTr="00AB21EC">
        <w:trPr>
          <w:trHeight w:val="240"/>
        </w:trPr>
        <w:tc>
          <w:tcPr>
            <w:tcW w:w="503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bCs/>
                <w:sz w:val="24"/>
                <w:szCs w:val="24"/>
              </w:rPr>
              <w:t>"Путешествие по музеям и театрам мира: Москва"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1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конкурс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2F0851" w:rsidRPr="00481CF0" w:rsidTr="00AB21EC">
        <w:trPr>
          <w:trHeight w:val="240"/>
        </w:trPr>
        <w:tc>
          <w:tcPr>
            <w:tcW w:w="503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bCs/>
                <w:sz w:val="24"/>
                <w:szCs w:val="24"/>
              </w:rPr>
              <w:t xml:space="preserve"> "По страницам Великой Отечественной войны: битва за Ленинград"</w:t>
            </w:r>
          </w:p>
        </w:tc>
        <w:tc>
          <w:tcPr>
            <w:tcW w:w="2010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1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конкурс</w:t>
            </w:r>
            <w:proofErr w:type="spellEnd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(2)</w:t>
            </w:r>
          </w:p>
        </w:tc>
      </w:tr>
      <w:tr w:rsidR="002F0851" w:rsidRPr="00481CF0" w:rsidTr="00AB21EC">
        <w:trPr>
          <w:trHeight w:val="240"/>
        </w:trPr>
        <w:tc>
          <w:tcPr>
            <w:tcW w:w="503" w:type="dxa"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bCs/>
                <w:sz w:val="24"/>
                <w:szCs w:val="24"/>
              </w:rPr>
              <w:t>"Аз, Буки, Веди</w:t>
            </w:r>
            <w:proofErr w:type="gramStart"/>
            <w:r w:rsidRPr="00AB21EC">
              <w:rPr>
                <w:rFonts w:ascii="Times New Roman" w:hAnsi="Times New Roman"/>
                <w:bCs/>
                <w:sz w:val="24"/>
                <w:szCs w:val="24"/>
              </w:rPr>
              <w:t>,..."</w:t>
            </w:r>
            <w:proofErr w:type="gramEnd"/>
          </w:p>
        </w:tc>
        <w:tc>
          <w:tcPr>
            <w:tcW w:w="2010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Образовательные</w:t>
            </w:r>
          </w:p>
        </w:tc>
        <w:tc>
          <w:tcPr>
            <w:tcW w:w="188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Международный</w:t>
            </w:r>
          </w:p>
        </w:tc>
        <w:tc>
          <w:tcPr>
            <w:tcW w:w="1931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B21EC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конкурс</w:t>
            </w:r>
            <w:proofErr w:type="spellEnd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F0851" w:rsidRPr="00AB21EC" w:rsidRDefault="002F0851" w:rsidP="00AB21EC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EC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2F0851" w:rsidRDefault="002F0851"/>
    <w:sectPr w:rsidR="002F0851" w:rsidSect="00C3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94C"/>
    <w:multiLevelType w:val="hybridMultilevel"/>
    <w:tmpl w:val="A228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0B"/>
    <w:rsid w:val="00004CAB"/>
    <w:rsid w:val="00033EF7"/>
    <w:rsid w:val="00137B56"/>
    <w:rsid w:val="00184338"/>
    <w:rsid w:val="001D2BEE"/>
    <w:rsid w:val="00220283"/>
    <w:rsid w:val="00285867"/>
    <w:rsid w:val="002F0851"/>
    <w:rsid w:val="0046747E"/>
    <w:rsid w:val="00481CF0"/>
    <w:rsid w:val="004F5A57"/>
    <w:rsid w:val="005314E7"/>
    <w:rsid w:val="00532109"/>
    <w:rsid w:val="00782C7B"/>
    <w:rsid w:val="007B64A0"/>
    <w:rsid w:val="00846E49"/>
    <w:rsid w:val="008A0109"/>
    <w:rsid w:val="0090149C"/>
    <w:rsid w:val="00962C56"/>
    <w:rsid w:val="0098353A"/>
    <w:rsid w:val="00A95FDA"/>
    <w:rsid w:val="00AB21EC"/>
    <w:rsid w:val="00AE2729"/>
    <w:rsid w:val="00AF1E4C"/>
    <w:rsid w:val="00AF7C3C"/>
    <w:rsid w:val="00B9631F"/>
    <w:rsid w:val="00C32B26"/>
    <w:rsid w:val="00DB2329"/>
    <w:rsid w:val="00E5730B"/>
    <w:rsid w:val="00E7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7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0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7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олимпиад, конкурсов, соревнований обучающихся</vt:lpstr>
    </vt:vector>
  </TitlesOfParts>
  <Company>SPecialiST RePack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олимпиад, конкурсов, соревнований обучающихся</dc:title>
  <dc:creator>Директор</dc:creator>
  <cp:lastModifiedBy>Директор</cp:lastModifiedBy>
  <cp:revision>2</cp:revision>
  <dcterms:created xsi:type="dcterms:W3CDTF">2017-04-22T09:06:00Z</dcterms:created>
  <dcterms:modified xsi:type="dcterms:W3CDTF">2017-04-22T09:06:00Z</dcterms:modified>
</cp:coreProperties>
</file>