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0"/>
      </w:tblGrid>
      <w:tr w:rsidR="00E74F64" w:rsidRPr="000D73A9" w14:paraId="2B21F43B" w14:textId="77777777" w:rsidTr="00D1208C">
        <w:trPr>
          <w:trHeight w:val="14452"/>
        </w:trPr>
        <w:tc>
          <w:tcPr>
            <w:tcW w:w="10030" w:type="dxa"/>
            <w:tcBorders>
              <w:top w:val="single" w:sz="4" w:space="0" w:color="auto"/>
              <w:left w:val="single" w:sz="4" w:space="0" w:color="auto"/>
              <w:bottom w:val="single" w:sz="4" w:space="0" w:color="auto"/>
              <w:right w:val="single" w:sz="4" w:space="0" w:color="auto"/>
            </w:tcBorders>
            <w:shd w:val="clear" w:color="auto" w:fill="auto"/>
          </w:tcPr>
          <w:p w14:paraId="20A6A272" w14:textId="26BEDCBA" w:rsidR="00E74F64" w:rsidRPr="000D73A9" w:rsidRDefault="00E95F7A" w:rsidP="00D1208C">
            <w:pPr>
              <w:tabs>
                <w:tab w:val="left" w:pos="1005"/>
              </w:tabs>
              <w:spacing w:after="0" w:line="240" w:lineRule="auto"/>
              <w:jc w:val="center"/>
              <w:rPr>
                <w:rFonts w:ascii="Times New Roman" w:eastAsia="Times New Roman" w:hAnsi="Times New Roman"/>
                <w:sz w:val="24"/>
                <w:szCs w:val="24"/>
              </w:rPr>
            </w:pPr>
            <w:r w:rsidRPr="00E95F7A">
              <w:rPr>
                <w:rFonts w:ascii="Times New Roman" w:eastAsia="Times New Roman" w:hAnsi="Times New Roman" w:cs="Times New Roman"/>
                <w:noProof/>
                <w:sz w:val="24"/>
                <w:szCs w:val="24"/>
              </w:rPr>
              <w:drawing>
                <wp:anchor distT="0" distB="0" distL="114300" distR="114300" simplePos="0" relativeHeight="251657216" behindDoc="0" locked="0" layoutInCell="1" allowOverlap="1" wp14:anchorId="689F83B6" wp14:editId="2C48F48F">
                  <wp:simplePos x="0" y="0"/>
                  <wp:positionH relativeFrom="column">
                    <wp:posOffset>-741045</wp:posOffset>
                  </wp:positionH>
                  <wp:positionV relativeFrom="paragraph">
                    <wp:posOffset>-612140</wp:posOffset>
                  </wp:positionV>
                  <wp:extent cx="7359990" cy="104108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62546" cy="10414441"/>
                          </a:xfrm>
                          <a:prstGeom prst="rect">
                            <a:avLst/>
                          </a:prstGeom>
                          <a:noFill/>
                          <a:ln>
                            <a:noFill/>
                          </a:ln>
                        </pic:spPr>
                      </pic:pic>
                    </a:graphicData>
                  </a:graphic>
                  <wp14:sizeRelH relativeFrom="page">
                    <wp14:pctWidth>0</wp14:pctWidth>
                  </wp14:sizeRelH>
                  <wp14:sizeRelV relativeFrom="page">
                    <wp14:pctHeight>0</wp14:pctHeight>
                  </wp14:sizeRelV>
                </wp:anchor>
              </w:drawing>
            </w:r>
            <w:r w:rsidR="00E74F64" w:rsidRPr="000D73A9">
              <w:rPr>
                <w:rFonts w:ascii="Times New Roman" w:eastAsia="Times New Roman" w:hAnsi="Times New Roman"/>
                <w:sz w:val="24"/>
                <w:szCs w:val="24"/>
              </w:rPr>
              <w:t>ОТДЕЛ ОБРАЗОВАНИЯ АДМИНИСТРАЦИИ</w:t>
            </w:r>
          </w:p>
          <w:p w14:paraId="69A3B987" w14:textId="08DD241B" w:rsidR="00E74F64" w:rsidRPr="00C921C7" w:rsidRDefault="00C921C7" w:rsidP="00C921C7">
            <w:pPr>
              <w:tabs>
                <w:tab w:val="left" w:pos="100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МУНИЦИПАЛЬНОГО ОКРУГА «ИНТА» РЕСПУБЛИКИ КОМИ</w:t>
            </w:r>
          </w:p>
          <w:p w14:paraId="49116D66" w14:textId="77777777" w:rsidR="00E74F64" w:rsidRPr="000D73A9" w:rsidRDefault="00E74F64" w:rsidP="00D1208C">
            <w:pPr>
              <w:tabs>
                <w:tab w:val="left" w:pos="1005"/>
              </w:tabs>
              <w:spacing w:after="0" w:line="240" w:lineRule="auto"/>
              <w:jc w:val="center"/>
              <w:rPr>
                <w:rFonts w:ascii="Times New Roman" w:eastAsia="Times New Roman" w:hAnsi="Times New Roman"/>
                <w:sz w:val="24"/>
                <w:szCs w:val="24"/>
              </w:rPr>
            </w:pPr>
            <w:r w:rsidRPr="000D73A9">
              <w:rPr>
                <w:rFonts w:ascii="Times New Roman" w:eastAsia="Times New Roman" w:hAnsi="Times New Roman"/>
                <w:sz w:val="24"/>
                <w:szCs w:val="24"/>
              </w:rPr>
              <w:t>МУНИЦИПАЛЬНОЕ БЮДЖЕТНОЕ УЧРЕЖДЕНИЕ</w:t>
            </w:r>
          </w:p>
          <w:p w14:paraId="3C9EB779" w14:textId="77777777" w:rsidR="00E74F64" w:rsidRPr="000D73A9" w:rsidRDefault="00E74F64" w:rsidP="00D1208C">
            <w:pPr>
              <w:tabs>
                <w:tab w:val="left" w:pos="1005"/>
              </w:tabs>
              <w:spacing w:after="0" w:line="240" w:lineRule="auto"/>
              <w:jc w:val="center"/>
              <w:rPr>
                <w:rFonts w:ascii="Times New Roman" w:eastAsia="Times New Roman" w:hAnsi="Times New Roman"/>
                <w:sz w:val="24"/>
                <w:szCs w:val="24"/>
              </w:rPr>
            </w:pPr>
            <w:r w:rsidRPr="000D73A9">
              <w:rPr>
                <w:rFonts w:ascii="Times New Roman" w:eastAsia="Times New Roman" w:hAnsi="Times New Roman"/>
                <w:sz w:val="24"/>
                <w:szCs w:val="24"/>
              </w:rPr>
              <w:t>ДОПОЛНИТЕЛЬНОГО ОБРАЗОВАНИЯ</w:t>
            </w:r>
          </w:p>
          <w:p w14:paraId="2FF1797F" w14:textId="77777777" w:rsidR="00E74F64" w:rsidRPr="000D73A9" w:rsidRDefault="00E74F64" w:rsidP="00D1208C">
            <w:pPr>
              <w:tabs>
                <w:tab w:val="left" w:pos="1005"/>
              </w:tabs>
              <w:spacing w:after="0" w:line="240" w:lineRule="auto"/>
              <w:jc w:val="center"/>
              <w:rPr>
                <w:rFonts w:ascii="Times New Roman" w:eastAsia="Times New Roman" w:hAnsi="Times New Roman"/>
                <w:sz w:val="24"/>
                <w:szCs w:val="24"/>
              </w:rPr>
            </w:pPr>
            <w:r w:rsidRPr="000D73A9">
              <w:rPr>
                <w:rFonts w:ascii="Times New Roman" w:eastAsia="Times New Roman" w:hAnsi="Times New Roman"/>
                <w:sz w:val="24"/>
                <w:szCs w:val="24"/>
              </w:rPr>
              <w:t>ЦЕНТР ВНЕШКОЛЬНОЙ РАБОТЫ</w:t>
            </w:r>
          </w:p>
          <w:tbl>
            <w:tblPr>
              <w:tblpPr w:leftFromText="180" w:rightFromText="180" w:vertAnchor="text" w:horzAnchor="margin" w:tblpXSpec="center" w:tblpY="37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0"/>
              <w:gridCol w:w="1185"/>
              <w:gridCol w:w="4466"/>
            </w:tblGrid>
            <w:tr w:rsidR="00E74F64" w:rsidRPr="0072729D" w14:paraId="0B45E35B" w14:textId="77777777" w:rsidTr="00D1208C">
              <w:trPr>
                <w:trHeight w:val="2295"/>
              </w:trPr>
              <w:tc>
                <w:tcPr>
                  <w:tcW w:w="4380" w:type="dxa"/>
                  <w:tcBorders>
                    <w:top w:val="nil"/>
                    <w:left w:val="nil"/>
                    <w:bottom w:val="nil"/>
                    <w:right w:val="nil"/>
                  </w:tcBorders>
                </w:tcPr>
                <w:p w14:paraId="5DCEBD20" w14:textId="77777777" w:rsidR="00E74F64" w:rsidRPr="0072729D" w:rsidRDefault="00E74F64" w:rsidP="00D1208C">
                  <w:pPr>
                    <w:spacing w:after="0" w:line="240" w:lineRule="auto"/>
                    <w:rPr>
                      <w:rFonts w:ascii="Times New Roman" w:eastAsia="Times New Roman" w:hAnsi="Times New Roman"/>
                      <w:sz w:val="24"/>
                      <w:szCs w:val="24"/>
                    </w:rPr>
                  </w:pPr>
                </w:p>
                <w:p w14:paraId="5F3A531C" w14:textId="77777777" w:rsidR="00E74F64" w:rsidRPr="0072729D" w:rsidRDefault="00E74F64" w:rsidP="00D1208C">
                  <w:pPr>
                    <w:spacing w:after="0" w:line="240" w:lineRule="auto"/>
                    <w:rPr>
                      <w:rFonts w:ascii="Times New Roman" w:eastAsia="Times New Roman" w:hAnsi="Times New Roman"/>
                      <w:sz w:val="24"/>
                      <w:szCs w:val="24"/>
                    </w:rPr>
                  </w:pPr>
                </w:p>
                <w:p w14:paraId="5B9334E2" w14:textId="77777777" w:rsidR="00E74F64" w:rsidRPr="0072729D" w:rsidRDefault="00E74F64" w:rsidP="00D1208C">
                  <w:pPr>
                    <w:spacing w:after="0" w:line="240" w:lineRule="auto"/>
                    <w:rPr>
                      <w:rFonts w:ascii="Times New Roman" w:eastAsia="Times New Roman" w:hAnsi="Times New Roman"/>
                      <w:sz w:val="24"/>
                      <w:szCs w:val="24"/>
                    </w:rPr>
                  </w:pPr>
                </w:p>
                <w:p w14:paraId="3960A887" w14:textId="77777777" w:rsidR="00E74F64" w:rsidRPr="0072729D" w:rsidRDefault="00E74F64" w:rsidP="00D1208C">
                  <w:pPr>
                    <w:spacing w:after="0" w:line="240" w:lineRule="auto"/>
                    <w:rPr>
                      <w:rFonts w:ascii="Times New Roman" w:eastAsia="Times New Roman" w:hAnsi="Times New Roman"/>
                      <w:sz w:val="24"/>
                      <w:szCs w:val="24"/>
                    </w:rPr>
                  </w:pPr>
                  <w:r w:rsidRPr="0072729D">
                    <w:rPr>
                      <w:rFonts w:ascii="Times New Roman" w:eastAsia="Times New Roman" w:hAnsi="Times New Roman"/>
                      <w:sz w:val="24"/>
                      <w:szCs w:val="24"/>
                    </w:rPr>
                    <w:t>П</w:t>
                  </w:r>
                  <w:r>
                    <w:rPr>
                      <w:rFonts w:ascii="Times New Roman" w:eastAsia="Times New Roman" w:hAnsi="Times New Roman"/>
                      <w:sz w:val="24"/>
                      <w:szCs w:val="24"/>
                    </w:rPr>
                    <w:t>РИНЯТА</w:t>
                  </w:r>
                </w:p>
                <w:p w14:paraId="4C2E287F" w14:textId="77777777" w:rsidR="00E74F64" w:rsidRPr="0072729D" w:rsidRDefault="00E74F64" w:rsidP="00D1208C">
                  <w:pPr>
                    <w:spacing w:after="0" w:line="240" w:lineRule="auto"/>
                    <w:rPr>
                      <w:rFonts w:ascii="Times New Roman" w:eastAsia="Times New Roman" w:hAnsi="Times New Roman"/>
                      <w:sz w:val="24"/>
                      <w:szCs w:val="24"/>
                    </w:rPr>
                  </w:pPr>
                  <w:r w:rsidRPr="0072729D">
                    <w:rPr>
                      <w:rFonts w:ascii="Times New Roman" w:eastAsia="Times New Roman" w:hAnsi="Times New Roman"/>
                      <w:sz w:val="24"/>
                      <w:szCs w:val="24"/>
                    </w:rPr>
                    <w:t>Педагогическим советом</w:t>
                  </w:r>
                </w:p>
                <w:p w14:paraId="21D467BB" w14:textId="77777777" w:rsidR="00E74F64" w:rsidRPr="0072729D" w:rsidRDefault="00E74F64" w:rsidP="00D1208C">
                  <w:pPr>
                    <w:spacing w:after="0" w:line="240" w:lineRule="auto"/>
                    <w:rPr>
                      <w:rFonts w:ascii="Times New Roman" w:eastAsia="Times New Roman" w:hAnsi="Times New Roman"/>
                      <w:sz w:val="24"/>
                      <w:szCs w:val="24"/>
                    </w:rPr>
                  </w:pPr>
                  <w:r w:rsidRPr="0072729D">
                    <w:rPr>
                      <w:rFonts w:ascii="Times New Roman" w:eastAsia="Times New Roman" w:hAnsi="Times New Roman"/>
                      <w:sz w:val="24"/>
                      <w:szCs w:val="24"/>
                    </w:rPr>
                    <w:t>Протокол  №</w:t>
                  </w:r>
                  <w:r>
                    <w:rPr>
                      <w:rFonts w:ascii="Times New Roman" w:eastAsia="Times New Roman" w:hAnsi="Times New Roman"/>
                      <w:sz w:val="24"/>
                      <w:szCs w:val="24"/>
                    </w:rPr>
                    <w:t xml:space="preserve"> ___</w:t>
                  </w:r>
                  <w:r w:rsidRPr="0072729D">
                    <w:rPr>
                      <w:rFonts w:ascii="Times New Roman" w:eastAsia="Times New Roman" w:hAnsi="Times New Roman"/>
                      <w:sz w:val="24"/>
                      <w:szCs w:val="24"/>
                    </w:rPr>
                    <w:t xml:space="preserve">  </w:t>
                  </w:r>
                </w:p>
                <w:p w14:paraId="6C9C315F" w14:textId="77777777" w:rsidR="00E74F64" w:rsidRPr="0072729D" w:rsidRDefault="00E74F64" w:rsidP="00D1208C">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от ___ </w:t>
                  </w:r>
                  <w:r w:rsidRPr="0072729D">
                    <w:rPr>
                      <w:rFonts w:ascii="Times New Roman" w:eastAsia="Times New Roman" w:hAnsi="Times New Roman"/>
                      <w:sz w:val="24"/>
                      <w:szCs w:val="24"/>
                    </w:rPr>
                    <w:t xml:space="preserve"> </w:t>
                  </w:r>
                  <w:r>
                    <w:rPr>
                      <w:rFonts w:ascii="Times New Roman" w:eastAsia="Times New Roman" w:hAnsi="Times New Roman"/>
                      <w:sz w:val="24"/>
                      <w:szCs w:val="24"/>
                    </w:rPr>
                    <w:t>_________ 2024</w:t>
                  </w:r>
                  <w:r w:rsidRPr="0072729D">
                    <w:rPr>
                      <w:rFonts w:ascii="Times New Roman" w:eastAsia="Times New Roman" w:hAnsi="Times New Roman"/>
                      <w:sz w:val="24"/>
                      <w:szCs w:val="24"/>
                    </w:rPr>
                    <w:t xml:space="preserve"> г.</w:t>
                  </w:r>
                </w:p>
                <w:p w14:paraId="3F1EEB72" w14:textId="77777777" w:rsidR="00E74F64" w:rsidRPr="0072729D" w:rsidRDefault="00E74F64" w:rsidP="00D1208C">
                  <w:pPr>
                    <w:spacing w:after="0" w:line="240" w:lineRule="auto"/>
                    <w:rPr>
                      <w:rFonts w:ascii="Times New Roman" w:eastAsia="Times New Roman" w:hAnsi="Times New Roman"/>
                      <w:sz w:val="24"/>
                      <w:szCs w:val="24"/>
                    </w:rPr>
                  </w:pPr>
                </w:p>
              </w:tc>
              <w:tc>
                <w:tcPr>
                  <w:tcW w:w="1185" w:type="dxa"/>
                  <w:tcBorders>
                    <w:top w:val="nil"/>
                    <w:left w:val="nil"/>
                    <w:bottom w:val="nil"/>
                    <w:right w:val="nil"/>
                  </w:tcBorders>
                </w:tcPr>
                <w:p w14:paraId="203B377A" w14:textId="77777777" w:rsidR="00E74F64" w:rsidRPr="0072729D" w:rsidRDefault="00E74F64" w:rsidP="00D1208C">
                  <w:pPr>
                    <w:spacing w:after="0" w:line="240" w:lineRule="auto"/>
                    <w:jc w:val="center"/>
                    <w:rPr>
                      <w:rFonts w:ascii="Times New Roman" w:eastAsia="Times New Roman" w:hAnsi="Times New Roman"/>
                      <w:sz w:val="24"/>
                      <w:szCs w:val="24"/>
                    </w:rPr>
                  </w:pPr>
                </w:p>
              </w:tc>
              <w:tc>
                <w:tcPr>
                  <w:tcW w:w="4466" w:type="dxa"/>
                  <w:tcBorders>
                    <w:top w:val="nil"/>
                    <w:left w:val="nil"/>
                    <w:bottom w:val="nil"/>
                    <w:right w:val="nil"/>
                  </w:tcBorders>
                </w:tcPr>
                <w:p w14:paraId="1ACC0C9A" w14:textId="77777777" w:rsidR="00E74F64" w:rsidRPr="0072729D" w:rsidRDefault="00E74F64" w:rsidP="00D1208C">
                  <w:pPr>
                    <w:spacing w:after="0" w:line="240" w:lineRule="auto"/>
                    <w:jc w:val="right"/>
                    <w:rPr>
                      <w:rFonts w:ascii="Times New Roman" w:eastAsia="Times New Roman" w:hAnsi="Times New Roman"/>
                      <w:sz w:val="24"/>
                      <w:szCs w:val="24"/>
                    </w:rPr>
                  </w:pPr>
                </w:p>
                <w:p w14:paraId="210C3C26" w14:textId="77777777" w:rsidR="00E74F64" w:rsidRPr="0072729D" w:rsidRDefault="00E74F64" w:rsidP="00D1208C">
                  <w:pPr>
                    <w:spacing w:after="0" w:line="240" w:lineRule="auto"/>
                    <w:jc w:val="right"/>
                    <w:rPr>
                      <w:rFonts w:ascii="Times New Roman" w:eastAsia="Times New Roman" w:hAnsi="Times New Roman"/>
                      <w:sz w:val="24"/>
                      <w:szCs w:val="24"/>
                    </w:rPr>
                  </w:pPr>
                </w:p>
                <w:p w14:paraId="6D6C4D3A" w14:textId="77777777" w:rsidR="00E74F64" w:rsidRPr="0072729D" w:rsidRDefault="00E74F64" w:rsidP="00D1208C">
                  <w:pPr>
                    <w:spacing w:after="0" w:line="240" w:lineRule="auto"/>
                    <w:jc w:val="right"/>
                    <w:rPr>
                      <w:rFonts w:ascii="Times New Roman" w:eastAsia="Times New Roman" w:hAnsi="Times New Roman"/>
                      <w:sz w:val="24"/>
                      <w:szCs w:val="24"/>
                    </w:rPr>
                  </w:pPr>
                </w:p>
                <w:p w14:paraId="6EDB9896" w14:textId="77777777" w:rsidR="00E74F64" w:rsidRPr="0072729D" w:rsidRDefault="00E74F64" w:rsidP="00D1208C">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                             УТВЕРЖДАЮ</w:t>
                  </w:r>
                </w:p>
                <w:p w14:paraId="7979AFB2" w14:textId="77777777" w:rsidR="00E74F64" w:rsidRPr="0072729D" w:rsidRDefault="00E74F64" w:rsidP="00D1208C">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                      Директор </w:t>
                  </w:r>
                  <w:r w:rsidRPr="0072729D">
                    <w:rPr>
                      <w:rFonts w:ascii="Times New Roman" w:eastAsia="Times New Roman" w:hAnsi="Times New Roman"/>
                      <w:sz w:val="24"/>
                      <w:szCs w:val="24"/>
                    </w:rPr>
                    <w:t xml:space="preserve"> МБУДО ЦВР</w:t>
                  </w:r>
                </w:p>
                <w:p w14:paraId="4C562D95" w14:textId="77777777" w:rsidR="00E74F64" w:rsidRPr="0072729D" w:rsidRDefault="00E74F64" w:rsidP="00D1208C">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                   </w:t>
                  </w:r>
                  <w:r w:rsidRPr="0072729D">
                    <w:rPr>
                      <w:rFonts w:ascii="Times New Roman" w:eastAsia="Times New Roman" w:hAnsi="Times New Roman"/>
                      <w:sz w:val="24"/>
                      <w:szCs w:val="24"/>
                    </w:rPr>
                    <w:t>_________</w:t>
                  </w:r>
                  <w:r>
                    <w:t xml:space="preserve"> </w:t>
                  </w:r>
                  <w:r w:rsidRPr="00923F63">
                    <w:rPr>
                      <w:rFonts w:ascii="Times New Roman" w:eastAsia="Times New Roman" w:hAnsi="Times New Roman"/>
                      <w:sz w:val="24"/>
                      <w:szCs w:val="24"/>
                    </w:rPr>
                    <w:t>И.Е. Карманова</w:t>
                  </w:r>
                  <w:r w:rsidRPr="0072729D">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
                <w:p w14:paraId="211F98F4" w14:textId="77777777" w:rsidR="00E74F64" w:rsidRPr="0072729D" w:rsidRDefault="00E74F64" w:rsidP="00D1208C">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                   ____  ___________  2024 </w:t>
                  </w:r>
                  <w:r w:rsidRPr="0072729D">
                    <w:rPr>
                      <w:rFonts w:ascii="Times New Roman" w:eastAsia="Times New Roman" w:hAnsi="Times New Roman"/>
                      <w:sz w:val="24"/>
                      <w:szCs w:val="24"/>
                    </w:rPr>
                    <w:t>г.</w:t>
                  </w:r>
                </w:p>
                <w:p w14:paraId="543B8ABA" w14:textId="77777777" w:rsidR="00E74F64" w:rsidRPr="0072729D" w:rsidRDefault="00E74F64" w:rsidP="00D1208C">
                  <w:pPr>
                    <w:spacing w:after="0" w:line="240" w:lineRule="auto"/>
                    <w:jc w:val="right"/>
                    <w:rPr>
                      <w:rFonts w:ascii="Times New Roman" w:eastAsia="Times New Roman" w:hAnsi="Times New Roman"/>
                      <w:sz w:val="24"/>
                      <w:szCs w:val="24"/>
                    </w:rPr>
                  </w:pPr>
                </w:p>
              </w:tc>
            </w:tr>
          </w:tbl>
          <w:p w14:paraId="132FCF1C" w14:textId="77777777" w:rsidR="00E74F64" w:rsidRPr="000D73A9" w:rsidRDefault="00E74F64" w:rsidP="00D1208C">
            <w:pPr>
              <w:spacing w:after="0"/>
              <w:jc w:val="center"/>
              <w:rPr>
                <w:rFonts w:ascii="Times New Roman" w:eastAsia="Calibri" w:hAnsi="Times New Roman"/>
                <w:b/>
                <w:sz w:val="32"/>
                <w:szCs w:val="32"/>
              </w:rPr>
            </w:pPr>
          </w:p>
          <w:p w14:paraId="2C292FBA" w14:textId="77777777" w:rsidR="00E74F64" w:rsidRPr="000D73A9" w:rsidRDefault="00E74F64" w:rsidP="00D1208C">
            <w:pPr>
              <w:spacing w:after="0"/>
              <w:jc w:val="center"/>
              <w:rPr>
                <w:rFonts w:ascii="Times New Roman" w:eastAsia="Calibri" w:hAnsi="Times New Roman"/>
                <w:b/>
                <w:sz w:val="32"/>
                <w:szCs w:val="32"/>
              </w:rPr>
            </w:pPr>
          </w:p>
          <w:p w14:paraId="4318C225" w14:textId="77777777" w:rsidR="00E74F64" w:rsidRPr="000D73A9" w:rsidRDefault="00E74F64" w:rsidP="00D1208C">
            <w:pPr>
              <w:spacing w:after="0"/>
              <w:rPr>
                <w:rFonts w:ascii="Times New Roman" w:eastAsia="Calibri" w:hAnsi="Times New Roman"/>
                <w:b/>
                <w:sz w:val="32"/>
                <w:szCs w:val="32"/>
              </w:rPr>
            </w:pPr>
          </w:p>
          <w:p w14:paraId="27DCDB89" w14:textId="77777777" w:rsidR="00E74F64" w:rsidRPr="001D62D1" w:rsidRDefault="00E74F64" w:rsidP="00E74F64">
            <w:pPr>
              <w:spacing w:after="0" w:line="240" w:lineRule="auto"/>
              <w:jc w:val="center"/>
              <w:rPr>
                <w:rFonts w:ascii="Times New Roman" w:eastAsia="Times New Roman" w:hAnsi="Times New Roman" w:cs="Times New Roman"/>
                <w:b/>
                <w:sz w:val="28"/>
                <w:szCs w:val="28"/>
              </w:rPr>
            </w:pPr>
            <w:r w:rsidRPr="001D62D1">
              <w:rPr>
                <w:rFonts w:ascii="Times New Roman" w:eastAsia="Times New Roman" w:hAnsi="Times New Roman" w:cs="Times New Roman"/>
                <w:b/>
                <w:sz w:val="28"/>
                <w:szCs w:val="28"/>
              </w:rPr>
              <w:t>ДОПОЛНИТЕЛЬНАЯ ОБЩЕОБРАЗОВАТЕЛЬНАЯ ОБЩЕРАЗВИВА</w:t>
            </w:r>
            <w:r>
              <w:rPr>
                <w:rFonts w:ascii="Times New Roman" w:eastAsia="Times New Roman" w:hAnsi="Times New Roman" w:cs="Times New Roman"/>
                <w:b/>
                <w:sz w:val="28"/>
                <w:szCs w:val="28"/>
              </w:rPr>
              <w:t xml:space="preserve">ЮЩАЯ ПРОГРАММА </w:t>
            </w:r>
          </w:p>
          <w:p w14:paraId="5EDEE54B" w14:textId="77777777" w:rsidR="00E74F64" w:rsidRPr="001D62D1" w:rsidRDefault="00E74F64" w:rsidP="00E74F64">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«Вкусная химия</w:t>
            </w:r>
            <w:r w:rsidRPr="001D62D1">
              <w:rPr>
                <w:rFonts w:ascii="Times New Roman" w:eastAsia="Times New Roman" w:hAnsi="Times New Roman" w:cs="Times New Roman"/>
                <w:b/>
                <w:sz w:val="40"/>
                <w:szCs w:val="40"/>
              </w:rPr>
              <w:t xml:space="preserve">» </w:t>
            </w:r>
          </w:p>
          <w:p w14:paraId="280F55E0" w14:textId="77777777" w:rsidR="00E74F64" w:rsidRDefault="00E74F64" w:rsidP="00E74F64">
            <w:pPr>
              <w:spacing w:after="0" w:line="240" w:lineRule="auto"/>
              <w:jc w:val="center"/>
              <w:rPr>
                <w:rFonts w:ascii="Times New Roman" w:eastAsia="Times New Roman" w:hAnsi="Times New Roman" w:cs="Times New Roman"/>
                <w:sz w:val="26"/>
                <w:szCs w:val="26"/>
              </w:rPr>
            </w:pPr>
          </w:p>
          <w:p w14:paraId="6F5E2DDE" w14:textId="77777777" w:rsidR="00E74F64" w:rsidRDefault="00E74F64" w:rsidP="00E74F64">
            <w:pPr>
              <w:spacing w:after="0" w:line="240" w:lineRule="auto"/>
              <w:jc w:val="center"/>
              <w:rPr>
                <w:rFonts w:ascii="Times New Roman" w:eastAsia="Times New Roman" w:hAnsi="Times New Roman" w:cs="Times New Roman"/>
                <w:sz w:val="26"/>
                <w:szCs w:val="26"/>
              </w:rPr>
            </w:pPr>
          </w:p>
          <w:p w14:paraId="0B128008" w14:textId="77777777" w:rsidR="00E74F64" w:rsidRPr="001D62D1" w:rsidRDefault="00E74F64" w:rsidP="00E74F64">
            <w:pPr>
              <w:spacing w:after="0" w:line="240" w:lineRule="auto"/>
              <w:jc w:val="center"/>
              <w:rPr>
                <w:rFonts w:ascii="Times New Roman" w:eastAsia="Times New Roman" w:hAnsi="Times New Roman" w:cs="Times New Roman"/>
                <w:b/>
                <w:sz w:val="40"/>
                <w:szCs w:val="40"/>
              </w:rPr>
            </w:pPr>
          </w:p>
          <w:p w14:paraId="5FC6796A" w14:textId="77777777" w:rsidR="00E74F64" w:rsidRPr="001D62D1" w:rsidRDefault="00E74F64" w:rsidP="00E74F64">
            <w:pPr>
              <w:spacing w:after="0" w:line="240" w:lineRule="auto"/>
              <w:rPr>
                <w:rFonts w:ascii="Times New Roman" w:eastAsia="Times New Roman" w:hAnsi="Times New Roman" w:cs="Times New Roman"/>
                <w:sz w:val="26"/>
                <w:szCs w:val="26"/>
              </w:rPr>
            </w:pPr>
          </w:p>
          <w:p w14:paraId="5C2CAE6C" w14:textId="77777777" w:rsidR="00E74F64" w:rsidRPr="00E74F64" w:rsidRDefault="00E74F64" w:rsidP="00E74F64">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Pr="00E74F64">
              <w:rPr>
                <w:rFonts w:ascii="Times New Roman" w:eastAsia="Times New Roman" w:hAnsi="Times New Roman" w:cs="Times New Roman"/>
                <w:b/>
                <w:sz w:val="26"/>
                <w:szCs w:val="26"/>
              </w:rPr>
              <w:t>Направленность:</w:t>
            </w:r>
          </w:p>
          <w:p w14:paraId="392C5A0C" w14:textId="77777777" w:rsidR="00E74F64" w:rsidRPr="001D62D1" w:rsidRDefault="00E74F64" w:rsidP="00E74F6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естественнонаучная</w:t>
            </w:r>
          </w:p>
          <w:p w14:paraId="75875F04" w14:textId="77777777" w:rsidR="00E74F64" w:rsidRPr="001D62D1" w:rsidRDefault="00E74F64" w:rsidP="00E74F6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74F64">
              <w:rPr>
                <w:rFonts w:ascii="Times New Roman" w:eastAsia="Times New Roman" w:hAnsi="Times New Roman" w:cs="Times New Roman"/>
                <w:b/>
                <w:sz w:val="26"/>
                <w:szCs w:val="26"/>
              </w:rPr>
              <w:t>Возраст учащихся:</w:t>
            </w:r>
            <w:r w:rsidRPr="001D62D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12</w:t>
            </w:r>
            <w:r w:rsidRPr="001D62D1">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15</w:t>
            </w:r>
            <w:r w:rsidRPr="001D62D1">
              <w:rPr>
                <w:rFonts w:ascii="Times New Roman" w:eastAsia="Times New Roman" w:hAnsi="Times New Roman" w:cs="Times New Roman"/>
                <w:sz w:val="26"/>
                <w:szCs w:val="26"/>
              </w:rPr>
              <w:t xml:space="preserve"> лет</w:t>
            </w:r>
          </w:p>
          <w:p w14:paraId="6555026E" w14:textId="77777777" w:rsidR="00E74F64" w:rsidRPr="001D62D1" w:rsidRDefault="00E74F64" w:rsidP="00E74F6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74F64">
              <w:rPr>
                <w:rFonts w:ascii="Times New Roman" w:eastAsia="Times New Roman" w:hAnsi="Times New Roman" w:cs="Times New Roman"/>
                <w:b/>
                <w:sz w:val="26"/>
                <w:szCs w:val="26"/>
              </w:rPr>
              <w:t>Срок реализации:</w:t>
            </w:r>
            <w:r>
              <w:rPr>
                <w:rFonts w:ascii="Times New Roman" w:eastAsia="Times New Roman" w:hAnsi="Times New Roman" w:cs="Times New Roman"/>
                <w:sz w:val="26"/>
                <w:szCs w:val="26"/>
              </w:rPr>
              <w:t xml:space="preserve"> 2</w:t>
            </w:r>
            <w:r w:rsidRPr="001D62D1">
              <w:rPr>
                <w:rFonts w:ascii="Times New Roman" w:eastAsia="Times New Roman" w:hAnsi="Times New Roman" w:cs="Times New Roman"/>
                <w:sz w:val="26"/>
                <w:szCs w:val="26"/>
              </w:rPr>
              <w:t xml:space="preserve"> год</w:t>
            </w:r>
            <w:r>
              <w:rPr>
                <w:rFonts w:ascii="Times New Roman" w:eastAsia="Times New Roman" w:hAnsi="Times New Roman" w:cs="Times New Roman"/>
                <w:sz w:val="26"/>
                <w:szCs w:val="26"/>
              </w:rPr>
              <w:t>а</w:t>
            </w:r>
          </w:p>
          <w:p w14:paraId="094B180C" w14:textId="77777777" w:rsidR="00E74F64" w:rsidRPr="001D62D1" w:rsidRDefault="00E74F64" w:rsidP="00E74F64">
            <w:pPr>
              <w:spacing w:after="0" w:line="240" w:lineRule="auto"/>
              <w:rPr>
                <w:rFonts w:ascii="Times New Roman" w:eastAsia="Times New Roman" w:hAnsi="Times New Roman" w:cs="Times New Roman"/>
                <w:sz w:val="26"/>
                <w:szCs w:val="26"/>
              </w:rPr>
            </w:pPr>
          </w:p>
          <w:p w14:paraId="20E62EEC" w14:textId="77777777" w:rsidR="00E74F64" w:rsidRPr="001D62D1" w:rsidRDefault="00E74F64" w:rsidP="00E74F64">
            <w:pPr>
              <w:spacing w:after="0" w:line="240" w:lineRule="auto"/>
              <w:rPr>
                <w:rFonts w:ascii="Times New Roman" w:eastAsia="Times New Roman" w:hAnsi="Times New Roman" w:cs="Times New Roman"/>
                <w:sz w:val="26"/>
                <w:szCs w:val="26"/>
              </w:rPr>
            </w:pPr>
          </w:p>
          <w:p w14:paraId="39A2CDCE" w14:textId="77777777" w:rsidR="00E74F64" w:rsidRPr="00E74F64" w:rsidRDefault="00E74F64" w:rsidP="00E74F64">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Pr="00E74F64">
              <w:rPr>
                <w:rFonts w:ascii="Times New Roman" w:eastAsia="Times New Roman" w:hAnsi="Times New Roman" w:cs="Times New Roman"/>
                <w:b/>
                <w:sz w:val="26"/>
                <w:szCs w:val="26"/>
              </w:rPr>
              <w:t>Составитель:</w:t>
            </w:r>
          </w:p>
          <w:p w14:paraId="35BE28E9" w14:textId="77777777" w:rsidR="00E74F64" w:rsidRPr="001D62D1" w:rsidRDefault="00E74F64" w:rsidP="00E74F6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74F64">
              <w:rPr>
                <w:rFonts w:ascii="Times New Roman" w:eastAsia="Times New Roman" w:hAnsi="Times New Roman" w:cs="Times New Roman"/>
                <w:b/>
                <w:sz w:val="26"/>
                <w:szCs w:val="26"/>
              </w:rPr>
              <w:t>Богданова Надежда Владиславовна</w:t>
            </w:r>
            <w:r w:rsidRPr="001D62D1">
              <w:rPr>
                <w:rFonts w:ascii="Times New Roman" w:eastAsia="Times New Roman" w:hAnsi="Times New Roman" w:cs="Times New Roman"/>
                <w:sz w:val="26"/>
                <w:szCs w:val="26"/>
              </w:rPr>
              <w:t xml:space="preserve"> -</w:t>
            </w:r>
          </w:p>
          <w:p w14:paraId="5B343AA6" w14:textId="77777777" w:rsidR="00E74F64" w:rsidRPr="001D62D1" w:rsidRDefault="00E74F64" w:rsidP="00E74F6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1D62D1">
              <w:rPr>
                <w:rFonts w:ascii="Times New Roman" w:eastAsia="Times New Roman" w:hAnsi="Times New Roman" w:cs="Times New Roman"/>
                <w:sz w:val="26"/>
                <w:szCs w:val="26"/>
              </w:rPr>
              <w:t>педагог дополнительного образования</w:t>
            </w:r>
          </w:p>
          <w:p w14:paraId="7DBAE17F" w14:textId="77777777" w:rsidR="00E74F64" w:rsidRPr="000D73A9" w:rsidRDefault="00E74F64" w:rsidP="00D1208C">
            <w:pPr>
              <w:overflowPunct w:val="0"/>
              <w:autoSpaceDE w:val="0"/>
              <w:autoSpaceDN w:val="0"/>
              <w:adjustRightInd w:val="0"/>
              <w:spacing w:after="0"/>
              <w:jc w:val="center"/>
              <w:rPr>
                <w:rFonts w:ascii="Times New Roman" w:eastAsia="Calibri" w:hAnsi="Times New Roman"/>
                <w:b/>
                <w:bCs/>
                <w:sz w:val="28"/>
                <w:szCs w:val="28"/>
              </w:rPr>
            </w:pPr>
          </w:p>
          <w:p w14:paraId="0569B442" w14:textId="77777777" w:rsidR="00E74F64" w:rsidRPr="000D73A9" w:rsidRDefault="00E74F64" w:rsidP="00D1208C">
            <w:pPr>
              <w:spacing w:after="0"/>
              <w:jc w:val="right"/>
              <w:rPr>
                <w:rFonts w:ascii="Times New Roman" w:eastAsia="Calibri" w:hAnsi="Times New Roman"/>
                <w:b/>
                <w:bCs/>
                <w:sz w:val="28"/>
                <w:szCs w:val="28"/>
              </w:rPr>
            </w:pPr>
          </w:p>
          <w:p w14:paraId="433509D7" w14:textId="77777777" w:rsidR="00E74F64" w:rsidRPr="000D73A9" w:rsidRDefault="00E74F64" w:rsidP="00D1208C">
            <w:pPr>
              <w:spacing w:after="0"/>
              <w:rPr>
                <w:rFonts w:ascii="Times New Roman" w:eastAsia="Calibri" w:hAnsi="Times New Roman"/>
                <w:sz w:val="24"/>
                <w:szCs w:val="24"/>
              </w:rPr>
            </w:pPr>
          </w:p>
          <w:p w14:paraId="64C749FB" w14:textId="77777777" w:rsidR="00E74F64" w:rsidRDefault="00E74F64" w:rsidP="00D1208C">
            <w:pPr>
              <w:spacing w:after="0"/>
              <w:jc w:val="center"/>
              <w:rPr>
                <w:rFonts w:ascii="Times New Roman" w:eastAsia="Calibri" w:hAnsi="Times New Roman"/>
                <w:sz w:val="28"/>
                <w:szCs w:val="28"/>
              </w:rPr>
            </w:pPr>
          </w:p>
          <w:p w14:paraId="4C6E09F5" w14:textId="42A54105" w:rsidR="00E74F64" w:rsidRDefault="00E74F64" w:rsidP="00D1208C">
            <w:pPr>
              <w:spacing w:after="0"/>
              <w:jc w:val="center"/>
              <w:rPr>
                <w:rFonts w:ascii="Times New Roman" w:eastAsia="Calibri" w:hAnsi="Times New Roman"/>
                <w:sz w:val="28"/>
                <w:szCs w:val="28"/>
              </w:rPr>
            </w:pPr>
          </w:p>
          <w:p w14:paraId="58BC2E56" w14:textId="77777777" w:rsidR="00C921C7" w:rsidRDefault="00C921C7" w:rsidP="00D1208C">
            <w:pPr>
              <w:spacing w:after="0"/>
              <w:jc w:val="center"/>
              <w:rPr>
                <w:rFonts w:ascii="Times New Roman" w:eastAsia="Calibri" w:hAnsi="Times New Roman"/>
                <w:sz w:val="28"/>
                <w:szCs w:val="28"/>
              </w:rPr>
            </w:pPr>
          </w:p>
          <w:p w14:paraId="3480EBCC" w14:textId="77777777" w:rsidR="00E74F64" w:rsidRDefault="00E74F64" w:rsidP="00D1208C">
            <w:pPr>
              <w:spacing w:after="0"/>
              <w:jc w:val="center"/>
              <w:rPr>
                <w:rFonts w:ascii="Times New Roman" w:eastAsia="Calibri" w:hAnsi="Times New Roman"/>
                <w:sz w:val="28"/>
                <w:szCs w:val="28"/>
              </w:rPr>
            </w:pPr>
          </w:p>
          <w:p w14:paraId="50E2CB3F" w14:textId="77777777" w:rsidR="00E74F64" w:rsidRDefault="00E74F64" w:rsidP="00D1208C">
            <w:pPr>
              <w:spacing w:after="0"/>
              <w:jc w:val="center"/>
              <w:rPr>
                <w:rFonts w:ascii="Times New Roman" w:eastAsia="Calibri" w:hAnsi="Times New Roman"/>
                <w:sz w:val="28"/>
                <w:szCs w:val="28"/>
              </w:rPr>
            </w:pPr>
            <w:r w:rsidRPr="000D73A9">
              <w:rPr>
                <w:rFonts w:ascii="Times New Roman" w:eastAsia="Calibri" w:hAnsi="Times New Roman"/>
                <w:sz w:val="28"/>
                <w:szCs w:val="28"/>
              </w:rPr>
              <w:t>Инта</w:t>
            </w:r>
          </w:p>
          <w:p w14:paraId="279C1D6F" w14:textId="77777777" w:rsidR="00E74F64" w:rsidRPr="00043A03" w:rsidRDefault="00E74F64" w:rsidP="00D1208C">
            <w:pPr>
              <w:spacing w:after="0"/>
              <w:jc w:val="center"/>
              <w:rPr>
                <w:rFonts w:ascii="Times New Roman" w:eastAsia="Calibri" w:hAnsi="Times New Roman"/>
                <w:sz w:val="28"/>
                <w:szCs w:val="28"/>
              </w:rPr>
            </w:pPr>
            <w:r>
              <w:rPr>
                <w:rFonts w:ascii="Times New Roman" w:eastAsia="Calibri" w:hAnsi="Times New Roman"/>
                <w:sz w:val="28"/>
                <w:szCs w:val="28"/>
              </w:rPr>
              <w:t>2024</w:t>
            </w:r>
          </w:p>
        </w:tc>
      </w:tr>
    </w:tbl>
    <w:p w14:paraId="50A34B28" w14:textId="77777777" w:rsidR="00DC25C9" w:rsidRPr="00A8338A" w:rsidRDefault="00DC25C9" w:rsidP="0038450C">
      <w:pPr>
        <w:pStyle w:val="a6"/>
        <w:jc w:val="center"/>
        <w:rPr>
          <w:rFonts w:cs="Times New Roman"/>
        </w:rPr>
      </w:pPr>
      <w:r w:rsidRPr="00A8338A">
        <w:rPr>
          <w:rFonts w:cs="Times New Roman"/>
        </w:rPr>
        <w:lastRenderedPageBreak/>
        <w:t>Пояснительная записка</w:t>
      </w:r>
    </w:p>
    <w:p w14:paraId="23872190" w14:textId="77777777" w:rsidR="004A53A5" w:rsidRPr="00A8338A" w:rsidRDefault="004A53A5" w:rsidP="000A2E05">
      <w:pPr>
        <w:pStyle w:val="a6"/>
        <w:jc w:val="both"/>
        <w:rPr>
          <w:rFonts w:eastAsia="Times New Roman" w:cs="Times New Roman"/>
          <w:szCs w:val="24"/>
        </w:rPr>
      </w:pPr>
      <w:r w:rsidRPr="00A8338A">
        <w:rPr>
          <w:rFonts w:eastAsia="Times New Roman" w:cs="Times New Roman"/>
          <w:b/>
          <w:bCs/>
          <w:szCs w:val="24"/>
        </w:rPr>
        <w:t>Питание</w:t>
      </w:r>
      <w:r w:rsidRPr="00A8338A">
        <w:rPr>
          <w:rFonts w:eastAsia="Times New Roman" w:cs="Times New Roman"/>
          <w:szCs w:val="24"/>
        </w:rPr>
        <w:t> — химическое звено связи организма с внешней средой. Жизнь без питания невозможна. Организм — пища — среда образуют единое целое. Таким образом, единство организма с окружающей его природной средой, в которой он существует, реализуется в первую очередь через химические вещества, поступающие в него с пищей.</w:t>
      </w:r>
    </w:p>
    <w:p w14:paraId="121F5799" w14:textId="77777777" w:rsidR="004A53A5" w:rsidRPr="00A8338A" w:rsidRDefault="004A53A5" w:rsidP="000A2E05">
      <w:pPr>
        <w:pStyle w:val="a6"/>
        <w:jc w:val="both"/>
        <w:rPr>
          <w:rFonts w:eastAsia="Times New Roman" w:cs="Times New Roman"/>
          <w:szCs w:val="24"/>
        </w:rPr>
      </w:pPr>
      <w:r w:rsidRPr="00A8338A">
        <w:rPr>
          <w:rFonts w:eastAsia="Times New Roman" w:cs="Times New Roman"/>
          <w:szCs w:val="24"/>
        </w:rPr>
        <w:t>Биологическое значение питания для организма многогранно:</w:t>
      </w:r>
    </w:p>
    <w:p w14:paraId="57704A98" w14:textId="77777777" w:rsidR="004A53A5" w:rsidRPr="00A8338A" w:rsidRDefault="004A53A5" w:rsidP="000A2E05">
      <w:pPr>
        <w:pStyle w:val="a6"/>
        <w:jc w:val="both"/>
        <w:rPr>
          <w:rFonts w:eastAsia="Times New Roman" w:cs="Times New Roman"/>
          <w:szCs w:val="24"/>
        </w:rPr>
      </w:pPr>
      <w:r w:rsidRPr="00A8338A">
        <w:rPr>
          <w:rFonts w:eastAsia="Times New Roman" w:cs="Times New Roman"/>
          <w:b/>
          <w:bCs/>
          <w:szCs w:val="24"/>
        </w:rPr>
        <w:t>пища служит источником энергии для</w:t>
      </w:r>
      <w:r w:rsidRPr="00A8338A">
        <w:rPr>
          <w:rFonts w:eastAsia="Times New Roman" w:cs="Times New Roman"/>
          <w:szCs w:val="24"/>
        </w:rPr>
        <w:t> работы всех систем организма. Часть энергии идет на так называемый основной обмен, необходимый для поддержания жизни в состоянии полного покоя. Определенное количество энергии потребляется для переработки пищи в процессе пищеварения. Много энергии сгорает при работе мышечного аппарата;</w:t>
      </w:r>
    </w:p>
    <w:p w14:paraId="09EA8409" w14:textId="77777777" w:rsidR="004A53A5" w:rsidRPr="00A8338A" w:rsidRDefault="004A53A5" w:rsidP="000A2E05">
      <w:pPr>
        <w:pStyle w:val="a6"/>
        <w:jc w:val="both"/>
        <w:rPr>
          <w:rFonts w:eastAsia="Times New Roman" w:cs="Times New Roman"/>
          <w:szCs w:val="24"/>
        </w:rPr>
      </w:pPr>
      <w:r w:rsidRPr="00A8338A">
        <w:rPr>
          <w:rFonts w:eastAsia="Times New Roman" w:cs="Times New Roman"/>
          <w:b/>
          <w:bCs/>
          <w:szCs w:val="24"/>
        </w:rPr>
        <w:t>пища поставляет организму «материал для строительства»</w:t>
      </w:r>
      <w:r w:rsidRPr="00A8338A">
        <w:rPr>
          <w:rFonts w:eastAsia="Times New Roman" w:cs="Times New Roman"/>
          <w:szCs w:val="24"/>
        </w:rPr>
        <w:t> — пластические вещества, из которых строятся новые клетки и внутриклеточные компоненты: ведь организм живет, клетки его постоянно разрушаются, их надо заменять новыми;</w:t>
      </w:r>
    </w:p>
    <w:p w14:paraId="04D80672" w14:textId="77777777" w:rsidR="004A53A5" w:rsidRPr="00A8338A" w:rsidRDefault="004A53A5" w:rsidP="000A2E05">
      <w:pPr>
        <w:pStyle w:val="a6"/>
        <w:jc w:val="both"/>
        <w:rPr>
          <w:rFonts w:eastAsia="Times New Roman" w:cs="Times New Roman"/>
          <w:szCs w:val="24"/>
        </w:rPr>
      </w:pPr>
      <w:r w:rsidRPr="00A8338A">
        <w:rPr>
          <w:rFonts w:eastAsia="Times New Roman" w:cs="Times New Roman"/>
          <w:b/>
          <w:bCs/>
          <w:szCs w:val="24"/>
        </w:rPr>
        <w:t>пища снабжает организм биологически активными веществами</w:t>
      </w:r>
      <w:r w:rsidRPr="00A8338A">
        <w:rPr>
          <w:rFonts w:eastAsia="Times New Roman" w:cs="Times New Roman"/>
          <w:szCs w:val="24"/>
        </w:rPr>
        <w:t> — витаминами, нужными, чтобы регулировать процессы жизнедеятельности;</w:t>
      </w:r>
    </w:p>
    <w:p w14:paraId="6E7BE73A" w14:textId="77777777" w:rsidR="004A53A5" w:rsidRPr="00A8338A" w:rsidRDefault="004A53A5" w:rsidP="000A2E05">
      <w:pPr>
        <w:pStyle w:val="a6"/>
        <w:jc w:val="both"/>
        <w:rPr>
          <w:rFonts w:eastAsia="Times New Roman" w:cs="Times New Roman"/>
          <w:szCs w:val="24"/>
        </w:rPr>
      </w:pPr>
      <w:r w:rsidRPr="00A8338A">
        <w:rPr>
          <w:rFonts w:eastAsia="Times New Roman" w:cs="Times New Roman"/>
          <w:b/>
          <w:bCs/>
          <w:szCs w:val="24"/>
        </w:rPr>
        <w:t>пища играет информационную роль</w:t>
      </w:r>
      <w:r w:rsidRPr="00A8338A">
        <w:rPr>
          <w:rFonts w:eastAsia="Times New Roman" w:cs="Times New Roman"/>
          <w:szCs w:val="24"/>
        </w:rPr>
        <w:t>: она служит для организма химической информацией. Информационная сущность пищи заключается в определенной молекулярной структурированности пищевых веществ. Чем обширнее и многообразнее информация, тем больше ее ценностное содержание. Иначе говоря, чем шире диапазон питания организма (всеядность), тем более он приспособлен к среде обитания.</w:t>
      </w:r>
    </w:p>
    <w:p w14:paraId="22629588" w14:textId="77777777" w:rsidR="002473F1" w:rsidRPr="000A2E05" w:rsidRDefault="002473F1" w:rsidP="000A2E05">
      <w:pPr>
        <w:pStyle w:val="a6"/>
        <w:jc w:val="both"/>
        <w:rPr>
          <w:rFonts w:eastAsia="Times New Roman" w:cs="Times New Roman"/>
          <w:color w:val="4E4E3F"/>
          <w:szCs w:val="24"/>
        </w:rPr>
      </w:pPr>
    </w:p>
    <w:p w14:paraId="3B0F46D1" w14:textId="77777777" w:rsidR="002473F1" w:rsidRPr="000A2E05" w:rsidRDefault="002473F1" w:rsidP="000A2E05">
      <w:pPr>
        <w:pStyle w:val="a6"/>
        <w:jc w:val="both"/>
        <w:rPr>
          <w:rFonts w:cs="Times New Roman"/>
          <w:color w:val="000000"/>
        </w:rPr>
      </w:pPr>
      <w:r w:rsidRPr="000A2E05">
        <w:rPr>
          <w:rFonts w:cs="Times New Roman"/>
          <w:color w:val="000000"/>
        </w:rPr>
        <w:t>Наверное</w:t>
      </w:r>
      <w:r w:rsidR="000A2E05">
        <w:rPr>
          <w:rFonts w:cs="Times New Roman"/>
          <w:color w:val="000000"/>
        </w:rPr>
        <w:t>,</w:t>
      </w:r>
      <w:r w:rsidRPr="000A2E05">
        <w:rPr>
          <w:rFonts w:cs="Times New Roman"/>
          <w:color w:val="000000"/>
        </w:rPr>
        <w:t xml:space="preserve"> согласитесь, что современная кухня во многом напоминает химическую лабораторию. С той лишь разницей, что кухонные полки заняты баночками, наполненными всевозможными крупами и специями, а лабораторные - уставлены склянками с не предназначенными для пищи реактивами и вместо химических названий «хлорид натрия» или «сахароза» на кухне звучат более привычные слова «соль» и «сахар». Однако сам процесс приготовление блюда по кулинарному рецепту смело можно сравнить с методикой проведения химического эксперимента.</w:t>
      </w:r>
    </w:p>
    <w:p w14:paraId="541C938B" w14:textId="77777777" w:rsidR="002473F1" w:rsidRPr="000A2E05" w:rsidRDefault="002473F1" w:rsidP="000A2E05">
      <w:pPr>
        <w:pStyle w:val="a6"/>
        <w:jc w:val="both"/>
        <w:rPr>
          <w:rFonts w:cs="Times New Roman"/>
          <w:color w:val="000000"/>
        </w:rPr>
      </w:pPr>
      <w:r w:rsidRPr="000A2E05">
        <w:rPr>
          <w:rFonts w:cs="Times New Roman"/>
          <w:color w:val="000000"/>
        </w:rPr>
        <w:t>«Процесс проникновения химии в кулинарию» началось давно. Однако изучением проблем, связанных с пищей всерьёз начали заниматься в XVIII-XIX столетиях, в том числе и многие известные учёные химики. Так, Антуан Лоран Лавуазье обнаружил зависимость качества мясного бульона от его плотности, а Антуан Огюст Пармантье предложил способы консервации продуктов питания. Увлёкшись анализом мясного сока, выдающийся немецкий химик Юстус фон Либих изобрёл так называемый мясной экстракт, известный нам под именем «бульонные кубики». Он также разработал молочные смеси - предшественники современного детского питания.</w:t>
      </w:r>
    </w:p>
    <w:p w14:paraId="6755309B" w14:textId="77777777" w:rsidR="002473F1" w:rsidRPr="000A2E05" w:rsidRDefault="002473F1" w:rsidP="000A2E05">
      <w:pPr>
        <w:pStyle w:val="a6"/>
        <w:jc w:val="both"/>
        <w:rPr>
          <w:rFonts w:cs="Times New Roman"/>
          <w:color w:val="000000"/>
        </w:rPr>
      </w:pPr>
      <w:r w:rsidRPr="000A2E05">
        <w:rPr>
          <w:rFonts w:cs="Times New Roman"/>
          <w:color w:val="000000"/>
        </w:rPr>
        <w:t>Каждый из нас в той или иной степени соприкасается с химией в быту и даже тогда когда хлопочет на кухне. Несмотря на это о некоторых космических явлениях, или реакциях, протекающих на Солнце, мы зачастую знаем больше, чем о сложнейших процессах, которые происходят, когда мы варим, жарим, тушим или запекаем что-либо.</w:t>
      </w:r>
    </w:p>
    <w:p w14:paraId="4A36A6D7" w14:textId="77777777" w:rsidR="004A53A5" w:rsidRPr="000A2E05" w:rsidRDefault="002473F1" w:rsidP="000A2E05">
      <w:pPr>
        <w:pStyle w:val="a6"/>
        <w:jc w:val="both"/>
        <w:rPr>
          <w:rFonts w:cs="Times New Roman"/>
          <w:color w:val="000000"/>
        </w:rPr>
      </w:pPr>
      <w:r w:rsidRPr="000A2E05">
        <w:rPr>
          <w:rFonts w:cs="Times New Roman"/>
          <w:color w:val="000000"/>
        </w:rPr>
        <w:t>Как известно, основными компонентами пищи человека являются белки, жиры, углеводы, витамины и минеральные вещества. Большинство их претерпевает химические превращения при кулинарной обработке, определяя структуру и вкусовые качества будущего блюда.</w:t>
      </w:r>
    </w:p>
    <w:p w14:paraId="2DAB5B9A" w14:textId="77777777" w:rsidR="00DC25C9" w:rsidRPr="000A2E05" w:rsidRDefault="00DC25C9" w:rsidP="000A2E05">
      <w:pPr>
        <w:pStyle w:val="a6"/>
        <w:jc w:val="both"/>
        <w:rPr>
          <w:rFonts w:cs="Times New Roman"/>
        </w:rPr>
      </w:pPr>
      <w:r w:rsidRPr="000A2E05">
        <w:rPr>
          <w:rFonts w:cs="Times New Roman"/>
        </w:rPr>
        <w:t>Данная п</w:t>
      </w:r>
      <w:r w:rsidR="00FD3008" w:rsidRPr="000A2E05">
        <w:rPr>
          <w:rFonts w:cs="Times New Roman"/>
        </w:rPr>
        <w:t>рограмма «Вкусная химия</w:t>
      </w:r>
      <w:r w:rsidRPr="000A2E05">
        <w:rPr>
          <w:rFonts w:cs="Times New Roman"/>
        </w:rPr>
        <w:t>» способствует более глубокому изучению курса</w:t>
      </w:r>
      <w:r w:rsidR="00FD3008" w:rsidRPr="000A2E05">
        <w:rPr>
          <w:rFonts w:cs="Times New Roman"/>
        </w:rPr>
        <w:t xml:space="preserve"> органической </w:t>
      </w:r>
      <w:r w:rsidRPr="000A2E05">
        <w:rPr>
          <w:rFonts w:cs="Times New Roman"/>
        </w:rPr>
        <w:t>химии и позволяет обучающимся овладеть умениями формулировать гипотезы, конструировать и моделировать</w:t>
      </w:r>
      <w:r w:rsidR="00FD3008" w:rsidRPr="000A2E05">
        <w:rPr>
          <w:rFonts w:cs="Times New Roman"/>
        </w:rPr>
        <w:t xml:space="preserve"> способы достижения поставленной цели</w:t>
      </w:r>
      <w:r w:rsidRPr="000A2E05">
        <w:rPr>
          <w:rFonts w:cs="Times New Roman"/>
        </w:rPr>
        <w:t>, сопоставлять экспериментальные и теоретические знания с объективными реалиями жизни, оценивать полученные результаты, а также способствует самообразованию и саморазвитию ребенка.</w:t>
      </w:r>
    </w:p>
    <w:p w14:paraId="21E5E017" w14:textId="77777777" w:rsidR="00DC25C9" w:rsidRPr="000A2E05" w:rsidRDefault="00DC25C9" w:rsidP="000A2E05">
      <w:pPr>
        <w:pStyle w:val="a6"/>
        <w:jc w:val="both"/>
        <w:rPr>
          <w:rFonts w:cs="Times New Roman"/>
        </w:rPr>
      </w:pPr>
      <w:r w:rsidRPr="000A2E05">
        <w:rPr>
          <w:rFonts w:cs="Times New Roman"/>
        </w:rPr>
        <w:lastRenderedPageBreak/>
        <w:t xml:space="preserve">Особенность данной программы заключается в возможности </w:t>
      </w:r>
      <w:r w:rsidR="00FD3008" w:rsidRPr="000A2E05">
        <w:rPr>
          <w:rFonts w:cs="Times New Roman"/>
        </w:rPr>
        <w:t>изучения</w:t>
      </w:r>
      <w:r w:rsidRPr="000A2E05">
        <w:rPr>
          <w:rFonts w:cs="Times New Roman"/>
        </w:rPr>
        <w:t xml:space="preserve"> тем</w:t>
      </w:r>
      <w:r w:rsidR="00FD3008" w:rsidRPr="000A2E05">
        <w:rPr>
          <w:rFonts w:cs="Times New Roman"/>
        </w:rPr>
        <w:t xml:space="preserve"> пищевой химии</w:t>
      </w:r>
      <w:r w:rsidRPr="000A2E05">
        <w:rPr>
          <w:rFonts w:cs="Times New Roman"/>
        </w:rPr>
        <w:t>, не рассматриваемых в ра</w:t>
      </w:r>
      <w:r w:rsidR="00FD3008" w:rsidRPr="000A2E05">
        <w:rPr>
          <w:rFonts w:cs="Times New Roman"/>
        </w:rPr>
        <w:t>мках школьной программы</w:t>
      </w:r>
      <w:r w:rsidRPr="000A2E05">
        <w:rPr>
          <w:rFonts w:cs="Times New Roman"/>
        </w:rPr>
        <w:t>, но которые позволяют строить обучение с учетом максимального приближения предмета</w:t>
      </w:r>
      <w:r w:rsidR="00FD3008" w:rsidRPr="000A2E05">
        <w:rPr>
          <w:rFonts w:cs="Times New Roman"/>
        </w:rPr>
        <w:t xml:space="preserve"> органической</w:t>
      </w:r>
      <w:r w:rsidRPr="000A2E05">
        <w:rPr>
          <w:rFonts w:cs="Times New Roman"/>
        </w:rPr>
        <w:t xml:space="preserve"> химии к практической стороне жизни, к тому, с чем дети сталкиваются каждый день в быту. Большое внимание в данной программе уделяется экспериментальной и исследовательской работе.</w:t>
      </w:r>
    </w:p>
    <w:p w14:paraId="0AD28E3A" w14:textId="77777777" w:rsidR="00DC25C9" w:rsidRPr="000A2E05" w:rsidRDefault="00DC25C9" w:rsidP="000A2E05">
      <w:pPr>
        <w:pStyle w:val="a6"/>
        <w:jc w:val="both"/>
        <w:rPr>
          <w:rFonts w:cs="Times New Roman"/>
        </w:rPr>
      </w:pPr>
      <w:r w:rsidRPr="00766666">
        <w:rPr>
          <w:rFonts w:cs="Times New Roman"/>
          <w:b/>
        </w:rPr>
        <w:t>Цель программы:</w:t>
      </w:r>
      <w:r w:rsidRPr="000A2E05">
        <w:rPr>
          <w:rFonts w:cs="Times New Roman"/>
        </w:rPr>
        <w:t xml:space="preserve"> формирование практических знаний и умений по </w:t>
      </w:r>
      <w:r w:rsidR="00FD3008" w:rsidRPr="000A2E05">
        <w:rPr>
          <w:rFonts w:cs="Times New Roman"/>
        </w:rPr>
        <w:t xml:space="preserve">органической </w:t>
      </w:r>
      <w:r w:rsidRPr="000A2E05">
        <w:rPr>
          <w:rFonts w:cs="Times New Roman"/>
        </w:rPr>
        <w:t>химии, способных помочь ребенку в его повседневной жизни, его познавательной активности, стремление к исследовательской работе в рамках естественно научного цикла, подготовка к осуществлению осознанного выбора индивидуальной образовательной или профессиональной траектории.</w:t>
      </w:r>
    </w:p>
    <w:p w14:paraId="4AA6FF91" w14:textId="77777777" w:rsidR="00DC25C9" w:rsidRPr="00766666" w:rsidRDefault="00DC25C9" w:rsidP="000A2E05">
      <w:pPr>
        <w:pStyle w:val="a6"/>
        <w:jc w:val="both"/>
        <w:rPr>
          <w:rFonts w:cs="Times New Roman"/>
          <w:b/>
        </w:rPr>
      </w:pPr>
      <w:r w:rsidRPr="00766666">
        <w:rPr>
          <w:rFonts w:cs="Times New Roman"/>
          <w:b/>
        </w:rPr>
        <w:t>Задачи:</w:t>
      </w:r>
    </w:p>
    <w:p w14:paraId="03A735DF" w14:textId="77777777" w:rsidR="00DC25C9" w:rsidRPr="000A2E05" w:rsidRDefault="00DC25C9" w:rsidP="000A2E05">
      <w:pPr>
        <w:pStyle w:val="a6"/>
        <w:jc w:val="both"/>
        <w:rPr>
          <w:rFonts w:cs="Times New Roman"/>
        </w:rPr>
      </w:pPr>
      <w:r w:rsidRPr="000A2E05">
        <w:rPr>
          <w:rFonts w:cs="Times New Roman"/>
        </w:rPr>
        <w:t>Обучающие:</w:t>
      </w:r>
    </w:p>
    <w:p w14:paraId="40CA5778" w14:textId="77777777" w:rsidR="00DC25C9" w:rsidRPr="000A2E05" w:rsidRDefault="00DC25C9" w:rsidP="000A2E05">
      <w:pPr>
        <w:pStyle w:val="a6"/>
        <w:jc w:val="both"/>
        <w:rPr>
          <w:rFonts w:cs="Times New Roman"/>
        </w:rPr>
      </w:pPr>
      <w:r w:rsidRPr="000A2E05">
        <w:rPr>
          <w:rFonts w:cs="Times New Roman"/>
        </w:rPr>
        <w:t xml:space="preserve">- формирование у обучающихся целостного представления о мире и роли химии в </w:t>
      </w:r>
      <w:r w:rsidR="00662388" w:rsidRPr="000A2E05">
        <w:rPr>
          <w:rFonts w:cs="Times New Roman"/>
        </w:rPr>
        <w:t>пищевой промышленности и в быту;</w:t>
      </w:r>
    </w:p>
    <w:p w14:paraId="2D8A7DEC" w14:textId="77777777" w:rsidR="00DC25C9" w:rsidRPr="000A2E05" w:rsidRDefault="00DC25C9" w:rsidP="000A2E05">
      <w:pPr>
        <w:pStyle w:val="a6"/>
        <w:jc w:val="both"/>
        <w:rPr>
          <w:rFonts w:cs="Times New Roman"/>
        </w:rPr>
      </w:pPr>
      <w:r w:rsidRPr="000A2E05">
        <w:rPr>
          <w:rFonts w:cs="Times New Roman"/>
        </w:rPr>
        <w:t xml:space="preserve">- подготовка к практической, исследовательской и проектной деятельности, совершенствование навыков поиска, анализа и обработки информации, умения работать с химическим </w:t>
      </w:r>
      <w:r w:rsidR="00662388" w:rsidRPr="000A2E05">
        <w:rPr>
          <w:rFonts w:cs="Times New Roman"/>
        </w:rPr>
        <w:t xml:space="preserve">оборудованием, ставить </w:t>
      </w:r>
      <w:r w:rsidRPr="000A2E05">
        <w:rPr>
          <w:rFonts w:cs="Times New Roman"/>
        </w:rPr>
        <w:t xml:space="preserve"> химические опыты, вести наблюдения через систему лабораторных, практических работ;</w:t>
      </w:r>
    </w:p>
    <w:p w14:paraId="350D8CB8" w14:textId="77777777" w:rsidR="00DC25C9" w:rsidRPr="000A2E05" w:rsidRDefault="00DC25C9" w:rsidP="000A2E05">
      <w:pPr>
        <w:pStyle w:val="a6"/>
        <w:jc w:val="both"/>
        <w:rPr>
          <w:rFonts w:cs="Times New Roman"/>
        </w:rPr>
      </w:pPr>
      <w:r w:rsidRPr="000A2E05">
        <w:rPr>
          <w:rFonts w:cs="Times New Roman"/>
        </w:rPr>
        <w:t>Развивающие:</w:t>
      </w:r>
    </w:p>
    <w:p w14:paraId="63DC3B58" w14:textId="77777777" w:rsidR="00DC25C9" w:rsidRPr="000A2E05" w:rsidRDefault="00DC25C9" w:rsidP="000A2E05">
      <w:pPr>
        <w:pStyle w:val="a6"/>
        <w:jc w:val="both"/>
        <w:rPr>
          <w:rFonts w:cs="Times New Roman"/>
        </w:rPr>
      </w:pPr>
      <w:r w:rsidRPr="000A2E05">
        <w:rPr>
          <w:rFonts w:cs="Times New Roman"/>
        </w:rPr>
        <w:t>- развитие логического мышления, внимания, творческих способностей обучающихся;</w:t>
      </w:r>
    </w:p>
    <w:p w14:paraId="12DD8A45" w14:textId="77777777" w:rsidR="00DC25C9" w:rsidRPr="000A2E05" w:rsidRDefault="00DC25C9" w:rsidP="000A2E05">
      <w:pPr>
        <w:pStyle w:val="a6"/>
        <w:jc w:val="both"/>
        <w:rPr>
          <w:rFonts w:cs="Times New Roman"/>
        </w:rPr>
      </w:pPr>
      <w:r w:rsidRPr="000A2E05">
        <w:rPr>
          <w:rFonts w:cs="Times New Roman"/>
        </w:rPr>
        <w:t>- развитие познавательных интересов и интеллектуальных способностей в процессе проведения химичес</w:t>
      </w:r>
      <w:r w:rsidR="00DA652E" w:rsidRPr="000A2E05">
        <w:rPr>
          <w:rFonts w:cs="Times New Roman"/>
        </w:rPr>
        <w:t>кого анализа пищи</w:t>
      </w:r>
      <w:r w:rsidRPr="000A2E05">
        <w:rPr>
          <w:rFonts w:cs="Times New Roman"/>
        </w:rPr>
        <w:t>, самостоятельного приобретения знаний в соответствии с возникающими жизненными потребностями;</w:t>
      </w:r>
    </w:p>
    <w:p w14:paraId="580E30BD" w14:textId="77777777" w:rsidR="00DC25C9" w:rsidRPr="000A2E05" w:rsidRDefault="00DC25C9" w:rsidP="000A2E05">
      <w:pPr>
        <w:pStyle w:val="a6"/>
        <w:jc w:val="both"/>
        <w:rPr>
          <w:rFonts w:cs="Times New Roman"/>
        </w:rPr>
      </w:pPr>
      <w:r w:rsidRPr="000A2E05">
        <w:rPr>
          <w:rFonts w:cs="Times New Roman"/>
        </w:rPr>
        <w:t>Воспитательные:</w:t>
      </w:r>
    </w:p>
    <w:p w14:paraId="33709AED" w14:textId="77777777" w:rsidR="00DC25C9" w:rsidRPr="000A2E05" w:rsidRDefault="00DC25C9" w:rsidP="000A2E05">
      <w:pPr>
        <w:pStyle w:val="a6"/>
        <w:jc w:val="both"/>
        <w:rPr>
          <w:rFonts w:cs="Times New Roman"/>
        </w:rPr>
      </w:pPr>
      <w:r w:rsidRPr="000A2E05">
        <w:rPr>
          <w:rFonts w:cs="Times New Roman"/>
        </w:rPr>
        <w:t>- воспитание ответственности, аккура</w:t>
      </w:r>
      <w:r w:rsidR="00DA652E" w:rsidRPr="000A2E05">
        <w:rPr>
          <w:rFonts w:cs="Times New Roman"/>
        </w:rPr>
        <w:t xml:space="preserve">тности, дисциплинированности в </w:t>
      </w:r>
      <w:r w:rsidRPr="000A2E05">
        <w:rPr>
          <w:rFonts w:cs="Times New Roman"/>
        </w:rPr>
        <w:t xml:space="preserve">процессе работы над постановкой </w:t>
      </w:r>
      <w:r w:rsidR="00DA652E" w:rsidRPr="000A2E05">
        <w:rPr>
          <w:rFonts w:cs="Times New Roman"/>
        </w:rPr>
        <w:t xml:space="preserve">химических </w:t>
      </w:r>
      <w:r w:rsidRPr="000A2E05">
        <w:rPr>
          <w:rFonts w:cs="Times New Roman"/>
        </w:rPr>
        <w:t>опытов и обработкой их результатов;</w:t>
      </w:r>
    </w:p>
    <w:p w14:paraId="01F44EE4" w14:textId="77777777" w:rsidR="00DC25C9" w:rsidRPr="000A2E05" w:rsidRDefault="00DC25C9" w:rsidP="000A2E05">
      <w:pPr>
        <w:pStyle w:val="a6"/>
        <w:jc w:val="both"/>
        <w:rPr>
          <w:rFonts w:cs="Times New Roman"/>
        </w:rPr>
      </w:pPr>
      <w:r w:rsidRPr="000A2E05">
        <w:rPr>
          <w:rFonts w:cs="Times New Roman"/>
        </w:rPr>
        <w:t>- формирование навыков адаптации к различным условиям; повышение самооценки личности и содействие укреплению социальной позиции подростка в глазах сверстников, родителей и педагога.</w:t>
      </w:r>
    </w:p>
    <w:p w14:paraId="14833DAC" w14:textId="77777777" w:rsidR="002473F1" w:rsidRPr="000A2E05" w:rsidRDefault="00DC25C9" w:rsidP="000A2E05">
      <w:pPr>
        <w:pStyle w:val="a6"/>
        <w:jc w:val="both"/>
        <w:rPr>
          <w:rFonts w:cs="Times New Roman"/>
        </w:rPr>
      </w:pPr>
      <w:r w:rsidRPr="000A2E05">
        <w:rPr>
          <w:rFonts w:cs="Times New Roman"/>
        </w:rPr>
        <w:t>Програ</w:t>
      </w:r>
      <w:r w:rsidR="002473F1" w:rsidRPr="000A2E05">
        <w:rPr>
          <w:rFonts w:cs="Times New Roman"/>
        </w:rPr>
        <w:t>мма предназначена для детей</w:t>
      </w:r>
      <w:r w:rsidR="00DA652E" w:rsidRPr="000A2E05">
        <w:rPr>
          <w:rFonts w:cs="Times New Roman"/>
        </w:rPr>
        <w:t xml:space="preserve"> 12</w:t>
      </w:r>
      <w:r w:rsidRPr="000A2E05">
        <w:rPr>
          <w:rFonts w:cs="Times New Roman"/>
        </w:rPr>
        <w:t xml:space="preserve"> - 15 лет и рассчитана на один </w:t>
      </w:r>
      <w:r w:rsidR="002473F1" w:rsidRPr="000A2E05">
        <w:rPr>
          <w:rFonts w:cs="Times New Roman"/>
        </w:rPr>
        <w:t>год обучения. Занятия проходят 2</w:t>
      </w:r>
      <w:r w:rsidRPr="000A2E05">
        <w:rPr>
          <w:rFonts w:cs="Times New Roman"/>
        </w:rPr>
        <w:t xml:space="preserve"> раза в не</w:t>
      </w:r>
      <w:r w:rsidR="002473F1" w:rsidRPr="000A2E05">
        <w:rPr>
          <w:rFonts w:cs="Times New Roman"/>
        </w:rPr>
        <w:t>делю по 2 час</w:t>
      </w:r>
      <w:r w:rsidR="00DA652E" w:rsidRPr="000A2E05">
        <w:rPr>
          <w:rFonts w:cs="Times New Roman"/>
        </w:rPr>
        <w:t>а</w:t>
      </w:r>
      <w:r w:rsidRPr="000A2E05">
        <w:rPr>
          <w:rFonts w:cs="Times New Roman"/>
        </w:rPr>
        <w:t xml:space="preserve">. </w:t>
      </w:r>
    </w:p>
    <w:p w14:paraId="09E1B5D9" w14:textId="77777777" w:rsidR="00DC25C9" w:rsidRPr="000A2E05" w:rsidRDefault="00DC25C9" w:rsidP="000A2E05">
      <w:pPr>
        <w:pStyle w:val="a6"/>
        <w:jc w:val="both"/>
        <w:rPr>
          <w:rFonts w:cs="Times New Roman"/>
        </w:rPr>
      </w:pPr>
      <w:r w:rsidRPr="000A2E05">
        <w:rPr>
          <w:rFonts w:cs="Times New Roman"/>
        </w:rPr>
        <w:t>Программа «</w:t>
      </w:r>
      <w:r w:rsidR="00DA652E" w:rsidRPr="000A2E05">
        <w:rPr>
          <w:rFonts w:cs="Times New Roman"/>
          <w:b/>
        </w:rPr>
        <w:t>Вкусная химия</w:t>
      </w:r>
      <w:r w:rsidRPr="000A2E05">
        <w:rPr>
          <w:rFonts w:cs="Times New Roman"/>
        </w:rPr>
        <w:t xml:space="preserve">» предусматривает как теоретические, так и практические занятия, основу которых составляет </w:t>
      </w:r>
      <w:r w:rsidR="00DA652E" w:rsidRPr="000A2E05">
        <w:rPr>
          <w:rFonts w:cs="Times New Roman"/>
        </w:rPr>
        <w:t>проведение химических исследований состава продуктов питания.</w:t>
      </w:r>
    </w:p>
    <w:p w14:paraId="3309FF74" w14:textId="77777777" w:rsidR="00DC25C9" w:rsidRPr="000A2E05" w:rsidRDefault="00DC25C9" w:rsidP="000A2E05">
      <w:pPr>
        <w:pStyle w:val="a6"/>
        <w:jc w:val="both"/>
        <w:rPr>
          <w:rFonts w:cs="Times New Roman"/>
        </w:rPr>
      </w:pPr>
      <w:r w:rsidRPr="000A2E05">
        <w:rPr>
          <w:rFonts w:cs="Times New Roman"/>
        </w:rPr>
        <w:t>Теоретические занятия в объединении учат слушать, размышлять, анализировать услышанное и увиденное.  Практические занятия - работать с простейшими приборами, реактивами, ставить определенные цели и планировать свою деятельность.</w:t>
      </w:r>
    </w:p>
    <w:p w14:paraId="2199D2C5" w14:textId="77777777" w:rsidR="00DC25C9" w:rsidRPr="000A2E05" w:rsidRDefault="00DC25C9" w:rsidP="000A2E05">
      <w:pPr>
        <w:pStyle w:val="a6"/>
        <w:jc w:val="both"/>
        <w:rPr>
          <w:rFonts w:cs="Times New Roman"/>
        </w:rPr>
      </w:pPr>
      <w:r w:rsidRPr="000A2E05">
        <w:rPr>
          <w:rFonts w:cs="Times New Roman"/>
        </w:rPr>
        <w:t>Широко в программе применяется системно - деятельностный подход с использованием таких педагогических технологий и методов как: личностно-ориентир</w:t>
      </w:r>
      <w:r w:rsidR="00DA652E" w:rsidRPr="000A2E05">
        <w:rPr>
          <w:rFonts w:cs="Times New Roman"/>
        </w:rPr>
        <w:t>ованное, индивидуально-подгрупповое</w:t>
      </w:r>
      <w:r w:rsidRPr="000A2E05">
        <w:rPr>
          <w:rFonts w:cs="Times New Roman"/>
        </w:rPr>
        <w:t>, проблемное обуч</w:t>
      </w:r>
      <w:r w:rsidR="00DA652E" w:rsidRPr="000A2E05">
        <w:rPr>
          <w:rFonts w:cs="Times New Roman"/>
        </w:rPr>
        <w:t>ение, проектные технологии, ИКТ и</w:t>
      </w:r>
      <w:r w:rsidRPr="000A2E05">
        <w:rPr>
          <w:rFonts w:cs="Times New Roman"/>
        </w:rPr>
        <w:t xml:space="preserve"> исследо</w:t>
      </w:r>
      <w:r w:rsidR="00DA652E" w:rsidRPr="000A2E05">
        <w:rPr>
          <w:rFonts w:cs="Times New Roman"/>
        </w:rPr>
        <w:t>вательские методы</w:t>
      </w:r>
      <w:r w:rsidRPr="000A2E05">
        <w:rPr>
          <w:rFonts w:cs="Times New Roman"/>
        </w:rPr>
        <w:t>.</w:t>
      </w:r>
    </w:p>
    <w:p w14:paraId="253789F0" w14:textId="77777777" w:rsidR="00DC25C9" w:rsidRPr="000A2E05" w:rsidRDefault="00DC25C9" w:rsidP="000A2E05">
      <w:pPr>
        <w:pStyle w:val="a6"/>
        <w:jc w:val="both"/>
        <w:rPr>
          <w:rFonts w:cs="Times New Roman"/>
        </w:rPr>
      </w:pPr>
      <w:r w:rsidRPr="000A2E05">
        <w:rPr>
          <w:rFonts w:cs="Times New Roman"/>
        </w:rPr>
        <w:t>Педагогический контроль знаний, умений и навыков обучающихся осуществляется педагогом в течение всего учебного года и направлен на приведение знаний в систему, определение качества усвоения пройденного, принятие мер по совершенствованию процесса обучения.</w:t>
      </w:r>
    </w:p>
    <w:p w14:paraId="5EB382C5" w14:textId="77777777" w:rsidR="00DC25C9" w:rsidRPr="000A2E05" w:rsidRDefault="00DC25C9" w:rsidP="000A2E05">
      <w:pPr>
        <w:pStyle w:val="a6"/>
        <w:jc w:val="both"/>
        <w:rPr>
          <w:rFonts w:cs="Times New Roman"/>
        </w:rPr>
      </w:pPr>
      <w:r w:rsidRPr="000A2E05">
        <w:rPr>
          <w:rFonts w:cs="Times New Roman"/>
        </w:rPr>
        <w:t>В начале учебного года</w:t>
      </w:r>
      <w:r w:rsidR="00DA652E" w:rsidRPr="000A2E05">
        <w:rPr>
          <w:rFonts w:cs="Times New Roman"/>
        </w:rPr>
        <w:t xml:space="preserve"> </w:t>
      </w:r>
      <w:r w:rsidRPr="000A2E05">
        <w:rPr>
          <w:rFonts w:cs="Times New Roman"/>
        </w:rPr>
        <w:t>на первых занятиях проводится вводный контроль</w:t>
      </w:r>
      <w:r w:rsidR="00DA652E" w:rsidRPr="000A2E05">
        <w:rPr>
          <w:rFonts w:cs="Times New Roman"/>
        </w:rPr>
        <w:t xml:space="preserve"> </w:t>
      </w:r>
      <w:r w:rsidRPr="000A2E05">
        <w:rPr>
          <w:rFonts w:cs="Times New Roman"/>
        </w:rPr>
        <w:t>в виде бесед и тестовых заданий, определяющий компетентность обучающихся в тех или иных вопросах данного направления деятельности.</w:t>
      </w:r>
    </w:p>
    <w:p w14:paraId="27AC9D74" w14:textId="77777777" w:rsidR="00DC25C9" w:rsidRPr="000A2E05" w:rsidRDefault="00DC25C9" w:rsidP="000A2E05">
      <w:pPr>
        <w:pStyle w:val="a6"/>
        <w:jc w:val="both"/>
        <w:rPr>
          <w:rFonts w:cs="Times New Roman"/>
        </w:rPr>
      </w:pPr>
      <w:r w:rsidRPr="000A2E05">
        <w:rPr>
          <w:rFonts w:cs="Times New Roman"/>
        </w:rPr>
        <w:t>В течение учебного года проводится текущий контроль знаний после освоения каждого раздела программы.</w:t>
      </w:r>
    </w:p>
    <w:p w14:paraId="24213579" w14:textId="77777777" w:rsidR="00DC25C9" w:rsidRPr="000A2E05" w:rsidRDefault="00DC25C9" w:rsidP="000A2E05">
      <w:pPr>
        <w:pStyle w:val="a6"/>
        <w:jc w:val="both"/>
        <w:rPr>
          <w:rFonts w:cs="Times New Roman"/>
        </w:rPr>
      </w:pPr>
      <w:r w:rsidRPr="000A2E05">
        <w:rPr>
          <w:rFonts w:cs="Times New Roman"/>
        </w:rPr>
        <w:lastRenderedPageBreak/>
        <w:t>В конце года проводится итоговый контроль – проверка знаний, умений, навыков по программе, показывающий результат освоения программы.</w:t>
      </w:r>
    </w:p>
    <w:p w14:paraId="290D1DA1" w14:textId="77777777" w:rsidR="00DC25C9" w:rsidRPr="000A2E05" w:rsidRDefault="00DC25C9" w:rsidP="000A2E05">
      <w:pPr>
        <w:pStyle w:val="a6"/>
        <w:jc w:val="both"/>
        <w:rPr>
          <w:rFonts w:cs="Times New Roman"/>
          <w:b/>
          <w:szCs w:val="24"/>
        </w:rPr>
      </w:pPr>
      <w:r w:rsidRPr="000A2E05">
        <w:rPr>
          <w:rFonts w:cs="Times New Roman"/>
          <w:b/>
          <w:szCs w:val="24"/>
        </w:rPr>
        <w:t>Ожидаемые результаты</w:t>
      </w:r>
      <w:r w:rsidR="00D42DE3" w:rsidRPr="000A2E05">
        <w:rPr>
          <w:rFonts w:cs="Times New Roman"/>
          <w:b/>
          <w:szCs w:val="24"/>
        </w:rPr>
        <w:t xml:space="preserve"> </w:t>
      </w:r>
      <w:r w:rsidRPr="000A2E05">
        <w:rPr>
          <w:rFonts w:cs="Times New Roman"/>
          <w:b/>
          <w:szCs w:val="24"/>
        </w:rPr>
        <w:t>к концу освоения программы</w:t>
      </w:r>
    </w:p>
    <w:p w14:paraId="77366594" w14:textId="77777777" w:rsidR="00DC25C9" w:rsidRPr="000A2E05" w:rsidRDefault="00DC25C9" w:rsidP="000A2E05">
      <w:pPr>
        <w:pStyle w:val="a6"/>
        <w:jc w:val="both"/>
        <w:rPr>
          <w:rFonts w:cs="Times New Roman"/>
          <w:b/>
          <w:szCs w:val="24"/>
        </w:rPr>
      </w:pPr>
      <w:r w:rsidRPr="000A2E05">
        <w:rPr>
          <w:rFonts w:cs="Times New Roman"/>
          <w:b/>
          <w:szCs w:val="24"/>
        </w:rPr>
        <w:t>Знать:</w:t>
      </w:r>
    </w:p>
    <w:p w14:paraId="7CE3D287" w14:textId="77777777" w:rsidR="00DC25C9" w:rsidRPr="000A2E05" w:rsidRDefault="00DC25C9" w:rsidP="000A2E05">
      <w:pPr>
        <w:pStyle w:val="a6"/>
        <w:jc w:val="both"/>
        <w:rPr>
          <w:rFonts w:cs="Times New Roman"/>
          <w:szCs w:val="24"/>
        </w:rPr>
      </w:pPr>
      <w:r w:rsidRPr="000A2E05">
        <w:rPr>
          <w:rFonts w:cs="Times New Roman"/>
          <w:szCs w:val="24"/>
        </w:rPr>
        <w:t>- первоначальные понятия о науке</w:t>
      </w:r>
      <w:r w:rsidR="00D42DE3" w:rsidRPr="000A2E05">
        <w:rPr>
          <w:rFonts w:cs="Times New Roman"/>
          <w:szCs w:val="24"/>
        </w:rPr>
        <w:t xml:space="preserve"> органической химии, о химических свойствах продуктов питания</w:t>
      </w:r>
      <w:r w:rsidRPr="000A2E05">
        <w:rPr>
          <w:rFonts w:cs="Times New Roman"/>
          <w:szCs w:val="24"/>
        </w:rPr>
        <w:t>;</w:t>
      </w:r>
    </w:p>
    <w:p w14:paraId="4B10774F" w14:textId="77777777" w:rsidR="00DC25C9" w:rsidRPr="000A2E05" w:rsidRDefault="00D42DE3" w:rsidP="000A2E05">
      <w:pPr>
        <w:pStyle w:val="a6"/>
        <w:jc w:val="both"/>
        <w:rPr>
          <w:rFonts w:cs="Times New Roman"/>
          <w:szCs w:val="24"/>
        </w:rPr>
      </w:pPr>
      <w:r w:rsidRPr="000A2E05">
        <w:rPr>
          <w:rFonts w:cs="Times New Roman"/>
          <w:szCs w:val="24"/>
        </w:rPr>
        <w:t>-оборудование, используемо</w:t>
      </w:r>
      <w:r w:rsidR="00DC25C9" w:rsidRPr="000A2E05">
        <w:rPr>
          <w:rFonts w:cs="Times New Roman"/>
          <w:szCs w:val="24"/>
        </w:rPr>
        <w:t>е в современной химической лаборатори</w:t>
      </w:r>
      <w:r w:rsidRPr="000A2E05">
        <w:rPr>
          <w:rFonts w:cs="Times New Roman"/>
          <w:szCs w:val="24"/>
        </w:rPr>
        <w:t>и, особенности при работе с ним</w:t>
      </w:r>
      <w:r w:rsidR="00DC25C9" w:rsidRPr="000A2E05">
        <w:rPr>
          <w:rFonts w:cs="Times New Roman"/>
          <w:szCs w:val="24"/>
        </w:rPr>
        <w:t>;</w:t>
      </w:r>
    </w:p>
    <w:p w14:paraId="51BDEBB0" w14:textId="77777777" w:rsidR="00DC25C9" w:rsidRPr="000A2E05" w:rsidRDefault="00D42DE3" w:rsidP="000A2E05">
      <w:pPr>
        <w:pStyle w:val="a6"/>
        <w:jc w:val="both"/>
        <w:rPr>
          <w:rFonts w:cs="Times New Roman"/>
          <w:szCs w:val="24"/>
        </w:rPr>
      </w:pPr>
      <w:r w:rsidRPr="000A2E05">
        <w:rPr>
          <w:rFonts w:cs="Times New Roman"/>
          <w:szCs w:val="24"/>
        </w:rPr>
        <w:t>-практическую значимость продуктов питания</w:t>
      </w:r>
      <w:r w:rsidR="00DC25C9" w:rsidRPr="000A2E05">
        <w:rPr>
          <w:rFonts w:cs="Times New Roman"/>
          <w:szCs w:val="24"/>
        </w:rPr>
        <w:t xml:space="preserve"> в жизни человека и основные отрасли производства</w:t>
      </w:r>
      <w:r w:rsidRPr="000A2E05">
        <w:rPr>
          <w:rFonts w:cs="Times New Roman"/>
          <w:szCs w:val="24"/>
        </w:rPr>
        <w:t xml:space="preserve"> </w:t>
      </w:r>
      <w:proofErr w:type="spellStart"/>
      <w:r w:rsidRPr="000A2E05">
        <w:rPr>
          <w:rFonts w:cs="Times New Roman"/>
          <w:szCs w:val="24"/>
        </w:rPr>
        <w:t>продктов</w:t>
      </w:r>
      <w:proofErr w:type="spellEnd"/>
      <w:r w:rsidRPr="000A2E05">
        <w:rPr>
          <w:rFonts w:cs="Times New Roman"/>
          <w:szCs w:val="24"/>
        </w:rPr>
        <w:t xml:space="preserve"> питания</w:t>
      </w:r>
      <w:r w:rsidR="00DC25C9" w:rsidRPr="000A2E05">
        <w:rPr>
          <w:rFonts w:cs="Times New Roman"/>
          <w:szCs w:val="24"/>
        </w:rPr>
        <w:t xml:space="preserve"> и </w:t>
      </w:r>
      <w:r w:rsidRPr="000A2E05">
        <w:rPr>
          <w:rFonts w:cs="Times New Roman"/>
          <w:szCs w:val="24"/>
        </w:rPr>
        <w:t xml:space="preserve">пищевой </w:t>
      </w:r>
      <w:r w:rsidR="00DC25C9" w:rsidRPr="000A2E05">
        <w:rPr>
          <w:rFonts w:cs="Times New Roman"/>
          <w:szCs w:val="24"/>
        </w:rPr>
        <w:t>промышленности, где применяется химия, и какие химические вещества используются;</w:t>
      </w:r>
    </w:p>
    <w:p w14:paraId="7E079E8B" w14:textId="77777777" w:rsidR="00DC25C9" w:rsidRPr="000A2E05" w:rsidRDefault="00DC25C9" w:rsidP="000A2E05">
      <w:pPr>
        <w:pStyle w:val="a6"/>
        <w:jc w:val="both"/>
        <w:rPr>
          <w:rFonts w:cs="Times New Roman"/>
          <w:szCs w:val="24"/>
        </w:rPr>
      </w:pPr>
      <w:r w:rsidRPr="000A2E05">
        <w:rPr>
          <w:rFonts w:cs="Times New Roman"/>
          <w:szCs w:val="24"/>
        </w:rPr>
        <w:t>- основной состав продуктов питания и способы их исследования;</w:t>
      </w:r>
    </w:p>
    <w:p w14:paraId="055A3203" w14:textId="77777777" w:rsidR="00DC25C9" w:rsidRPr="000A2E05" w:rsidRDefault="00D42DE3" w:rsidP="000A2E05">
      <w:pPr>
        <w:pStyle w:val="a6"/>
        <w:jc w:val="both"/>
        <w:rPr>
          <w:rFonts w:cs="Times New Roman"/>
          <w:szCs w:val="24"/>
        </w:rPr>
      </w:pPr>
      <w:r w:rsidRPr="000A2E05">
        <w:rPr>
          <w:rFonts w:cs="Times New Roman"/>
          <w:szCs w:val="24"/>
        </w:rPr>
        <w:t>- вредные</w:t>
      </w:r>
      <w:r w:rsidR="00DC25C9" w:rsidRPr="000A2E05">
        <w:rPr>
          <w:rFonts w:cs="Times New Roman"/>
          <w:szCs w:val="24"/>
        </w:rPr>
        <w:t xml:space="preserve"> вещества</w:t>
      </w:r>
      <w:r w:rsidRPr="000A2E05">
        <w:rPr>
          <w:rFonts w:cs="Times New Roman"/>
          <w:szCs w:val="24"/>
        </w:rPr>
        <w:t xml:space="preserve"> в продуктах питания</w:t>
      </w:r>
      <w:r w:rsidR="00DC25C9" w:rsidRPr="000A2E05">
        <w:rPr>
          <w:rFonts w:cs="Times New Roman"/>
          <w:szCs w:val="24"/>
        </w:rPr>
        <w:t>.</w:t>
      </w:r>
    </w:p>
    <w:p w14:paraId="703D45C6" w14:textId="77777777" w:rsidR="00DC25C9" w:rsidRPr="000A2E05" w:rsidRDefault="00DC25C9" w:rsidP="000A2E05">
      <w:pPr>
        <w:pStyle w:val="a6"/>
        <w:jc w:val="both"/>
        <w:rPr>
          <w:rFonts w:cs="Times New Roman"/>
          <w:b/>
        </w:rPr>
      </w:pPr>
      <w:r w:rsidRPr="000A2E05">
        <w:rPr>
          <w:rFonts w:cs="Times New Roman"/>
          <w:b/>
        </w:rPr>
        <w:t>Уметь:</w:t>
      </w:r>
    </w:p>
    <w:p w14:paraId="79AAAEF8" w14:textId="77777777" w:rsidR="00DC25C9" w:rsidRPr="000A2E05" w:rsidRDefault="00DC25C9" w:rsidP="000A2E05">
      <w:pPr>
        <w:pStyle w:val="a6"/>
        <w:jc w:val="both"/>
        <w:rPr>
          <w:rFonts w:cs="Times New Roman"/>
        </w:rPr>
      </w:pPr>
      <w:r w:rsidRPr="000A2E05">
        <w:rPr>
          <w:rFonts w:cs="Times New Roman"/>
        </w:rPr>
        <w:t>- работать с основными реактивами и приборами в лаборатории;</w:t>
      </w:r>
    </w:p>
    <w:p w14:paraId="24074B9E" w14:textId="77777777" w:rsidR="00DC25C9" w:rsidRPr="000A2E05" w:rsidRDefault="00DC25C9" w:rsidP="000A2E05">
      <w:pPr>
        <w:pStyle w:val="a6"/>
        <w:jc w:val="both"/>
        <w:rPr>
          <w:rFonts w:cs="Times New Roman"/>
        </w:rPr>
      </w:pPr>
      <w:r w:rsidRPr="000A2E05">
        <w:rPr>
          <w:rFonts w:cs="Times New Roman"/>
        </w:rPr>
        <w:t>- выполнять проектные и исследовательские работы, подводить итоги и прогнозировать результаты;</w:t>
      </w:r>
    </w:p>
    <w:p w14:paraId="46ECB90D" w14:textId="77777777" w:rsidR="00DC25C9" w:rsidRPr="000A2E05" w:rsidRDefault="00DC25C9" w:rsidP="000A2E05">
      <w:pPr>
        <w:pStyle w:val="a6"/>
        <w:jc w:val="both"/>
        <w:rPr>
          <w:rFonts w:cs="Times New Roman"/>
        </w:rPr>
      </w:pPr>
      <w:r w:rsidRPr="000A2E05">
        <w:rPr>
          <w:rFonts w:cs="Times New Roman"/>
        </w:rPr>
        <w:t>- проводить простейшие опыты.</w:t>
      </w:r>
      <w:bookmarkStart w:id="0" w:name="_GoBack"/>
      <w:bookmarkEnd w:id="0"/>
    </w:p>
    <w:sectPr w:rsidR="00DC25C9" w:rsidRPr="000A2E05" w:rsidSect="00905980">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CAB55" w14:textId="77777777" w:rsidR="00AE45D4" w:rsidRPr="00A8338A" w:rsidRDefault="00AE45D4" w:rsidP="00A8338A">
      <w:pPr>
        <w:pStyle w:val="a6"/>
        <w:rPr>
          <w:rFonts w:asciiTheme="minorHAnsi" w:hAnsiTheme="minorHAnsi"/>
          <w:sz w:val="22"/>
        </w:rPr>
      </w:pPr>
      <w:r>
        <w:separator/>
      </w:r>
    </w:p>
  </w:endnote>
  <w:endnote w:type="continuationSeparator" w:id="0">
    <w:p w14:paraId="3653BAE5" w14:textId="77777777" w:rsidR="00AE45D4" w:rsidRPr="00A8338A" w:rsidRDefault="00AE45D4" w:rsidP="00A8338A">
      <w:pPr>
        <w:pStyle w:val="a6"/>
        <w:rPr>
          <w:rFonts w:asciiTheme="minorHAnsi" w:hAnsiTheme="minorHAnsi"/>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7BD2E" w14:textId="77777777" w:rsidR="00A8338A" w:rsidRDefault="00A8338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0ECD8" w14:textId="77777777" w:rsidR="00AE45D4" w:rsidRPr="00A8338A" w:rsidRDefault="00AE45D4" w:rsidP="00A8338A">
      <w:pPr>
        <w:pStyle w:val="a6"/>
        <w:rPr>
          <w:rFonts w:asciiTheme="minorHAnsi" w:hAnsiTheme="minorHAnsi"/>
          <w:sz w:val="22"/>
        </w:rPr>
      </w:pPr>
      <w:r>
        <w:separator/>
      </w:r>
    </w:p>
  </w:footnote>
  <w:footnote w:type="continuationSeparator" w:id="0">
    <w:p w14:paraId="2C14BF62" w14:textId="77777777" w:rsidR="00AE45D4" w:rsidRPr="00A8338A" w:rsidRDefault="00AE45D4" w:rsidP="00A8338A">
      <w:pPr>
        <w:pStyle w:val="a6"/>
        <w:rPr>
          <w:rFonts w:asciiTheme="minorHAnsi" w:hAnsiTheme="minorHAnsi"/>
          <w:sz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C0CA4"/>
    <w:multiLevelType w:val="hybridMultilevel"/>
    <w:tmpl w:val="540A9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3AB577C"/>
    <w:multiLevelType w:val="multilevel"/>
    <w:tmpl w:val="E70EAA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5C9"/>
    <w:rsid w:val="00045F55"/>
    <w:rsid w:val="000562EB"/>
    <w:rsid w:val="000A2E05"/>
    <w:rsid w:val="000C1D24"/>
    <w:rsid w:val="000E4572"/>
    <w:rsid w:val="000F1676"/>
    <w:rsid w:val="0013441E"/>
    <w:rsid w:val="001B4213"/>
    <w:rsid w:val="002267E9"/>
    <w:rsid w:val="002473F1"/>
    <w:rsid w:val="00261326"/>
    <w:rsid w:val="0028336D"/>
    <w:rsid w:val="002A7F2A"/>
    <w:rsid w:val="002B557A"/>
    <w:rsid w:val="002D2CE9"/>
    <w:rsid w:val="00342DAA"/>
    <w:rsid w:val="0035244D"/>
    <w:rsid w:val="00372972"/>
    <w:rsid w:val="0038450C"/>
    <w:rsid w:val="003D2672"/>
    <w:rsid w:val="004011B5"/>
    <w:rsid w:val="00496844"/>
    <w:rsid w:val="004A53A5"/>
    <w:rsid w:val="004D1C13"/>
    <w:rsid w:val="00542471"/>
    <w:rsid w:val="00557D06"/>
    <w:rsid w:val="005B4A95"/>
    <w:rsid w:val="005E35DF"/>
    <w:rsid w:val="00643902"/>
    <w:rsid w:val="00662388"/>
    <w:rsid w:val="00666BAB"/>
    <w:rsid w:val="006959CD"/>
    <w:rsid w:val="006A1052"/>
    <w:rsid w:val="006C58F7"/>
    <w:rsid w:val="007152A6"/>
    <w:rsid w:val="00727B96"/>
    <w:rsid w:val="00766666"/>
    <w:rsid w:val="007A719F"/>
    <w:rsid w:val="007C716E"/>
    <w:rsid w:val="007D4BF0"/>
    <w:rsid w:val="0081687A"/>
    <w:rsid w:val="008C2760"/>
    <w:rsid w:val="008F7A2A"/>
    <w:rsid w:val="00905980"/>
    <w:rsid w:val="00924DC4"/>
    <w:rsid w:val="00994BE1"/>
    <w:rsid w:val="009B75FE"/>
    <w:rsid w:val="009F62C0"/>
    <w:rsid w:val="00A31E5A"/>
    <w:rsid w:val="00A8338A"/>
    <w:rsid w:val="00AB368A"/>
    <w:rsid w:val="00AB6614"/>
    <w:rsid w:val="00AC695B"/>
    <w:rsid w:val="00AE45D4"/>
    <w:rsid w:val="00AF6870"/>
    <w:rsid w:val="00B0514D"/>
    <w:rsid w:val="00B83F17"/>
    <w:rsid w:val="00B95AE5"/>
    <w:rsid w:val="00BA7587"/>
    <w:rsid w:val="00C921C7"/>
    <w:rsid w:val="00CD0545"/>
    <w:rsid w:val="00CE18CC"/>
    <w:rsid w:val="00D23239"/>
    <w:rsid w:val="00D42DE3"/>
    <w:rsid w:val="00D635FF"/>
    <w:rsid w:val="00DA652E"/>
    <w:rsid w:val="00DC25C9"/>
    <w:rsid w:val="00DE76A4"/>
    <w:rsid w:val="00E157FE"/>
    <w:rsid w:val="00E269BA"/>
    <w:rsid w:val="00E74F64"/>
    <w:rsid w:val="00E95F7A"/>
    <w:rsid w:val="00ED55BE"/>
    <w:rsid w:val="00FC46E6"/>
    <w:rsid w:val="00FD30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25C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62388"/>
    <w:pPr>
      <w:spacing w:after="0" w:line="240" w:lineRule="auto"/>
      <w:ind w:left="720"/>
      <w:contextualSpacing/>
    </w:pPr>
    <w:rPr>
      <w:rFonts w:ascii="Times New Roman" w:hAnsi="Times New Roman"/>
      <w:sz w:val="24"/>
    </w:rPr>
  </w:style>
  <w:style w:type="character" w:styleId="a5">
    <w:name w:val="Strong"/>
    <w:basedOn w:val="a0"/>
    <w:uiPriority w:val="22"/>
    <w:qFormat/>
    <w:rsid w:val="004A53A5"/>
    <w:rPr>
      <w:b/>
      <w:bCs/>
    </w:rPr>
  </w:style>
  <w:style w:type="paragraph" w:styleId="a6">
    <w:name w:val="No Spacing"/>
    <w:uiPriority w:val="1"/>
    <w:qFormat/>
    <w:rsid w:val="0028336D"/>
    <w:pPr>
      <w:spacing w:after="0" w:line="240" w:lineRule="auto"/>
    </w:pPr>
    <w:rPr>
      <w:rFonts w:ascii="Times New Roman" w:hAnsi="Times New Roman"/>
      <w:sz w:val="24"/>
    </w:rPr>
  </w:style>
  <w:style w:type="paragraph" w:styleId="a7">
    <w:name w:val="header"/>
    <w:basedOn w:val="a"/>
    <w:link w:val="a8"/>
    <w:uiPriority w:val="99"/>
    <w:semiHidden/>
    <w:unhideWhenUsed/>
    <w:rsid w:val="00A8338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8338A"/>
  </w:style>
  <w:style w:type="paragraph" w:styleId="a9">
    <w:name w:val="footer"/>
    <w:basedOn w:val="a"/>
    <w:link w:val="aa"/>
    <w:uiPriority w:val="99"/>
    <w:unhideWhenUsed/>
    <w:rsid w:val="00A8338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8338A"/>
  </w:style>
  <w:style w:type="paragraph" w:styleId="ab">
    <w:name w:val="Balloon Text"/>
    <w:basedOn w:val="a"/>
    <w:link w:val="ac"/>
    <w:uiPriority w:val="99"/>
    <w:semiHidden/>
    <w:unhideWhenUsed/>
    <w:rsid w:val="004D1C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D1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25C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62388"/>
    <w:pPr>
      <w:spacing w:after="0" w:line="240" w:lineRule="auto"/>
      <w:ind w:left="720"/>
      <w:contextualSpacing/>
    </w:pPr>
    <w:rPr>
      <w:rFonts w:ascii="Times New Roman" w:hAnsi="Times New Roman"/>
      <w:sz w:val="24"/>
    </w:rPr>
  </w:style>
  <w:style w:type="character" w:styleId="a5">
    <w:name w:val="Strong"/>
    <w:basedOn w:val="a0"/>
    <w:uiPriority w:val="22"/>
    <w:qFormat/>
    <w:rsid w:val="004A53A5"/>
    <w:rPr>
      <w:b/>
      <w:bCs/>
    </w:rPr>
  </w:style>
  <w:style w:type="paragraph" w:styleId="a6">
    <w:name w:val="No Spacing"/>
    <w:uiPriority w:val="1"/>
    <w:qFormat/>
    <w:rsid w:val="0028336D"/>
    <w:pPr>
      <w:spacing w:after="0" w:line="240" w:lineRule="auto"/>
    </w:pPr>
    <w:rPr>
      <w:rFonts w:ascii="Times New Roman" w:hAnsi="Times New Roman"/>
      <w:sz w:val="24"/>
    </w:rPr>
  </w:style>
  <w:style w:type="paragraph" w:styleId="a7">
    <w:name w:val="header"/>
    <w:basedOn w:val="a"/>
    <w:link w:val="a8"/>
    <w:uiPriority w:val="99"/>
    <w:semiHidden/>
    <w:unhideWhenUsed/>
    <w:rsid w:val="00A8338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8338A"/>
  </w:style>
  <w:style w:type="paragraph" w:styleId="a9">
    <w:name w:val="footer"/>
    <w:basedOn w:val="a"/>
    <w:link w:val="aa"/>
    <w:uiPriority w:val="99"/>
    <w:unhideWhenUsed/>
    <w:rsid w:val="00A8338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8338A"/>
  </w:style>
  <w:style w:type="paragraph" w:styleId="ab">
    <w:name w:val="Balloon Text"/>
    <w:basedOn w:val="a"/>
    <w:link w:val="ac"/>
    <w:uiPriority w:val="99"/>
    <w:semiHidden/>
    <w:unhideWhenUsed/>
    <w:rsid w:val="004D1C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D1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58536">
      <w:bodyDiv w:val="1"/>
      <w:marLeft w:val="0"/>
      <w:marRight w:val="0"/>
      <w:marTop w:val="0"/>
      <w:marBottom w:val="0"/>
      <w:divBdr>
        <w:top w:val="none" w:sz="0" w:space="0" w:color="auto"/>
        <w:left w:val="none" w:sz="0" w:space="0" w:color="auto"/>
        <w:bottom w:val="none" w:sz="0" w:space="0" w:color="auto"/>
        <w:right w:val="none" w:sz="0" w:space="0" w:color="auto"/>
      </w:divBdr>
      <w:divsChild>
        <w:div w:id="55515367">
          <w:marLeft w:val="0"/>
          <w:marRight w:val="0"/>
          <w:marTop w:val="0"/>
          <w:marBottom w:val="240"/>
          <w:divBdr>
            <w:top w:val="none" w:sz="0" w:space="0" w:color="auto"/>
            <w:left w:val="none" w:sz="0" w:space="0" w:color="auto"/>
            <w:bottom w:val="none" w:sz="0" w:space="0" w:color="auto"/>
            <w:right w:val="none" w:sz="0" w:space="0" w:color="auto"/>
          </w:divBdr>
        </w:div>
        <w:div w:id="1983264630">
          <w:marLeft w:val="0"/>
          <w:marRight w:val="0"/>
          <w:marTop w:val="0"/>
          <w:marBottom w:val="240"/>
          <w:divBdr>
            <w:top w:val="none" w:sz="0" w:space="0" w:color="auto"/>
            <w:left w:val="none" w:sz="0" w:space="0" w:color="auto"/>
            <w:bottom w:val="none" w:sz="0" w:space="0" w:color="auto"/>
            <w:right w:val="none" w:sz="0" w:space="0" w:color="auto"/>
          </w:divBdr>
        </w:div>
        <w:div w:id="1427576260">
          <w:marLeft w:val="0"/>
          <w:marRight w:val="0"/>
          <w:marTop w:val="0"/>
          <w:marBottom w:val="240"/>
          <w:divBdr>
            <w:top w:val="none" w:sz="0" w:space="0" w:color="auto"/>
            <w:left w:val="none" w:sz="0" w:space="0" w:color="auto"/>
            <w:bottom w:val="none" w:sz="0" w:space="0" w:color="auto"/>
            <w:right w:val="none" w:sz="0" w:space="0" w:color="auto"/>
          </w:divBdr>
        </w:div>
      </w:divsChild>
    </w:div>
    <w:div w:id="289213679">
      <w:bodyDiv w:val="1"/>
      <w:marLeft w:val="0"/>
      <w:marRight w:val="0"/>
      <w:marTop w:val="0"/>
      <w:marBottom w:val="0"/>
      <w:divBdr>
        <w:top w:val="none" w:sz="0" w:space="0" w:color="auto"/>
        <w:left w:val="none" w:sz="0" w:space="0" w:color="auto"/>
        <w:bottom w:val="none" w:sz="0" w:space="0" w:color="auto"/>
        <w:right w:val="none" w:sz="0" w:space="0" w:color="auto"/>
      </w:divBdr>
      <w:divsChild>
        <w:div w:id="1981425072">
          <w:marLeft w:val="1724"/>
          <w:marRight w:val="700"/>
          <w:marTop w:val="0"/>
          <w:marBottom w:val="0"/>
          <w:divBdr>
            <w:top w:val="none" w:sz="0" w:space="0" w:color="auto"/>
            <w:left w:val="none" w:sz="0" w:space="0" w:color="auto"/>
            <w:bottom w:val="none" w:sz="0" w:space="0" w:color="auto"/>
            <w:right w:val="none" w:sz="0" w:space="0" w:color="auto"/>
          </w:divBdr>
        </w:div>
        <w:div w:id="256015983">
          <w:marLeft w:val="1724"/>
          <w:marRight w:val="700"/>
          <w:marTop w:val="0"/>
          <w:marBottom w:val="0"/>
          <w:divBdr>
            <w:top w:val="none" w:sz="0" w:space="0" w:color="auto"/>
            <w:left w:val="none" w:sz="0" w:space="0" w:color="auto"/>
            <w:bottom w:val="none" w:sz="0" w:space="0" w:color="auto"/>
            <w:right w:val="none" w:sz="0" w:space="0" w:color="auto"/>
          </w:divBdr>
        </w:div>
      </w:divsChild>
    </w:div>
    <w:div w:id="488516899">
      <w:bodyDiv w:val="1"/>
      <w:marLeft w:val="0"/>
      <w:marRight w:val="0"/>
      <w:marTop w:val="0"/>
      <w:marBottom w:val="0"/>
      <w:divBdr>
        <w:top w:val="none" w:sz="0" w:space="0" w:color="auto"/>
        <w:left w:val="none" w:sz="0" w:space="0" w:color="auto"/>
        <w:bottom w:val="none" w:sz="0" w:space="0" w:color="auto"/>
        <w:right w:val="none" w:sz="0" w:space="0" w:color="auto"/>
      </w:divBdr>
    </w:div>
    <w:div w:id="9621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NUL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9CF73-2494-47E3-9A77-7F8A2B7D7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1307</Words>
  <Characters>7451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3</cp:revision>
  <cp:lastPrinted>2024-11-12T07:41:00Z</cp:lastPrinted>
  <dcterms:created xsi:type="dcterms:W3CDTF">2024-12-18T09:34:00Z</dcterms:created>
  <dcterms:modified xsi:type="dcterms:W3CDTF">2024-12-18T09:35:00Z</dcterms:modified>
</cp:coreProperties>
</file>