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93FA" w14:textId="4BA1758D" w:rsidR="0085612E" w:rsidRDefault="003E73C9" w:rsidP="003E73C9">
      <w:pPr>
        <w:jc w:val="center"/>
        <w:rPr>
          <w:b/>
          <w:sz w:val="28"/>
          <w:szCs w:val="28"/>
        </w:rPr>
      </w:pPr>
      <w:r w:rsidRPr="003E73C9">
        <w:rPr>
          <w:b/>
          <w:sz w:val="28"/>
          <w:szCs w:val="28"/>
        </w:rPr>
        <w:t xml:space="preserve">Отчет </w:t>
      </w:r>
      <w:r w:rsidR="0085612E">
        <w:rPr>
          <w:b/>
          <w:sz w:val="28"/>
          <w:szCs w:val="28"/>
        </w:rPr>
        <w:t xml:space="preserve"> </w:t>
      </w:r>
    </w:p>
    <w:p w14:paraId="53026675" w14:textId="198AD33F" w:rsidR="00A50FDD" w:rsidRDefault="0085612E" w:rsidP="003E7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за </w:t>
      </w:r>
      <w:r w:rsidR="003E73C9" w:rsidRPr="003E73C9">
        <w:rPr>
          <w:b/>
          <w:sz w:val="28"/>
          <w:szCs w:val="28"/>
        </w:rPr>
        <w:t>2021 год</w:t>
      </w:r>
    </w:p>
    <w:p w14:paraId="7DD6C4B1" w14:textId="73D100B4" w:rsidR="0085612E" w:rsidRDefault="0085612E" w:rsidP="003E73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МУК «</w:t>
      </w:r>
      <w:proofErr w:type="spellStart"/>
      <w:proofErr w:type="gramStart"/>
      <w:r>
        <w:rPr>
          <w:b/>
          <w:sz w:val="28"/>
          <w:szCs w:val="28"/>
        </w:rPr>
        <w:t>Сотниковский</w:t>
      </w:r>
      <w:proofErr w:type="spellEnd"/>
      <w:r>
        <w:rPr>
          <w:b/>
          <w:sz w:val="28"/>
          <w:szCs w:val="28"/>
        </w:rPr>
        <w:t xml:space="preserve">  Дворец</w:t>
      </w:r>
      <w:proofErr w:type="gramEnd"/>
      <w:r>
        <w:rPr>
          <w:b/>
          <w:sz w:val="28"/>
          <w:szCs w:val="28"/>
        </w:rPr>
        <w:t xml:space="preserve"> культуры»</w:t>
      </w:r>
    </w:p>
    <w:p w14:paraId="04023018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Работа Сотниковского Дворца Культуры планировалась по следующим видам деятельности и с различными категориями жителей села.</w:t>
      </w:r>
    </w:p>
    <w:p w14:paraId="62FBB0A7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1.Работа с детьми до апреля 2020 года                                                                                                      2. Кружковая работа.                                                                                                      3. Работа с молодежью.</w:t>
      </w:r>
    </w:p>
    <w:p w14:paraId="6CB4EFC0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4. Работа с жителями старшего поколения</w:t>
      </w:r>
    </w:p>
    <w:p w14:paraId="745E86F7" w14:textId="77777777" w:rsidR="003E73C9" w:rsidRPr="004D4DC1" w:rsidRDefault="003E73C9" w:rsidP="003E73C9">
      <w:pPr>
        <w:tabs>
          <w:tab w:val="left" w:pos="8460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5. Социально-творческие заказы.                                                                             6. Выездные обменные концерты.</w:t>
      </w:r>
    </w:p>
    <w:p w14:paraId="696CB96C" w14:textId="77777777" w:rsidR="003E73C9" w:rsidRPr="004D4DC1" w:rsidRDefault="003E73C9" w:rsidP="003E73C9">
      <w:pPr>
        <w:tabs>
          <w:tab w:val="left" w:pos="8460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7. Выездная деятельность на производственных точках (СПК Колхоза «Гигант» и учреждений и предприятий села).</w:t>
      </w:r>
    </w:p>
    <w:p w14:paraId="0B1262A4" w14:textId="77777777" w:rsidR="003E73C9" w:rsidRPr="004D4DC1" w:rsidRDefault="003E73C9" w:rsidP="003E73C9">
      <w:pPr>
        <w:tabs>
          <w:tab w:val="left" w:pos="8460"/>
        </w:tabs>
        <w:spacing w:after="0" w:line="240" w:lineRule="auto"/>
        <w:ind w:left="-5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8. Работа по профориентации. Кружок кройки и шитья и «Мастерская </w:t>
      </w:r>
      <w:proofErr w:type="spellStart"/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подделкина</w:t>
      </w:r>
      <w:proofErr w:type="spellEnd"/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»</w:t>
      </w:r>
    </w:p>
    <w:p w14:paraId="5B5EF176" w14:textId="77777777" w:rsidR="003E73C9" w:rsidRPr="004D4DC1" w:rsidRDefault="003E73C9" w:rsidP="003E73C9">
      <w:pPr>
        <w:tabs>
          <w:tab w:val="left" w:pos="8460"/>
        </w:tabs>
        <w:spacing w:after="0" w:line="240" w:lineRule="auto"/>
        <w:ind w:left="-5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9. Работа в </w:t>
      </w:r>
      <w:proofErr w:type="gramStart"/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календарные  праздничные</w:t>
      </w:r>
      <w:proofErr w:type="gramEnd"/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дни.</w:t>
      </w:r>
    </w:p>
    <w:p w14:paraId="64622B6F" w14:textId="77777777" w:rsidR="003E73C9" w:rsidRPr="004D4DC1" w:rsidRDefault="003E73C9" w:rsidP="003E73C9">
      <w:pPr>
        <w:tabs>
          <w:tab w:val="left" w:pos="8460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10. Отчетные концерты коллективов художественной самодеятельности и их руководителей перед жителями села.</w:t>
      </w:r>
    </w:p>
    <w:p w14:paraId="25292CEC" w14:textId="77777777" w:rsidR="003E73C9" w:rsidRPr="004D4DC1" w:rsidRDefault="003E73C9" w:rsidP="003E73C9">
      <w:pPr>
        <w:tabs>
          <w:tab w:val="left" w:pos="8460"/>
        </w:tabs>
        <w:spacing w:after="0" w:line="240" w:lineRule="auto"/>
        <w:ind w:left="-540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11. Сотрудничество в проведении мероприятий с МОУ СОШ №4 и сельской библиотекой, детским садом «Колосок»</w:t>
      </w:r>
    </w:p>
    <w:p w14:paraId="37AD2D48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12.Участие во Всероссийских, региональных конкурсах и различных мероприятиях</w:t>
      </w:r>
      <w:r w:rsidR="00CD6D69" w:rsidRPr="004D4DC1">
        <w:rPr>
          <w:rFonts w:eastAsia="Times New Roman" w:cstheme="minorHAnsi"/>
          <w:color w:val="000000"/>
          <w:sz w:val="28"/>
          <w:szCs w:val="28"/>
          <w:lang w:eastAsia="ru-RU"/>
        </w:rPr>
        <w:t>, акциях Дома народного творчества.</w:t>
      </w:r>
    </w:p>
    <w:p w14:paraId="09AEEAF1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13</w:t>
      </w:r>
      <w:r w:rsidR="00CD6D69" w:rsidRPr="004D4DC1">
        <w:rPr>
          <w:rFonts w:eastAsia="Times New Roman" w:cstheme="minorHAnsi"/>
          <w:color w:val="000000"/>
          <w:sz w:val="28"/>
          <w:szCs w:val="28"/>
          <w:lang w:eastAsia="ru-RU"/>
        </w:rPr>
        <w:t>. Работа кукольного театра «Лице</w:t>
      </w: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деи»</w:t>
      </w:r>
    </w:p>
    <w:p w14:paraId="1677D37B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14. Работа студии Народного творчества.</w:t>
      </w:r>
    </w:p>
    <w:p w14:paraId="0DF8C471" w14:textId="77777777" w:rsidR="003E73C9" w:rsidRPr="004D4DC1" w:rsidRDefault="003E73C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15. Работа студии кинолюбителей и режиссеров.</w:t>
      </w:r>
    </w:p>
    <w:p w14:paraId="1B94E3B7" w14:textId="77777777" w:rsidR="00CD6D69" w:rsidRPr="004D4DC1" w:rsidRDefault="00CD6D6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16. Работа кинозала МУК «СДК»</w:t>
      </w:r>
    </w:p>
    <w:p w14:paraId="39F0B3F4" w14:textId="77777777" w:rsidR="00CD6D69" w:rsidRPr="004D4DC1" w:rsidRDefault="00CD6D69" w:rsidP="003E73C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4D4DC1">
        <w:rPr>
          <w:rFonts w:eastAsia="Times New Roman" w:cstheme="minorHAnsi"/>
          <w:color w:val="000000"/>
          <w:sz w:val="28"/>
          <w:szCs w:val="28"/>
          <w:lang w:eastAsia="ru-RU"/>
        </w:rPr>
        <w:t>17. Географические экскурсии «Знай и люби свое любимое село Сотниковское»</w:t>
      </w:r>
    </w:p>
    <w:p w14:paraId="623474A0" w14:textId="77777777" w:rsidR="00605599" w:rsidRDefault="00605599" w:rsidP="00605599">
      <w:pPr>
        <w:spacing w:after="0"/>
        <w:rPr>
          <w:sz w:val="28"/>
          <w:szCs w:val="28"/>
        </w:rPr>
      </w:pPr>
    </w:p>
    <w:p w14:paraId="116B07ED" w14:textId="77777777" w:rsidR="00CD6D69" w:rsidRDefault="00CD6D69" w:rsidP="00605599">
      <w:pPr>
        <w:spacing w:after="0"/>
        <w:rPr>
          <w:sz w:val="28"/>
          <w:szCs w:val="28"/>
        </w:rPr>
      </w:pPr>
      <w:bookmarkStart w:id="0" w:name="_Hlk92267490"/>
      <w:r>
        <w:rPr>
          <w:sz w:val="28"/>
          <w:szCs w:val="28"/>
        </w:rPr>
        <w:t xml:space="preserve"> Традиционно, в Сотниковском Дворце культуры самое большое внимание уделяется военно-патриотическому воспитанию. </w:t>
      </w:r>
    </w:p>
    <w:p w14:paraId="521BD4DB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Проводится очень много традиционных мероприятий. </w:t>
      </w:r>
    </w:p>
    <w:p w14:paraId="10C1B386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Освобождение Благодарненского района от немецко-фашистских захватчиков.</w:t>
      </w:r>
    </w:p>
    <w:p w14:paraId="7210C69C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Празднование Дня защитника Отечества</w:t>
      </w:r>
    </w:p>
    <w:p w14:paraId="08A051F3" w14:textId="11F34CFD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Работа музыкального салона «Моза</w:t>
      </w:r>
      <w:r w:rsidR="008654D9">
        <w:rPr>
          <w:sz w:val="28"/>
          <w:szCs w:val="28"/>
        </w:rPr>
        <w:t>и</w:t>
      </w:r>
      <w:r>
        <w:rPr>
          <w:sz w:val="28"/>
          <w:szCs w:val="28"/>
        </w:rPr>
        <w:t>ка звуков – «</w:t>
      </w:r>
      <w:proofErr w:type="gramStart"/>
      <w:r>
        <w:rPr>
          <w:sz w:val="28"/>
          <w:szCs w:val="28"/>
        </w:rPr>
        <w:t>Души</w:t>
      </w:r>
      <w:proofErr w:type="gramEnd"/>
      <w:r>
        <w:rPr>
          <w:sz w:val="28"/>
          <w:szCs w:val="28"/>
        </w:rPr>
        <w:t xml:space="preserve"> опаленные Афганом».</w:t>
      </w:r>
    </w:p>
    <w:p w14:paraId="097493C0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Ежегодное, </w:t>
      </w:r>
      <w:proofErr w:type="gramStart"/>
      <w:r>
        <w:rPr>
          <w:sz w:val="28"/>
          <w:szCs w:val="28"/>
        </w:rPr>
        <w:t>традиционное  поздравление</w:t>
      </w:r>
      <w:proofErr w:type="gramEnd"/>
      <w:r>
        <w:rPr>
          <w:sz w:val="28"/>
          <w:szCs w:val="28"/>
        </w:rPr>
        <w:t xml:space="preserve"> ветеранов ВОВ с днем Победы.</w:t>
      </w:r>
    </w:p>
    <w:p w14:paraId="5854D044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Выезд </w:t>
      </w:r>
      <w:proofErr w:type="spellStart"/>
      <w:r>
        <w:rPr>
          <w:sz w:val="28"/>
          <w:szCs w:val="28"/>
        </w:rPr>
        <w:t>культбригады</w:t>
      </w:r>
      <w:proofErr w:type="spellEnd"/>
      <w:r>
        <w:rPr>
          <w:sz w:val="28"/>
          <w:szCs w:val="28"/>
        </w:rPr>
        <w:t xml:space="preserve"> «Резонанс»</w:t>
      </w:r>
    </w:p>
    <w:p w14:paraId="48C69E4A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Выезд фронтовой </w:t>
      </w:r>
      <w:proofErr w:type="spellStart"/>
      <w:r>
        <w:rPr>
          <w:sz w:val="28"/>
          <w:szCs w:val="28"/>
        </w:rPr>
        <w:t>культбригады</w:t>
      </w:r>
      <w:proofErr w:type="spellEnd"/>
      <w:r>
        <w:rPr>
          <w:sz w:val="28"/>
          <w:szCs w:val="28"/>
        </w:rPr>
        <w:t xml:space="preserve"> «Резонанс» с поздравлениями «Дети войны»</w:t>
      </w:r>
    </w:p>
    <w:p w14:paraId="06B351B5" w14:textId="77777777" w:rsidR="00CD6D69" w:rsidRDefault="00CD6D6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Проведение акции </w:t>
      </w:r>
      <w:r w:rsidR="00605599">
        <w:rPr>
          <w:sz w:val="28"/>
          <w:szCs w:val="28"/>
        </w:rPr>
        <w:t>«Бессмертный полк» онлайн формат</w:t>
      </w:r>
    </w:p>
    <w:p w14:paraId="2852318C" w14:textId="77777777" w:rsidR="00605599" w:rsidRDefault="0060559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Участие в региональном конкурсе «Театральный перекресток» «Цитадель» </w:t>
      </w:r>
    </w:p>
    <w:p w14:paraId="74438273" w14:textId="77777777" w:rsidR="00605599" w:rsidRDefault="00605599" w:rsidP="0060559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Проведение ежегодного мероприятия День пограничника.</w:t>
      </w:r>
    </w:p>
    <w:p w14:paraId="5CF077A0" w14:textId="77777777" w:rsidR="00605599" w:rsidRDefault="00605599" w:rsidP="003E73C9">
      <w:pPr>
        <w:rPr>
          <w:sz w:val="28"/>
          <w:szCs w:val="28"/>
        </w:rPr>
      </w:pPr>
    </w:p>
    <w:p w14:paraId="102A2D17" w14:textId="77777777" w:rsidR="00605599" w:rsidRDefault="00605599" w:rsidP="003E73C9">
      <w:pPr>
        <w:rPr>
          <w:sz w:val="28"/>
          <w:szCs w:val="28"/>
        </w:rPr>
      </w:pPr>
      <w:r>
        <w:rPr>
          <w:sz w:val="28"/>
          <w:szCs w:val="28"/>
        </w:rPr>
        <w:t>Творческий коллектив Сотниковского Дворца культуры в 2021 году постарался наибольшее внимание уделить кружковой работе. Кружковая работа – это деятельность детей, которая позволяет максимально приблизить ребенка и его родителей получить не только базовое дошкольное образование, но и развить и раскрыть его индивидуальные способности. Проявить творческий потенциал, развить ребенка физически.</w:t>
      </w:r>
    </w:p>
    <w:p w14:paraId="3D10776A" w14:textId="77777777" w:rsidR="00566905" w:rsidRDefault="00566905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Театр – это волшебный мир он дает уроки красоты, морали и нравственности. Цель театрального кружка: развитие творческой самостоятельности, эстетического вкуса в передачу образа. </w:t>
      </w:r>
    </w:p>
    <w:p w14:paraId="3BC1EFDB" w14:textId="77777777" w:rsidR="00605599" w:rsidRDefault="00566905" w:rsidP="003E73C9">
      <w:pPr>
        <w:rPr>
          <w:sz w:val="28"/>
          <w:szCs w:val="28"/>
        </w:rPr>
      </w:pPr>
      <w:r>
        <w:rPr>
          <w:sz w:val="28"/>
          <w:szCs w:val="28"/>
        </w:rPr>
        <w:t>В нашем ДК работает народный театральный коллектив «Гармония» и детский театральный кружок «Актер», и кружок «Слово».</w:t>
      </w:r>
    </w:p>
    <w:p w14:paraId="1A1B6FF0" w14:textId="77777777" w:rsidR="00566905" w:rsidRDefault="00566905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В 2021 году </w:t>
      </w:r>
      <w:r w:rsidR="00CB0540">
        <w:rPr>
          <w:sz w:val="28"/>
          <w:szCs w:val="28"/>
        </w:rPr>
        <w:t xml:space="preserve">театральные коллективы проделали большую работу по постановке спектаклей, по подготовке театрализованных сценариев для офлайн трансляций. В репертуаре народного театра «Гармония» много инсценировок пьес и пьесок. </w:t>
      </w:r>
    </w:p>
    <w:p w14:paraId="29A219B0" w14:textId="6B4F2D13" w:rsidR="00CB0540" w:rsidRDefault="00CB0540" w:rsidP="003E73C9">
      <w:pPr>
        <w:rPr>
          <w:sz w:val="28"/>
          <w:szCs w:val="28"/>
        </w:rPr>
      </w:pPr>
      <w:r>
        <w:rPr>
          <w:sz w:val="28"/>
          <w:szCs w:val="28"/>
        </w:rPr>
        <w:t>Фольклорный коллектив «</w:t>
      </w:r>
      <w:proofErr w:type="spellStart"/>
      <w:r>
        <w:rPr>
          <w:sz w:val="28"/>
          <w:szCs w:val="28"/>
        </w:rPr>
        <w:t>Сотниковские</w:t>
      </w:r>
      <w:proofErr w:type="spellEnd"/>
      <w:r>
        <w:rPr>
          <w:sz w:val="28"/>
          <w:szCs w:val="28"/>
        </w:rPr>
        <w:t xml:space="preserve"> кумушки» коллектив которого насчитывает 18 человек пр</w:t>
      </w:r>
      <w:r w:rsidR="00796B9B">
        <w:rPr>
          <w:sz w:val="28"/>
          <w:szCs w:val="28"/>
        </w:rPr>
        <w:t>о</w:t>
      </w:r>
      <w:r>
        <w:rPr>
          <w:sz w:val="28"/>
          <w:szCs w:val="28"/>
        </w:rPr>
        <w:t>вел очень большую работу. Реперт</w:t>
      </w:r>
      <w:r w:rsidR="00796B9B">
        <w:rPr>
          <w:sz w:val="28"/>
          <w:szCs w:val="28"/>
        </w:rPr>
        <w:t>у</w:t>
      </w:r>
      <w:r>
        <w:rPr>
          <w:sz w:val="28"/>
          <w:szCs w:val="28"/>
        </w:rPr>
        <w:t>ар фольклорного коллектива очень обширен – это и старинные звучные казачьи песни, баллады, страдания, старинные военные песни, обрядовые песни, припевки, частушки –</w:t>
      </w:r>
      <w:r w:rsidR="00796B9B">
        <w:rPr>
          <w:sz w:val="28"/>
          <w:szCs w:val="28"/>
        </w:rPr>
        <w:t xml:space="preserve"> </w:t>
      </w:r>
      <w:proofErr w:type="spellStart"/>
      <w:r w:rsidR="00796B9B">
        <w:rPr>
          <w:sz w:val="28"/>
          <w:szCs w:val="28"/>
        </w:rPr>
        <w:t>оз</w:t>
      </w:r>
      <w:r w:rsidR="008654D9">
        <w:rPr>
          <w:sz w:val="28"/>
          <w:szCs w:val="28"/>
        </w:rPr>
        <w:t>о</w:t>
      </w:r>
      <w:r>
        <w:rPr>
          <w:sz w:val="28"/>
          <w:szCs w:val="28"/>
        </w:rPr>
        <w:t>нушки</w:t>
      </w:r>
      <w:proofErr w:type="spellEnd"/>
      <w:r>
        <w:rPr>
          <w:sz w:val="28"/>
          <w:szCs w:val="28"/>
        </w:rPr>
        <w:t xml:space="preserve">. </w:t>
      </w:r>
    </w:p>
    <w:p w14:paraId="4AC04410" w14:textId="4FF70973" w:rsidR="00796B9B" w:rsidRDefault="00CB0540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В 2021 году на базе Сотниковского Дворца культуры проводилась региональная экспедиция «Истоки </w:t>
      </w:r>
      <w:proofErr w:type="gramStart"/>
      <w:r>
        <w:rPr>
          <w:sz w:val="28"/>
          <w:szCs w:val="28"/>
        </w:rPr>
        <w:t>старины»  Краевого</w:t>
      </w:r>
      <w:proofErr w:type="gramEnd"/>
      <w:r>
        <w:rPr>
          <w:sz w:val="28"/>
          <w:szCs w:val="28"/>
        </w:rPr>
        <w:t xml:space="preserve"> Дома Народного Творчества</w:t>
      </w:r>
      <w:r w:rsidR="00796B9B">
        <w:rPr>
          <w:sz w:val="28"/>
          <w:szCs w:val="28"/>
        </w:rPr>
        <w:t>. Был изучен и</w:t>
      </w:r>
      <w:r>
        <w:rPr>
          <w:sz w:val="28"/>
          <w:szCs w:val="28"/>
        </w:rPr>
        <w:t xml:space="preserve"> записан большой объем фольклорного материала. По результатам </w:t>
      </w:r>
      <w:r w:rsidR="00796B9B">
        <w:rPr>
          <w:sz w:val="28"/>
          <w:szCs w:val="28"/>
        </w:rPr>
        <w:t>экспе</w:t>
      </w:r>
      <w:r>
        <w:rPr>
          <w:sz w:val="28"/>
          <w:szCs w:val="28"/>
        </w:rPr>
        <w:t>диции работа «Сотниковского Дворца культуры, в большом объеме была представлена в журнале «Министерства культуры Ставропольского края «Народная культура Ставрополья» (№1 Январь – Март 2021 года).</w:t>
      </w:r>
      <w:r w:rsidR="00796B9B">
        <w:rPr>
          <w:sz w:val="28"/>
          <w:szCs w:val="28"/>
        </w:rPr>
        <w:t xml:space="preserve"> Изучение ремесел, сохранение обыч</w:t>
      </w:r>
      <w:r w:rsidR="008654D9">
        <w:rPr>
          <w:sz w:val="28"/>
          <w:szCs w:val="28"/>
        </w:rPr>
        <w:t>а</w:t>
      </w:r>
      <w:r w:rsidR="00796B9B">
        <w:rPr>
          <w:sz w:val="28"/>
          <w:szCs w:val="28"/>
        </w:rPr>
        <w:t>ев, обрядов, развитие фольклорного творчества. Так фольклорный хоровой коллектив «</w:t>
      </w:r>
      <w:proofErr w:type="spellStart"/>
      <w:r w:rsidR="00796B9B">
        <w:rPr>
          <w:sz w:val="28"/>
          <w:szCs w:val="28"/>
        </w:rPr>
        <w:t>Сотниковские</w:t>
      </w:r>
      <w:proofErr w:type="spellEnd"/>
      <w:r w:rsidR="00796B9B">
        <w:rPr>
          <w:sz w:val="28"/>
          <w:szCs w:val="28"/>
        </w:rPr>
        <w:t xml:space="preserve"> </w:t>
      </w:r>
      <w:r w:rsidR="00BA171B">
        <w:rPr>
          <w:sz w:val="28"/>
          <w:szCs w:val="28"/>
        </w:rPr>
        <w:t>К</w:t>
      </w:r>
      <w:r w:rsidR="00796B9B">
        <w:rPr>
          <w:sz w:val="28"/>
          <w:szCs w:val="28"/>
        </w:rPr>
        <w:t xml:space="preserve">умушки» занял в крае второе место. В день празднования </w:t>
      </w:r>
      <w:r w:rsidR="00796B9B">
        <w:rPr>
          <w:sz w:val="28"/>
          <w:szCs w:val="28"/>
        </w:rPr>
        <w:lastRenderedPageBreak/>
        <w:t>светлого Рождества Хр</w:t>
      </w:r>
      <w:r w:rsidR="008654D9">
        <w:rPr>
          <w:sz w:val="28"/>
          <w:szCs w:val="28"/>
        </w:rPr>
        <w:t>и</w:t>
      </w:r>
      <w:r w:rsidR="00796B9B">
        <w:rPr>
          <w:sz w:val="28"/>
          <w:szCs w:val="28"/>
        </w:rPr>
        <w:t>стова в Сотниковском Дворце культуры прошел традиционный 21 по счету концерт.</w:t>
      </w:r>
    </w:p>
    <w:p w14:paraId="4CFFEC75" w14:textId="77777777" w:rsidR="00CB0540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 В день Казачки состоялся показ театрально – художественной зарисовке. А в день села – театрализованное представление и концерт художественной самодеятельности </w:t>
      </w:r>
      <w:proofErr w:type="gramStart"/>
      <w:r>
        <w:rPr>
          <w:sz w:val="28"/>
          <w:szCs w:val="28"/>
        </w:rPr>
        <w:t>« С</w:t>
      </w:r>
      <w:proofErr w:type="gramEnd"/>
      <w:r>
        <w:rPr>
          <w:sz w:val="28"/>
          <w:szCs w:val="28"/>
        </w:rPr>
        <w:t xml:space="preserve"> любовью Сотниковское»</w:t>
      </w:r>
    </w:p>
    <w:p w14:paraId="111F2BC2" w14:textId="77777777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>Культурно- досуговая деятельность нашего дворца культуры строится по следующим направлениям:</w:t>
      </w:r>
    </w:p>
    <w:p w14:paraId="73DE707D" w14:textId="77777777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>- Организация вечеров отдыха</w:t>
      </w:r>
    </w:p>
    <w:p w14:paraId="378E6266" w14:textId="77777777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- танцевальных вечеров, праздников, встреч, литературно-музыкальных гостиниц, концертов, спектаклей и других мероприятий в том числе по заявкам организаций; </w:t>
      </w:r>
    </w:p>
    <w:p w14:paraId="6C61A79D" w14:textId="77777777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>- работа коллективов самодеятельного художественного творчества;</w:t>
      </w:r>
    </w:p>
    <w:p w14:paraId="79681397" w14:textId="77777777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>- создание новых форм работы в сфере организации досуга людей разных возрастов;</w:t>
      </w:r>
    </w:p>
    <w:p w14:paraId="28C474E1" w14:textId="77777777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>- работа с подрос</w:t>
      </w:r>
      <w:r w:rsidR="000B055B">
        <w:rPr>
          <w:sz w:val="28"/>
          <w:szCs w:val="28"/>
        </w:rPr>
        <w:t>тками и молодежью села по патрио</w:t>
      </w:r>
      <w:r>
        <w:rPr>
          <w:sz w:val="28"/>
          <w:szCs w:val="28"/>
        </w:rPr>
        <w:t>тическому и эстетическому воспитанию;</w:t>
      </w:r>
    </w:p>
    <w:p w14:paraId="13C49A4E" w14:textId="4D8ED3C9" w:rsidR="00796B9B" w:rsidRDefault="00796B9B" w:rsidP="003E73C9">
      <w:pPr>
        <w:rPr>
          <w:sz w:val="28"/>
          <w:szCs w:val="28"/>
        </w:rPr>
      </w:pPr>
      <w:r>
        <w:rPr>
          <w:sz w:val="28"/>
          <w:szCs w:val="28"/>
        </w:rPr>
        <w:t>- совершенствов</w:t>
      </w:r>
      <w:r w:rsidR="000B055B">
        <w:rPr>
          <w:sz w:val="28"/>
          <w:szCs w:val="28"/>
        </w:rPr>
        <w:t>а</w:t>
      </w:r>
      <w:r>
        <w:rPr>
          <w:sz w:val="28"/>
          <w:szCs w:val="28"/>
        </w:rPr>
        <w:t>ние и расширение связей с творческими коллективами района и края активное участие в конкурсах и фестивалях различного уровня</w:t>
      </w:r>
      <w:r w:rsidR="000B055B">
        <w:rPr>
          <w:sz w:val="28"/>
          <w:szCs w:val="28"/>
        </w:rPr>
        <w:t>. За 2021 год Муниципальное учреждение культуры «</w:t>
      </w:r>
      <w:proofErr w:type="spellStart"/>
      <w:r w:rsidR="000B055B">
        <w:rPr>
          <w:sz w:val="28"/>
          <w:szCs w:val="28"/>
        </w:rPr>
        <w:t>Сотниковский</w:t>
      </w:r>
      <w:proofErr w:type="spellEnd"/>
      <w:r w:rsidR="000B055B">
        <w:rPr>
          <w:sz w:val="28"/>
          <w:szCs w:val="28"/>
        </w:rPr>
        <w:t xml:space="preserve"> Дворец культуры» имеет награды:</w:t>
      </w:r>
    </w:p>
    <w:p w14:paraId="21C22AB7" w14:textId="596C5398" w:rsidR="0085612E" w:rsidRDefault="0085612E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- Всероссийский творческий конкурс «Герои любимых мультфильмов» – Диплом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</w:t>
      </w:r>
    </w:p>
    <w:p w14:paraId="01C5A0EC" w14:textId="09D1E458" w:rsidR="0085612E" w:rsidRDefault="0085612E" w:rsidP="0085612E">
      <w:pPr>
        <w:rPr>
          <w:sz w:val="28"/>
          <w:szCs w:val="28"/>
        </w:rPr>
      </w:pPr>
      <w:r>
        <w:rPr>
          <w:sz w:val="28"/>
          <w:szCs w:val="28"/>
        </w:rPr>
        <w:t>- Всероссийский творческий конкурс</w:t>
      </w:r>
      <w:r w:rsidRPr="0085612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Осенние</w:t>
      </w:r>
      <w:proofErr w:type="gramEnd"/>
      <w:r>
        <w:rPr>
          <w:sz w:val="28"/>
          <w:szCs w:val="28"/>
        </w:rPr>
        <w:t xml:space="preserve"> фантазии» – Диплом </w:t>
      </w:r>
      <w:r>
        <w:rPr>
          <w:sz w:val="28"/>
          <w:szCs w:val="28"/>
          <w:lang w:val="en-US"/>
        </w:rPr>
        <w:t>II</w:t>
      </w:r>
      <w:r w:rsidRPr="0085612E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7BD5397B" w14:textId="6BC01276" w:rsidR="0085612E" w:rsidRDefault="0085612E" w:rsidP="0085612E">
      <w:pPr>
        <w:rPr>
          <w:sz w:val="28"/>
          <w:szCs w:val="28"/>
        </w:rPr>
      </w:pPr>
      <w:r>
        <w:rPr>
          <w:sz w:val="28"/>
          <w:szCs w:val="28"/>
        </w:rPr>
        <w:t xml:space="preserve">- Всероссийский творческий конкурс </w:t>
      </w:r>
      <w:proofErr w:type="gramStart"/>
      <w:r>
        <w:rPr>
          <w:sz w:val="28"/>
          <w:szCs w:val="28"/>
        </w:rPr>
        <w:t>« ПДД</w:t>
      </w:r>
      <w:proofErr w:type="gramEnd"/>
      <w:r>
        <w:rPr>
          <w:sz w:val="28"/>
          <w:szCs w:val="28"/>
        </w:rPr>
        <w:t xml:space="preserve"> знай, по дороге не гуляй!»– Диплом </w:t>
      </w:r>
      <w:r>
        <w:rPr>
          <w:sz w:val="28"/>
          <w:szCs w:val="28"/>
          <w:lang w:val="en-US"/>
        </w:rPr>
        <w:t>III</w:t>
      </w:r>
      <w:r w:rsidRPr="0085612E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3D0CABE8" w14:textId="15B7B1E0" w:rsidR="0085612E" w:rsidRDefault="0085612E" w:rsidP="003E73C9">
      <w:pPr>
        <w:rPr>
          <w:sz w:val="28"/>
          <w:szCs w:val="28"/>
        </w:rPr>
      </w:pPr>
      <w:r>
        <w:rPr>
          <w:sz w:val="28"/>
          <w:szCs w:val="28"/>
        </w:rPr>
        <w:t>- Всесоюзных – 14 наград</w:t>
      </w:r>
    </w:p>
    <w:p w14:paraId="432F9E4A" w14:textId="03FA99DD" w:rsidR="0085612E" w:rsidRDefault="0085612E" w:rsidP="003E73C9">
      <w:pPr>
        <w:rPr>
          <w:sz w:val="28"/>
          <w:szCs w:val="28"/>
        </w:rPr>
      </w:pPr>
      <w:r>
        <w:rPr>
          <w:sz w:val="28"/>
          <w:szCs w:val="28"/>
        </w:rPr>
        <w:t>- Региональные – 2 награды</w:t>
      </w:r>
    </w:p>
    <w:p w14:paraId="3FED6D34" w14:textId="677039A8" w:rsidR="0085612E" w:rsidRPr="0085612E" w:rsidRDefault="0085612E" w:rsidP="003E73C9">
      <w:pPr>
        <w:rPr>
          <w:sz w:val="28"/>
          <w:szCs w:val="28"/>
        </w:rPr>
      </w:pPr>
      <w:r>
        <w:rPr>
          <w:sz w:val="28"/>
          <w:szCs w:val="28"/>
        </w:rPr>
        <w:t>- Районные 2 награды</w:t>
      </w:r>
    </w:p>
    <w:bookmarkEnd w:id="0"/>
    <w:p w14:paraId="26A2D1E1" w14:textId="77777777" w:rsidR="000B055B" w:rsidRDefault="000B055B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Особо хотелось бы сказать о работе нашего коллектива в онлайн формате. </w:t>
      </w:r>
      <w:proofErr w:type="gramStart"/>
      <w:r>
        <w:rPr>
          <w:sz w:val="28"/>
          <w:szCs w:val="28"/>
        </w:rPr>
        <w:t>Видео-репортажи</w:t>
      </w:r>
      <w:proofErr w:type="gramEnd"/>
      <w:r>
        <w:rPr>
          <w:sz w:val="28"/>
          <w:szCs w:val="28"/>
        </w:rPr>
        <w:t xml:space="preserve"> готовятся по следующему сценарию:</w:t>
      </w:r>
    </w:p>
    <w:p w14:paraId="4F5A5DC2" w14:textId="77777777" w:rsidR="000B055B" w:rsidRDefault="000B055B" w:rsidP="003E73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идея, подбор материала на базе </w:t>
      </w:r>
      <w:proofErr w:type="spellStart"/>
      <w:r>
        <w:rPr>
          <w:sz w:val="28"/>
          <w:szCs w:val="28"/>
        </w:rPr>
        <w:t>Сотниковской</w:t>
      </w:r>
      <w:proofErr w:type="spellEnd"/>
      <w:r>
        <w:rPr>
          <w:sz w:val="28"/>
          <w:szCs w:val="28"/>
        </w:rPr>
        <w:t xml:space="preserve"> библиотеке, разработка сценария, распределение ролей, репетиционный процесс, съемка, минимально с трех дублей. Мы считаем, что работа в онлайн формате такая же трудная, как и работа в офлайн формате, нам кажется, что она еще сложнее.</w:t>
      </w:r>
    </w:p>
    <w:p w14:paraId="58CBBE15" w14:textId="77777777" w:rsidR="000B055B" w:rsidRDefault="000B055B" w:rsidP="003E73C9">
      <w:pPr>
        <w:rPr>
          <w:sz w:val="28"/>
          <w:szCs w:val="28"/>
        </w:rPr>
      </w:pPr>
      <w:r>
        <w:rPr>
          <w:sz w:val="28"/>
          <w:szCs w:val="28"/>
        </w:rPr>
        <w:t>Музыка сопровождает нас всю жизнь с самого ран</w:t>
      </w:r>
      <w:r w:rsidR="00CD1407">
        <w:rPr>
          <w:sz w:val="28"/>
          <w:szCs w:val="28"/>
        </w:rPr>
        <w:t>н</w:t>
      </w:r>
      <w:r>
        <w:rPr>
          <w:sz w:val="28"/>
          <w:szCs w:val="28"/>
        </w:rPr>
        <w:t xml:space="preserve">его детства. Она способна </w:t>
      </w:r>
      <w:r w:rsidR="00CD1407">
        <w:rPr>
          <w:sz w:val="28"/>
          <w:szCs w:val="28"/>
        </w:rPr>
        <w:t xml:space="preserve">оказывать воздействие на психологическое и физическое состояние, облагораживает человека, работает над его душой « Как гимнастика выпрямляет тело, так песня выпрямляет душу», сказал В. А. Сухомлинский. Песня с давних пор стало не </w:t>
      </w:r>
      <w:proofErr w:type="spellStart"/>
      <w:r w:rsidR="00CD1407">
        <w:rPr>
          <w:sz w:val="28"/>
          <w:szCs w:val="28"/>
        </w:rPr>
        <w:t>отъемлемой</w:t>
      </w:r>
      <w:proofErr w:type="spellEnd"/>
      <w:r w:rsidR="00CD1407">
        <w:rPr>
          <w:sz w:val="28"/>
          <w:szCs w:val="28"/>
        </w:rPr>
        <w:t xml:space="preserve"> части жизни и бытовой и духовной. Она сохраняет представление о красоте, о любви, о чести, о дружбе. Народный хоровой коллектив «Русская песня» в своем репертуаре имеет песни Ставропольских </w:t>
      </w:r>
      <w:proofErr w:type="gramStart"/>
      <w:r w:rsidR="00CD1407">
        <w:rPr>
          <w:sz w:val="28"/>
          <w:szCs w:val="28"/>
        </w:rPr>
        <w:t>композиторов ,</w:t>
      </w:r>
      <w:proofErr w:type="gramEnd"/>
      <w:r w:rsidR="00CD1407">
        <w:rPr>
          <w:sz w:val="28"/>
          <w:szCs w:val="28"/>
        </w:rPr>
        <w:t xml:space="preserve"> которые проникнуты любовь к своей малой родины, к родной степи, к людям работающим Ставропольском крае.</w:t>
      </w:r>
    </w:p>
    <w:p w14:paraId="1B4806F8" w14:textId="77777777" w:rsidR="00605599" w:rsidRDefault="00E12123" w:rsidP="003E73C9">
      <w:pPr>
        <w:rPr>
          <w:sz w:val="28"/>
          <w:szCs w:val="28"/>
        </w:rPr>
      </w:pPr>
      <w:r>
        <w:rPr>
          <w:sz w:val="28"/>
          <w:szCs w:val="28"/>
        </w:rPr>
        <w:t xml:space="preserve">Работая в сложнейших условиях, коллектив Сотниковского Дворца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как и все культурные учреждения страны столкнулся с самой большой проблемой, которая может стоять культурными работниками: невозможность общаться со зрителями. Коллективы весь год решал проблему как донести различную информацию до людей. Индивидуальная работа, работа музея «Наивный музей», оформление смотровых витрин, создание новых онлайн программ «Мамина </w:t>
      </w:r>
      <w:proofErr w:type="spellStart"/>
      <w:r>
        <w:rPr>
          <w:sz w:val="28"/>
          <w:szCs w:val="28"/>
        </w:rPr>
        <w:t>помогайка</w:t>
      </w:r>
      <w:proofErr w:type="spellEnd"/>
      <w:r>
        <w:rPr>
          <w:sz w:val="28"/>
          <w:szCs w:val="28"/>
        </w:rPr>
        <w:t xml:space="preserve">», уличные концерты, </w:t>
      </w:r>
      <w:proofErr w:type="gramStart"/>
      <w:r>
        <w:rPr>
          <w:sz w:val="28"/>
          <w:szCs w:val="28"/>
        </w:rPr>
        <w:t>поздравление организаций</w:t>
      </w:r>
      <w:proofErr w:type="gramEnd"/>
      <w:r>
        <w:rPr>
          <w:sz w:val="28"/>
          <w:szCs w:val="28"/>
        </w:rPr>
        <w:t xml:space="preserve"> находящихся на территории села Сотниковское «Боевыми листками» </w:t>
      </w:r>
      <w:proofErr w:type="spellStart"/>
      <w:r>
        <w:rPr>
          <w:sz w:val="28"/>
          <w:szCs w:val="28"/>
        </w:rPr>
        <w:t>культбригады</w:t>
      </w:r>
      <w:proofErr w:type="spellEnd"/>
      <w:r>
        <w:rPr>
          <w:sz w:val="28"/>
          <w:szCs w:val="28"/>
        </w:rPr>
        <w:t xml:space="preserve"> Резонанс. Объявление конкурсов среди жителей села на оформление окон витрин и т.д.</w:t>
      </w:r>
    </w:p>
    <w:p w14:paraId="378FFA7C" w14:textId="77777777" w:rsidR="008654D9" w:rsidRPr="008654D9" w:rsidRDefault="008654D9" w:rsidP="008654D9">
      <w:pPr>
        <w:rPr>
          <w:sz w:val="28"/>
          <w:szCs w:val="28"/>
        </w:rPr>
      </w:pPr>
      <w:r w:rsidRPr="008654D9">
        <w:rPr>
          <w:sz w:val="28"/>
          <w:szCs w:val="28"/>
        </w:rPr>
        <w:t xml:space="preserve">Дарить людям яркие образы, красочные впечатления, прилив душевных сил - вот критерий, которому следовал коллектив работников </w:t>
      </w:r>
      <w:proofErr w:type="gramStart"/>
      <w:r w:rsidRPr="008654D9">
        <w:rPr>
          <w:sz w:val="28"/>
          <w:szCs w:val="28"/>
        </w:rPr>
        <w:t>Муниципального  учреждения</w:t>
      </w:r>
      <w:proofErr w:type="gramEnd"/>
      <w:r w:rsidRPr="008654D9">
        <w:rPr>
          <w:sz w:val="28"/>
          <w:szCs w:val="28"/>
        </w:rPr>
        <w:t xml:space="preserve"> культуры «</w:t>
      </w:r>
      <w:proofErr w:type="spellStart"/>
      <w:r w:rsidRPr="008654D9">
        <w:rPr>
          <w:sz w:val="28"/>
          <w:szCs w:val="28"/>
        </w:rPr>
        <w:t>Сотниковский</w:t>
      </w:r>
      <w:proofErr w:type="spellEnd"/>
      <w:r w:rsidRPr="008654D9">
        <w:rPr>
          <w:sz w:val="28"/>
          <w:szCs w:val="28"/>
        </w:rPr>
        <w:t xml:space="preserve"> Дворец культуры» в течение 2021 года.</w:t>
      </w:r>
    </w:p>
    <w:p w14:paraId="34795691" w14:textId="29893BDE" w:rsidR="004278C5" w:rsidRDefault="008654D9" w:rsidP="008654D9">
      <w:pPr>
        <w:rPr>
          <w:sz w:val="28"/>
          <w:szCs w:val="28"/>
        </w:rPr>
      </w:pPr>
      <w:r w:rsidRPr="008654D9">
        <w:rPr>
          <w:sz w:val="28"/>
          <w:szCs w:val="28"/>
        </w:rPr>
        <w:t>Необходимо отметить, что коллектив МУК «</w:t>
      </w:r>
      <w:proofErr w:type="spellStart"/>
      <w:r w:rsidRPr="008654D9">
        <w:rPr>
          <w:sz w:val="28"/>
          <w:szCs w:val="28"/>
        </w:rPr>
        <w:t>Сотниковский</w:t>
      </w:r>
      <w:proofErr w:type="spellEnd"/>
      <w:r w:rsidRPr="008654D9">
        <w:rPr>
          <w:sz w:val="28"/>
          <w:szCs w:val="28"/>
        </w:rPr>
        <w:t xml:space="preserve"> Дворец культуры» прилагает все усилия для того, чтобы работа учреждения проводилась на должном уровне и отвечала всем требования сегодняшнего дня, а деятельность творческих коллективов была содержательной и плодотворной. Радует, что у специалистов нашего Дворца культуры много интересных задумок и планов на будущее.</w:t>
      </w:r>
    </w:p>
    <w:p w14:paraId="06ADAEB2" w14:textId="77777777" w:rsidR="004278C5" w:rsidRDefault="004278C5" w:rsidP="003E73C9">
      <w:pPr>
        <w:rPr>
          <w:sz w:val="28"/>
          <w:szCs w:val="28"/>
        </w:rPr>
      </w:pPr>
    </w:p>
    <w:p w14:paraId="6EACAAC7" w14:textId="10CA7ECE" w:rsidR="004278C5" w:rsidRPr="003E73C9" w:rsidRDefault="004278C5" w:rsidP="003E73C9">
      <w:pPr>
        <w:rPr>
          <w:sz w:val="28"/>
          <w:szCs w:val="28"/>
        </w:rPr>
      </w:pPr>
    </w:p>
    <w:sectPr w:rsidR="004278C5" w:rsidRPr="003E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C9"/>
    <w:rsid w:val="000B055B"/>
    <w:rsid w:val="003E73C9"/>
    <w:rsid w:val="004278C5"/>
    <w:rsid w:val="004D4DC1"/>
    <w:rsid w:val="00566905"/>
    <w:rsid w:val="00605599"/>
    <w:rsid w:val="00796B9B"/>
    <w:rsid w:val="0085612E"/>
    <w:rsid w:val="008654D9"/>
    <w:rsid w:val="00A50FDD"/>
    <w:rsid w:val="00B47250"/>
    <w:rsid w:val="00BA171B"/>
    <w:rsid w:val="00CB0540"/>
    <w:rsid w:val="00CD1407"/>
    <w:rsid w:val="00CD6D69"/>
    <w:rsid w:val="00E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5B01"/>
  <w15:chartTrackingRefBased/>
  <w15:docId w15:val="{859E097D-1C7E-43AB-AE75-631F531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2021-12-20T13:13:00Z</dcterms:created>
  <dcterms:modified xsi:type="dcterms:W3CDTF">2022-04-29T14:58:00Z</dcterms:modified>
</cp:coreProperties>
</file>