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373" w:rsidRDefault="003517D0" w:rsidP="00CE7919">
      <w:pPr>
        <w:pageBreakBefore/>
        <w:spacing w:after="200" w:line="276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6480810" cy="8901054"/>
            <wp:effectExtent l="19050" t="0" r="0" b="0"/>
            <wp:docPr id="1" name="Рисунок 1" descr="C:\Users\MK\Pictures\2019-03-05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\Pictures\2019-03-05\00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901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2C4" w:rsidRDefault="002572C4" w:rsidP="00CE7919">
      <w:pPr>
        <w:pageBreakBefore/>
        <w:spacing w:after="200" w:line="276" w:lineRule="auto"/>
        <w:jc w:val="center"/>
        <w:rPr>
          <w:b/>
          <w:sz w:val="32"/>
          <w:szCs w:val="32"/>
        </w:rPr>
      </w:pPr>
      <w:r w:rsidRPr="006476E7">
        <w:rPr>
          <w:b/>
          <w:sz w:val="32"/>
          <w:szCs w:val="32"/>
        </w:rPr>
        <w:lastRenderedPageBreak/>
        <w:t>Содержание</w:t>
      </w:r>
    </w:p>
    <w:p w:rsidR="002572C4" w:rsidRDefault="002572C4">
      <w:pPr>
        <w:pStyle w:val="af3"/>
      </w:pPr>
    </w:p>
    <w:p w:rsidR="002572C4" w:rsidRPr="00CE7919" w:rsidRDefault="005F2E2B" w:rsidP="00CE7919">
      <w:pPr>
        <w:pStyle w:val="11"/>
        <w:tabs>
          <w:tab w:val="left" w:pos="440"/>
          <w:tab w:val="right" w:leader="dot" w:pos="10196"/>
        </w:tabs>
        <w:spacing w:after="0" w:line="288" w:lineRule="auto"/>
        <w:rPr>
          <w:rFonts w:asciiTheme="minorHAnsi" w:eastAsiaTheme="minorEastAsia" w:hAnsiTheme="minorHAnsi"/>
          <w:noProof/>
          <w:sz w:val="24"/>
          <w:szCs w:val="24"/>
          <w:lang w:eastAsia="ru-RU"/>
        </w:rPr>
      </w:pPr>
      <w:hyperlink w:anchor="_Toc448826242" w:history="1">
        <w:r w:rsidR="002572C4" w:rsidRPr="00CE7919">
          <w:rPr>
            <w:rStyle w:val="af4"/>
            <w:noProof/>
            <w:sz w:val="24"/>
            <w:szCs w:val="24"/>
          </w:rPr>
          <w:t>1</w:t>
        </w:r>
        <w:r w:rsidR="002572C4" w:rsidRPr="00CE7919">
          <w:rPr>
            <w:rFonts w:asciiTheme="minorHAnsi" w:eastAsiaTheme="minorEastAsia" w:hAnsiTheme="minorHAnsi"/>
            <w:noProof/>
            <w:sz w:val="24"/>
            <w:szCs w:val="24"/>
            <w:lang w:eastAsia="ru-RU"/>
          </w:rPr>
          <w:tab/>
        </w:r>
        <w:r w:rsidR="002572C4" w:rsidRPr="00CE7919">
          <w:rPr>
            <w:rStyle w:val="af4"/>
            <w:noProof/>
            <w:sz w:val="24"/>
            <w:szCs w:val="24"/>
          </w:rPr>
          <w:t>Общие положения</w:t>
        </w:r>
        <w:r w:rsidR="002572C4" w:rsidRPr="00CE7919">
          <w:rPr>
            <w:noProof/>
            <w:webHidden/>
            <w:sz w:val="24"/>
            <w:szCs w:val="24"/>
          </w:rPr>
          <w:tab/>
        </w:r>
        <w:r w:rsidR="001879EE" w:rsidRPr="001879EE">
          <w:rPr>
            <w:noProof/>
            <w:webHidden/>
            <w:sz w:val="24"/>
            <w:szCs w:val="24"/>
          </w:rPr>
          <w:t>3</w:t>
        </w:r>
      </w:hyperlink>
    </w:p>
    <w:p w:rsidR="002572C4" w:rsidRPr="00CE7919" w:rsidRDefault="005F2E2B" w:rsidP="00CE7919">
      <w:pPr>
        <w:pStyle w:val="11"/>
        <w:tabs>
          <w:tab w:val="left" w:pos="440"/>
          <w:tab w:val="right" w:leader="dot" w:pos="10196"/>
        </w:tabs>
        <w:spacing w:after="0" w:line="288" w:lineRule="auto"/>
        <w:rPr>
          <w:rFonts w:asciiTheme="minorHAnsi" w:eastAsiaTheme="minorEastAsia" w:hAnsiTheme="minorHAnsi"/>
          <w:noProof/>
          <w:sz w:val="24"/>
          <w:szCs w:val="24"/>
          <w:lang w:eastAsia="ru-RU"/>
        </w:rPr>
      </w:pPr>
      <w:hyperlink w:anchor="_Toc448826243" w:history="1">
        <w:r w:rsidR="002572C4" w:rsidRPr="00CE7919">
          <w:rPr>
            <w:rStyle w:val="af4"/>
            <w:noProof/>
            <w:sz w:val="24"/>
            <w:szCs w:val="24"/>
          </w:rPr>
          <w:t>2</w:t>
        </w:r>
        <w:r w:rsidR="002572C4" w:rsidRPr="00CE7919">
          <w:rPr>
            <w:rFonts w:asciiTheme="minorHAnsi" w:eastAsiaTheme="minorEastAsia" w:hAnsiTheme="minorHAnsi"/>
            <w:noProof/>
            <w:sz w:val="24"/>
            <w:szCs w:val="24"/>
            <w:lang w:eastAsia="ru-RU"/>
          </w:rPr>
          <w:tab/>
        </w:r>
        <w:r w:rsidR="002572C4" w:rsidRPr="00CE7919">
          <w:rPr>
            <w:rStyle w:val="af4"/>
            <w:noProof/>
            <w:sz w:val="24"/>
            <w:szCs w:val="24"/>
          </w:rPr>
          <w:t>Общие обязанности пользователей ИСПДн</w:t>
        </w:r>
        <w:r w:rsidR="002572C4" w:rsidRPr="00CE7919">
          <w:rPr>
            <w:noProof/>
            <w:webHidden/>
            <w:sz w:val="24"/>
            <w:szCs w:val="24"/>
          </w:rPr>
          <w:tab/>
        </w:r>
        <w:r w:rsidR="001879EE" w:rsidRPr="001879EE">
          <w:rPr>
            <w:noProof/>
            <w:webHidden/>
            <w:sz w:val="24"/>
            <w:szCs w:val="24"/>
          </w:rPr>
          <w:t>3</w:t>
        </w:r>
      </w:hyperlink>
    </w:p>
    <w:p w:rsidR="002572C4" w:rsidRPr="00CE7919" w:rsidRDefault="005F2E2B" w:rsidP="00CE7919">
      <w:pPr>
        <w:pStyle w:val="11"/>
        <w:tabs>
          <w:tab w:val="left" w:pos="440"/>
          <w:tab w:val="right" w:leader="dot" w:pos="10196"/>
        </w:tabs>
        <w:spacing w:after="0" w:line="288" w:lineRule="auto"/>
        <w:rPr>
          <w:rFonts w:asciiTheme="minorHAnsi" w:eastAsiaTheme="minorEastAsia" w:hAnsiTheme="minorHAnsi"/>
          <w:noProof/>
          <w:sz w:val="24"/>
          <w:szCs w:val="24"/>
          <w:lang w:eastAsia="ru-RU"/>
        </w:rPr>
      </w:pPr>
      <w:hyperlink w:anchor="_Toc448826244" w:history="1">
        <w:r w:rsidR="002572C4" w:rsidRPr="00CE7919">
          <w:rPr>
            <w:rStyle w:val="af4"/>
            <w:noProof/>
            <w:sz w:val="24"/>
            <w:szCs w:val="24"/>
          </w:rPr>
          <w:t>3</w:t>
        </w:r>
        <w:r w:rsidR="002572C4" w:rsidRPr="00CE7919">
          <w:rPr>
            <w:rFonts w:asciiTheme="minorHAnsi" w:eastAsiaTheme="minorEastAsia" w:hAnsiTheme="minorHAnsi"/>
            <w:noProof/>
            <w:sz w:val="24"/>
            <w:szCs w:val="24"/>
            <w:lang w:eastAsia="ru-RU"/>
          </w:rPr>
          <w:tab/>
        </w:r>
        <w:r w:rsidR="002572C4" w:rsidRPr="00CE7919">
          <w:rPr>
            <w:rStyle w:val="af4"/>
            <w:noProof/>
            <w:sz w:val="24"/>
            <w:szCs w:val="24"/>
          </w:rPr>
          <w:t>Права пользователя ИСПДн</w:t>
        </w:r>
        <w:r w:rsidR="002572C4" w:rsidRPr="00CE7919">
          <w:rPr>
            <w:noProof/>
            <w:webHidden/>
            <w:sz w:val="24"/>
            <w:szCs w:val="24"/>
          </w:rPr>
          <w:tab/>
        </w:r>
        <w:r w:rsidR="001879EE">
          <w:rPr>
            <w:noProof/>
            <w:webHidden/>
            <w:sz w:val="24"/>
            <w:szCs w:val="24"/>
            <w:lang w:val="en-US"/>
          </w:rPr>
          <w:t>4</w:t>
        </w:r>
      </w:hyperlink>
    </w:p>
    <w:p w:rsidR="002572C4" w:rsidRPr="00CE7919" w:rsidRDefault="005F2E2B" w:rsidP="00CE7919">
      <w:pPr>
        <w:pStyle w:val="11"/>
        <w:tabs>
          <w:tab w:val="left" w:pos="440"/>
          <w:tab w:val="right" w:leader="dot" w:pos="10196"/>
        </w:tabs>
        <w:spacing w:after="0" w:line="288" w:lineRule="auto"/>
        <w:rPr>
          <w:rFonts w:asciiTheme="minorHAnsi" w:eastAsiaTheme="minorEastAsia" w:hAnsiTheme="minorHAnsi"/>
          <w:noProof/>
          <w:sz w:val="24"/>
          <w:szCs w:val="24"/>
          <w:lang w:eastAsia="ru-RU"/>
        </w:rPr>
      </w:pPr>
      <w:hyperlink w:anchor="_Toc448826245" w:history="1">
        <w:r w:rsidR="002572C4" w:rsidRPr="00CE7919">
          <w:rPr>
            <w:rStyle w:val="af4"/>
            <w:noProof/>
            <w:sz w:val="24"/>
            <w:szCs w:val="24"/>
          </w:rPr>
          <w:t>4</w:t>
        </w:r>
        <w:r w:rsidR="002572C4" w:rsidRPr="00CE7919">
          <w:rPr>
            <w:rFonts w:asciiTheme="minorHAnsi" w:eastAsiaTheme="minorEastAsia" w:hAnsiTheme="minorHAnsi"/>
            <w:noProof/>
            <w:sz w:val="24"/>
            <w:szCs w:val="24"/>
            <w:lang w:eastAsia="ru-RU"/>
          </w:rPr>
          <w:tab/>
        </w:r>
        <w:r w:rsidR="002572C4" w:rsidRPr="00CE7919">
          <w:rPr>
            <w:rStyle w:val="af4"/>
            <w:noProof/>
            <w:sz w:val="24"/>
            <w:szCs w:val="24"/>
          </w:rPr>
          <w:t>Ответственность</w:t>
        </w:r>
        <w:r w:rsidR="002572C4" w:rsidRPr="00CE7919">
          <w:rPr>
            <w:noProof/>
            <w:webHidden/>
            <w:sz w:val="24"/>
            <w:szCs w:val="24"/>
          </w:rPr>
          <w:tab/>
        </w:r>
        <w:r w:rsidR="001879EE">
          <w:rPr>
            <w:noProof/>
            <w:webHidden/>
            <w:sz w:val="24"/>
            <w:szCs w:val="24"/>
            <w:lang w:val="en-US"/>
          </w:rPr>
          <w:t>4</w:t>
        </w:r>
      </w:hyperlink>
    </w:p>
    <w:p w:rsidR="002572C4" w:rsidRDefault="002572C4" w:rsidP="00CE7919">
      <w:pPr>
        <w:spacing w:line="288" w:lineRule="auto"/>
      </w:pPr>
    </w:p>
    <w:p w:rsidR="002572C4" w:rsidRDefault="002572C4">
      <w:pPr>
        <w:spacing w:after="200" w:line="276" w:lineRule="auto"/>
        <w:rPr>
          <w:b/>
          <w:sz w:val="32"/>
          <w:szCs w:val="32"/>
        </w:rPr>
      </w:pPr>
    </w:p>
    <w:p w:rsidR="002572C4" w:rsidRPr="006476E7" w:rsidRDefault="002572C4" w:rsidP="006476E7">
      <w:pPr>
        <w:spacing w:after="200" w:line="276" w:lineRule="auto"/>
        <w:jc w:val="center"/>
        <w:rPr>
          <w:rFonts w:eastAsiaTheme="majorEastAsia"/>
          <w:b/>
          <w:bCs/>
          <w:sz w:val="32"/>
          <w:szCs w:val="32"/>
        </w:rPr>
      </w:pPr>
    </w:p>
    <w:p w:rsidR="002572C4" w:rsidRDefault="002572C4">
      <w:pPr>
        <w:spacing w:after="200" w:line="276" w:lineRule="auto"/>
        <w:rPr>
          <w:rFonts w:eastAsiaTheme="majorEastAsia"/>
          <w:b/>
          <w:bCs/>
          <w:sz w:val="32"/>
          <w:szCs w:val="28"/>
        </w:rPr>
      </w:pPr>
      <w:r>
        <w:br w:type="page"/>
      </w:r>
    </w:p>
    <w:p w:rsidR="002572C4" w:rsidRDefault="002572C4" w:rsidP="00075EB1">
      <w:pPr>
        <w:pStyle w:val="1"/>
        <w:pageBreakBefore/>
        <w:ind w:left="1134" w:hanging="454"/>
        <w:rPr>
          <w:szCs w:val="24"/>
        </w:rPr>
      </w:pPr>
      <w:r>
        <w:rPr>
          <w:szCs w:val="24"/>
        </w:rPr>
        <w:lastRenderedPageBreak/>
        <w:t>Общие положения</w:t>
      </w:r>
    </w:p>
    <w:p w:rsidR="002572C4" w:rsidRPr="00075EB1" w:rsidRDefault="002572C4" w:rsidP="00075EB1">
      <w:pPr>
        <w:pStyle w:val="af5"/>
        <w:numPr>
          <w:ilvl w:val="1"/>
          <w:numId w:val="11"/>
        </w:numPr>
        <w:tabs>
          <w:tab w:val="left" w:pos="1276"/>
        </w:tabs>
        <w:spacing w:after="120" w:line="288" w:lineRule="auto"/>
        <w:ind w:left="0" w:firstLine="709"/>
        <w:contextualSpacing w:val="0"/>
        <w:jc w:val="both"/>
        <w:rPr>
          <w:sz w:val="24"/>
          <w:szCs w:val="24"/>
        </w:rPr>
      </w:pPr>
      <w:r w:rsidRPr="00075EB1">
        <w:rPr>
          <w:sz w:val="24"/>
          <w:szCs w:val="24"/>
        </w:rPr>
        <w:t xml:space="preserve">Данная Инструкция определяет основные обязанности и права пользователя информационных систем персональных данных (далее – </w:t>
      </w:r>
      <w:proofErr w:type="spellStart"/>
      <w:r w:rsidRPr="00075EB1">
        <w:rPr>
          <w:sz w:val="24"/>
          <w:szCs w:val="24"/>
        </w:rPr>
        <w:t>ИСПДн</w:t>
      </w:r>
      <w:proofErr w:type="spellEnd"/>
      <w:r w:rsidRPr="00075EB1">
        <w:rPr>
          <w:sz w:val="24"/>
          <w:szCs w:val="24"/>
        </w:rPr>
        <w:t xml:space="preserve">) </w:t>
      </w:r>
      <w:r w:rsidRPr="00B10B02">
        <w:rPr>
          <w:noProof/>
          <w:sz w:val="24"/>
          <w:szCs w:val="24"/>
        </w:rPr>
        <w:t>Муниципального бюджетного учреждения дополнительного образования «Детская школа искусств № 2»</w:t>
      </w:r>
      <w:r w:rsidRPr="00075EB1">
        <w:rPr>
          <w:sz w:val="24"/>
          <w:szCs w:val="24"/>
        </w:rPr>
        <w:t xml:space="preserve"> (далее – Учреждения).</w:t>
      </w:r>
    </w:p>
    <w:p w:rsidR="002572C4" w:rsidRDefault="002572C4" w:rsidP="00075EB1">
      <w:pPr>
        <w:pStyle w:val="af5"/>
        <w:numPr>
          <w:ilvl w:val="1"/>
          <w:numId w:val="11"/>
        </w:numPr>
        <w:tabs>
          <w:tab w:val="left" w:pos="1276"/>
        </w:tabs>
        <w:spacing w:after="120" w:line="288" w:lineRule="auto"/>
        <w:ind w:left="0" w:firstLine="709"/>
        <w:contextualSpacing w:val="0"/>
        <w:jc w:val="both"/>
        <w:rPr>
          <w:sz w:val="24"/>
          <w:szCs w:val="24"/>
        </w:rPr>
      </w:pPr>
      <w:r w:rsidRPr="00075EB1">
        <w:rPr>
          <w:sz w:val="24"/>
          <w:szCs w:val="24"/>
        </w:rPr>
        <w:t xml:space="preserve">Каждый пользователь </w:t>
      </w:r>
      <w:proofErr w:type="spellStart"/>
      <w:r w:rsidRPr="00075EB1">
        <w:rPr>
          <w:sz w:val="24"/>
          <w:szCs w:val="24"/>
        </w:rPr>
        <w:t>ИСПДн</w:t>
      </w:r>
      <w:proofErr w:type="spellEnd"/>
      <w:r w:rsidRPr="00075EB1">
        <w:rPr>
          <w:sz w:val="24"/>
          <w:szCs w:val="24"/>
        </w:rPr>
        <w:t xml:space="preserve"> является штатным сотрудником </w:t>
      </w:r>
      <w:r>
        <w:rPr>
          <w:sz w:val="24"/>
          <w:szCs w:val="24"/>
        </w:rPr>
        <w:t>Учреждения</w:t>
      </w:r>
      <w:r w:rsidRPr="00075EB1">
        <w:rPr>
          <w:sz w:val="24"/>
          <w:szCs w:val="24"/>
        </w:rPr>
        <w:t>.</w:t>
      </w:r>
    </w:p>
    <w:p w:rsidR="002572C4" w:rsidRPr="00075EB1" w:rsidRDefault="002572C4" w:rsidP="00075EB1">
      <w:pPr>
        <w:pStyle w:val="af5"/>
        <w:numPr>
          <w:ilvl w:val="1"/>
          <w:numId w:val="11"/>
        </w:numPr>
        <w:tabs>
          <w:tab w:val="left" w:pos="1276"/>
        </w:tabs>
        <w:spacing w:after="120" w:line="288" w:lineRule="auto"/>
        <w:ind w:left="0" w:firstLine="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Перечень пользователей </w:t>
      </w:r>
      <w:proofErr w:type="spellStart"/>
      <w:r>
        <w:rPr>
          <w:sz w:val="24"/>
          <w:szCs w:val="24"/>
        </w:rPr>
        <w:t>ИСПДн</w:t>
      </w:r>
      <w:proofErr w:type="spellEnd"/>
      <w:r>
        <w:rPr>
          <w:sz w:val="24"/>
          <w:szCs w:val="24"/>
        </w:rPr>
        <w:t xml:space="preserve"> определяется приказом Руководителя Учреждения.</w:t>
      </w:r>
    </w:p>
    <w:p w:rsidR="002572C4" w:rsidRPr="00075EB1" w:rsidRDefault="002572C4" w:rsidP="00075EB1">
      <w:pPr>
        <w:pStyle w:val="af5"/>
        <w:numPr>
          <w:ilvl w:val="1"/>
          <w:numId w:val="11"/>
        </w:numPr>
        <w:tabs>
          <w:tab w:val="left" w:pos="1276"/>
        </w:tabs>
        <w:spacing w:after="120" w:line="288" w:lineRule="auto"/>
        <w:ind w:left="0" w:firstLine="709"/>
        <w:contextualSpacing w:val="0"/>
        <w:jc w:val="both"/>
        <w:rPr>
          <w:sz w:val="24"/>
          <w:szCs w:val="24"/>
        </w:rPr>
      </w:pPr>
      <w:r w:rsidRPr="00075EB1">
        <w:rPr>
          <w:sz w:val="24"/>
          <w:szCs w:val="24"/>
        </w:rPr>
        <w:t>Каждый пользователь в рамках своей деятельности руководствуется законодательными и нормативными актами.</w:t>
      </w:r>
    </w:p>
    <w:p w:rsidR="002572C4" w:rsidRPr="009045C8" w:rsidRDefault="002572C4" w:rsidP="00075EB1">
      <w:pPr>
        <w:pStyle w:val="1"/>
        <w:ind w:left="1134" w:hanging="454"/>
        <w:rPr>
          <w:szCs w:val="24"/>
        </w:rPr>
      </w:pPr>
      <w:r w:rsidRPr="009045C8">
        <w:t>Общие о</w:t>
      </w:r>
      <w:r>
        <w:t xml:space="preserve">бязанности пользователей </w:t>
      </w:r>
      <w:proofErr w:type="spellStart"/>
      <w:r>
        <w:t>ИСПДн</w:t>
      </w:r>
      <w:proofErr w:type="spellEnd"/>
    </w:p>
    <w:p w:rsidR="002572C4" w:rsidRPr="00075EB1" w:rsidRDefault="002572C4" w:rsidP="00075EB1">
      <w:pPr>
        <w:pStyle w:val="af5"/>
        <w:keepLines/>
        <w:numPr>
          <w:ilvl w:val="0"/>
          <w:numId w:val="13"/>
        </w:numPr>
        <w:tabs>
          <w:tab w:val="left" w:pos="1134"/>
        </w:tabs>
        <w:spacing w:after="120" w:line="276" w:lineRule="auto"/>
        <w:contextualSpacing w:val="0"/>
        <w:jc w:val="both"/>
        <w:rPr>
          <w:vanish/>
          <w:sz w:val="24"/>
          <w:szCs w:val="24"/>
        </w:rPr>
      </w:pPr>
    </w:p>
    <w:p w:rsidR="002572C4" w:rsidRPr="00075EB1" w:rsidRDefault="002572C4" w:rsidP="00075EB1">
      <w:pPr>
        <w:pStyle w:val="af5"/>
        <w:keepLines/>
        <w:numPr>
          <w:ilvl w:val="0"/>
          <w:numId w:val="13"/>
        </w:numPr>
        <w:tabs>
          <w:tab w:val="left" w:pos="1134"/>
        </w:tabs>
        <w:spacing w:after="120" w:line="276" w:lineRule="auto"/>
        <w:contextualSpacing w:val="0"/>
        <w:jc w:val="both"/>
        <w:rPr>
          <w:vanish/>
          <w:sz w:val="24"/>
          <w:szCs w:val="24"/>
        </w:rPr>
      </w:pPr>
    </w:p>
    <w:p w:rsidR="002572C4" w:rsidRPr="00E925FB" w:rsidRDefault="002572C4" w:rsidP="00075EB1">
      <w:pPr>
        <w:pStyle w:val="a4"/>
        <w:keepLines/>
        <w:numPr>
          <w:ilvl w:val="1"/>
          <w:numId w:val="13"/>
        </w:numPr>
        <w:tabs>
          <w:tab w:val="left" w:pos="1276"/>
        </w:tabs>
        <w:spacing w:before="0" w:line="288" w:lineRule="auto"/>
        <w:ind w:left="0" w:firstLine="709"/>
        <w:jc w:val="both"/>
        <w:rPr>
          <w:szCs w:val="24"/>
        </w:rPr>
      </w:pPr>
      <w:r w:rsidRPr="00E925FB">
        <w:rPr>
          <w:szCs w:val="24"/>
        </w:rPr>
        <w:t xml:space="preserve">Каждый сотрудник </w:t>
      </w:r>
      <w:r>
        <w:rPr>
          <w:szCs w:val="24"/>
        </w:rPr>
        <w:t>Учреждения</w:t>
      </w:r>
      <w:r w:rsidRPr="00E925FB">
        <w:rPr>
          <w:szCs w:val="24"/>
        </w:rPr>
        <w:t xml:space="preserve">, участвующий в рамках своих функциональных обязанностей в процессах автоматизированной обработки информации и имеющий доступ к аппаратным средствам, программному обеспечению и данным информационной системы персональных данных (далее </w:t>
      </w:r>
      <w:r>
        <w:rPr>
          <w:szCs w:val="24"/>
        </w:rPr>
        <w:t xml:space="preserve">– </w:t>
      </w:r>
      <w:proofErr w:type="spellStart"/>
      <w:r w:rsidRPr="00E925FB">
        <w:rPr>
          <w:szCs w:val="24"/>
        </w:rPr>
        <w:t>ИСПДн</w:t>
      </w:r>
      <w:proofErr w:type="spellEnd"/>
      <w:r w:rsidRPr="00E925FB">
        <w:rPr>
          <w:szCs w:val="24"/>
        </w:rPr>
        <w:t xml:space="preserve">), несет персональную ответственность за свои действия и обязан: </w:t>
      </w:r>
    </w:p>
    <w:p w:rsidR="002572C4" w:rsidRPr="00075EB1" w:rsidRDefault="002572C4" w:rsidP="00075EB1">
      <w:pPr>
        <w:pStyle w:val="af5"/>
        <w:keepLines/>
        <w:numPr>
          <w:ilvl w:val="0"/>
          <w:numId w:val="2"/>
        </w:numPr>
        <w:tabs>
          <w:tab w:val="left" w:pos="1134"/>
        </w:tabs>
        <w:spacing w:after="120" w:line="288" w:lineRule="auto"/>
        <w:contextualSpacing w:val="0"/>
        <w:jc w:val="both"/>
        <w:rPr>
          <w:vanish/>
          <w:sz w:val="24"/>
          <w:szCs w:val="24"/>
        </w:rPr>
      </w:pPr>
    </w:p>
    <w:p w:rsidR="002572C4" w:rsidRPr="00075EB1" w:rsidRDefault="002572C4" w:rsidP="00075EB1">
      <w:pPr>
        <w:pStyle w:val="af5"/>
        <w:keepLines/>
        <w:numPr>
          <w:ilvl w:val="0"/>
          <w:numId w:val="2"/>
        </w:numPr>
        <w:tabs>
          <w:tab w:val="left" w:pos="1134"/>
        </w:tabs>
        <w:spacing w:after="120" w:line="288" w:lineRule="auto"/>
        <w:contextualSpacing w:val="0"/>
        <w:jc w:val="both"/>
        <w:rPr>
          <w:vanish/>
          <w:sz w:val="24"/>
          <w:szCs w:val="24"/>
        </w:rPr>
      </w:pPr>
    </w:p>
    <w:p w:rsidR="002572C4" w:rsidRPr="00075EB1" w:rsidRDefault="002572C4" w:rsidP="00075EB1">
      <w:pPr>
        <w:pStyle w:val="af5"/>
        <w:keepLines/>
        <w:numPr>
          <w:ilvl w:val="1"/>
          <w:numId w:val="2"/>
        </w:numPr>
        <w:tabs>
          <w:tab w:val="left" w:pos="1134"/>
        </w:tabs>
        <w:spacing w:after="120" w:line="288" w:lineRule="auto"/>
        <w:contextualSpacing w:val="0"/>
        <w:jc w:val="both"/>
        <w:rPr>
          <w:vanish/>
          <w:sz w:val="24"/>
          <w:szCs w:val="24"/>
        </w:rPr>
      </w:pPr>
    </w:p>
    <w:p w:rsidR="002572C4" w:rsidRDefault="002572C4" w:rsidP="00075EB1">
      <w:pPr>
        <w:pStyle w:val="Bullet-1"/>
        <w:keepLines/>
        <w:numPr>
          <w:ilvl w:val="2"/>
          <w:numId w:val="13"/>
        </w:numPr>
        <w:tabs>
          <w:tab w:val="clear" w:pos="720"/>
          <w:tab w:val="clear" w:pos="1134"/>
          <w:tab w:val="left" w:pos="1418"/>
        </w:tabs>
        <w:spacing w:before="0" w:after="120" w:line="288" w:lineRule="auto"/>
        <w:ind w:left="0" w:firstLine="709"/>
        <w:jc w:val="both"/>
        <w:rPr>
          <w:szCs w:val="24"/>
        </w:rPr>
      </w:pPr>
      <w:r w:rsidRPr="00E925FB">
        <w:rPr>
          <w:szCs w:val="24"/>
        </w:rPr>
        <w:t xml:space="preserve">строго соблюдать установленные правила обеспечения безопасности информации при работе с программными и техническими средствами </w:t>
      </w:r>
      <w:proofErr w:type="spellStart"/>
      <w:r w:rsidRPr="00E925FB">
        <w:rPr>
          <w:szCs w:val="24"/>
        </w:rPr>
        <w:t>ИСПДн</w:t>
      </w:r>
      <w:proofErr w:type="spellEnd"/>
      <w:r w:rsidRPr="00E925FB">
        <w:rPr>
          <w:szCs w:val="24"/>
        </w:rPr>
        <w:t>;</w:t>
      </w:r>
    </w:p>
    <w:p w:rsidR="002572C4" w:rsidRDefault="002572C4" w:rsidP="00075EB1">
      <w:pPr>
        <w:pStyle w:val="Bullet-1"/>
        <w:keepLines/>
        <w:numPr>
          <w:ilvl w:val="2"/>
          <w:numId w:val="13"/>
        </w:numPr>
        <w:tabs>
          <w:tab w:val="clear" w:pos="720"/>
          <w:tab w:val="clear" w:pos="1134"/>
          <w:tab w:val="left" w:pos="1418"/>
        </w:tabs>
        <w:spacing w:before="0" w:after="120" w:line="288" w:lineRule="auto"/>
        <w:ind w:left="0" w:firstLine="709"/>
        <w:jc w:val="both"/>
        <w:rPr>
          <w:szCs w:val="24"/>
        </w:rPr>
      </w:pPr>
      <w:r w:rsidRPr="00075EB1">
        <w:rPr>
          <w:szCs w:val="24"/>
        </w:rPr>
        <w:t>знать и строго выполнять правила работы со средствами защиты информации, установленными на его автоматизированном рабочем месте (далее - АРМ);</w:t>
      </w:r>
    </w:p>
    <w:p w:rsidR="002572C4" w:rsidRDefault="002572C4" w:rsidP="00075EB1">
      <w:pPr>
        <w:pStyle w:val="Bullet-1"/>
        <w:keepLines/>
        <w:numPr>
          <w:ilvl w:val="2"/>
          <w:numId w:val="13"/>
        </w:numPr>
        <w:tabs>
          <w:tab w:val="clear" w:pos="720"/>
          <w:tab w:val="clear" w:pos="1134"/>
          <w:tab w:val="left" w:pos="1418"/>
        </w:tabs>
        <w:spacing w:before="0" w:after="120" w:line="288" w:lineRule="auto"/>
        <w:ind w:left="0" w:firstLine="709"/>
        <w:jc w:val="both"/>
        <w:rPr>
          <w:szCs w:val="24"/>
        </w:rPr>
      </w:pPr>
      <w:r w:rsidRPr="00075EB1">
        <w:rPr>
          <w:szCs w:val="24"/>
        </w:rPr>
        <w:t>хранить в тайне свой пароль (пароли). В соответствии с «Инструкцией по организации парольной защиты» с установленной периодичностью менять свой пароль (пароли);</w:t>
      </w:r>
    </w:p>
    <w:p w:rsidR="002572C4" w:rsidRDefault="002572C4" w:rsidP="00075EB1">
      <w:pPr>
        <w:pStyle w:val="Bullet-1"/>
        <w:keepLines/>
        <w:numPr>
          <w:ilvl w:val="2"/>
          <w:numId w:val="13"/>
        </w:numPr>
        <w:tabs>
          <w:tab w:val="clear" w:pos="720"/>
          <w:tab w:val="clear" w:pos="1134"/>
          <w:tab w:val="left" w:pos="1418"/>
        </w:tabs>
        <w:spacing w:before="0" w:after="120" w:line="288" w:lineRule="auto"/>
        <w:ind w:left="0" w:firstLine="709"/>
        <w:jc w:val="both"/>
        <w:rPr>
          <w:szCs w:val="24"/>
        </w:rPr>
      </w:pPr>
      <w:r w:rsidRPr="00075EB1">
        <w:rPr>
          <w:szCs w:val="24"/>
        </w:rPr>
        <w:t xml:space="preserve">выполнять требования «Инструкции по организации антивирусной защиты» в части касающейся действий пользователей АРМ </w:t>
      </w:r>
      <w:proofErr w:type="spellStart"/>
      <w:r w:rsidRPr="00075EB1">
        <w:rPr>
          <w:szCs w:val="24"/>
        </w:rPr>
        <w:t>ИСПДн</w:t>
      </w:r>
      <w:proofErr w:type="spellEnd"/>
      <w:r w:rsidRPr="00075EB1">
        <w:rPr>
          <w:szCs w:val="24"/>
        </w:rPr>
        <w:t>;</w:t>
      </w:r>
    </w:p>
    <w:p w:rsidR="002572C4" w:rsidRDefault="002572C4" w:rsidP="00075EB1">
      <w:pPr>
        <w:pStyle w:val="Bullet-1"/>
        <w:keepLines/>
        <w:numPr>
          <w:ilvl w:val="2"/>
          <w:numId w:val="13"/>
        </w:numPr>
        <w:tabs>
          <w:tab w:val="clear" w:pos="720"/>
          <w:tab w:val="clear" w:pos="1134"/>
          <w:tab w:val="left" w:pos="1418"/>
        </w:tabs>
        <w:spacing w:before="0" w:after="120" w:line="288" w:lineRule="auto"/>
        <w:ind w:left="0" w:firstLine="709"/>
        <w:jc w:val="both"/>
        <w:rPr>
          <w:szCs w:val="24"/>
        </w:rPr>
      </w:pPr>
      <w:r w:rsidRPr="00906DF3">
        <w:t xml:space="preserve">обеспечить отсутствие возможности просмотра </w:t>
      </w:r>
      <w:proofErr w:type="spellStart"/>
      <w:r w:rsidRPr="00906DF3">
        <w:t>ПДн</w:t>
      </w:r>
      <w:proofErr w:type="spellEnd"/>
      <w:r w:rsidRPr="00906DF3">
        <w:t xml:space="preserve"> третьими лицами с мониторов АРМ или терминалов</w:t>
      </w:r>
      <w:r>
        <w:t>;</w:t>
      </w:r>
    </w:p>
    <w:p w:rsidR="002572C4" w:rsidRDefault="002572C4" w:rsidP="00075EB1">
      <w:pPr>
        <w:pStyle w:val="Bullet-1"/>
        <w:keepLines/>
        <w:numPr>
          <w:ilvl w:val="2"/>
          <w:numId w:val="13"/>
        </w:numPr>
        <w:tabs>
          <w:tab w:val="clear" w:pos="720"/>
          <w:tab w:val="clear" w:pos="1134"/>
          <w:tab w:val="left" w:pos="1418"/>
        </w:tabs>
        <w:spacing w:before="0" w:after="120" w:line="288" w:lineRule="auto"/>
        <w:ind w:left="0" w:firstLine="709"/>
        <w:jc w:val="both"/>
        <w:rPr>
          <w:szCs w:val="24"/>
        </w:rPr>
      </w:pPr>
      <w:r w:rsidRPr="00075EB1">
        <w:rPr>
          <w:szCs w:val="24"/>
        </w:rPr>
        <w:t xml:space="preserve">немедленно вызывать ответственного за обеспечение безопасности персональных данных и ставить в известность начальника отдела при обнаружении: </w:t>
      </w:r>
    </w:p>
    <w:p w:rsidR="002572C4" w:rsidRDefault="002572C4" w:rsidP="00075EB1">
      <w:pPr>
        <w:pStyle w:val="Bullet-1"/>
        <w:keepLines/>
        <w:numPr>
          <w:ilvl w:val="3"/>
          <w:numId w:val="14"/>
        </w:numPr>
        <w:tabs>
          <w:tab w:val="clear" w:pos="720"/>
          <w:tab w:val="clear" w:pos="1134"/>
          <w:tab w:val="left" w:pos="1276"/>
        </w:tabs>
        <w:spacing w:before="0" w:after="120" w:line="288" w:lineRule="auto"/>
        <w:ind w:left="1276" w:hanging="567"/>
        <w:jc w:val="both"/>
        <w:rPr>
          <w:szCs w:val="24"/>
        </w:rPr>
      </w:pPr>
      <w:proofErr w:type="gramStart"/>
      <w:r w:rsidRPr="00075EB1">
        <w:rPr>
          <w:szCs w:val="24"/>
        </w:rPr>
        <w:t>нарушений целостности пломб (наклеек, нарушении или несоответствии номеров печатей) на аппаратных средствах АРМ или иных фактов совершения в его отсутствие попыток несанкционированного доступа (далее НСД) к защищаемой АРМ;</w:t>
      </w:r>
      <w:proofErr w:type="gramEnd"/>
    </w:p>
    <w:p w:rsidR="002572C4" w:rsidRDefault="002572C4" w:rsidP="00075EB1">
      <w:pPr>
        <w:pStyle w:val="Bullet-1"/>
        <w:keepLines/>
        <w:numPr>
          <w:ilvl w:val="3"/>
          <w:numId w:val="14"/>
        </w:numPr>
        <w:tabs>
          <w:tab w:val="clear" w:pos="720"/>
          <w:tab w:val="clear" w:pos="1134"/>
          <w:tab w:val="left" w:pos="1276"/>
        </w:tabs>
        <w:spacing w:before="0" w:after="120" w:line="288" w:lineRule="auto"/>
        <w:ind w:left="1276" w:hanging="567"/>
        <w:jc w:val="both"/>
        <w:rPr>
          <w:szCs w:val="24"/>
        </w:rPr>
      </w:pPr>
      <w:r w:rsidRPr="00075EB1">
        <w:rPr>
          <w:szCs w:val="24"/>
        </w:rPr>
        <w:t>несанкционированных (произведенных с нарушением установленного порядка) изменений в конфигурации программных или аппаратных средств АРМ;</w:t>
      </w:r>
    </w:p>
    <w:p w:rsidR="002572C4" w:rsidRDefault="002572C4" w:rsidP="00075EB1">
      <w:pPr>
        <w:pStyle w:val="Bullet-1"/>
        <w:keepLines/>
        <w:numPr>
          <w:ilvl w:val="3"/>
          <w:numId w:val="14"/>
        </w:numPr>
        <w:tabs>
          <w:tab w:val="clear" w:pos="720"/>
          <w:tab w:val="clear" w:pos="1134"/>
          <w:tab w:val="left" w:pos="1276"/>
        </w:tabs>
        <w:spacing w:before="0" w:after="120" w:line="288" w:lineRule="auto"/>
        <w:ind w:left="1276" w:hanging="567"/>
        <w:jc w:val="both"/>
        <w:rPr>
          <w:szCs w:val="24"/>
        </w:rPr>
      </w:pPr>
      <w:r w:rsidRPr="00075EB1">
        <w:rPr>
          <w:szCs w:val="24"/>
        </w:rPr>
        <w:lastRenderedPageBreak/>
        <w:t>отклонений в нормальной работе системных и прикладных программных средств, затрудняющих эксплуатацию АРМ, выхода из строя или неустойчивого функционирования узлов АРМ или периферийных устройств (дисководов, принтера и т.п.), а также перебоев в системе электроснабжения;</w:t>
      </w:r>
    </w:p>
    <w:p w:rsidR="002572C4" w:rsidRDefault="002572C4" w:rsidP="00075EB1">
      <w:pPr>
        <w:pStyle w:val="Bullet-1"/>
        <w:keepLines/>
        <w:numPr>
          <w:ilvl w:val="3"/>
          <w:numId w:val="14"/>
        </w:numPr>
        <w:tabs>
          <w:tab w:val="clear" w:pos="720"/>
          <w:tab w:val="clear" w:pos="1134"/>
          <w:tab w:val="left" w:pos="1276"/>
        </w:tabs>
        <w:spacing w:before="0" w:after="120" w:line="288" w:lineRule="auto"/>
        <w:ind w:left="1276" w:hanging="567"/>
        <w:jc w:val="both"/>
        <w:rPr>
          <w:szCs w:val="24"/>
        </w:rPr>
      </w:pPr>
      <w:r w:rsidRPr="00075EB1">
        <w:rPr>
          <w:szCs w:val="24"/>
        </w:rPr>
        <w:t>некорректного функционирования установленных на АРМ технических средств защиты;</w:t>
      </w:r>
    </w:p>
    <w:p w:rsidR="002572C4" w:rsidRDefault="002572C4" w:rsidP="00075EB1">
      <w:pPr>
        <w:pStyle w:val="Bullet-1"/>
        <w:keepLines/>
        <w:numPr>
          <w:ilvl w:val="3"/>
          <w:numId w:val="14"/>
        </w:numPr>
        <w:tabs>
          <w:tab w:val="clear" w:pos="720"/>
          <w:tab w:val="clear" w:pos="1134"/>
          <w:tab w:val="left" w:pos="1276"/>
        </w:tabs>
        <w:spacing w:before="0" w:after="120" w:line="288" w:lineRule="auto"/>
        <w:ind w:left="1276" w:hanging="567"/>
        <w:jc w:val="both"/>
        <w:rPr>
          <w:szCs w:val="24"/>
        </w:rPr>
      </w:pPr>
      <w:r w:rsidRPr="00075EB1">
        <w:rPr>
          <w:szCs w:val="24"/>
        </w:rPr>
        <w:t>непредусмотренных отводов кабелей и подключенных к АРМ дополнительных устройств;</w:t>
      </w:r>
    </w:p>
    <w:p w:rsidR="002572C4" w:rsidRDefault="002572C4" w:rsidP="00075EB1">
      <w:pPr>
        <w:pStyle w:val="Bullet-1"/>
        <w:keepLines/>
        <w:numPr>
          <w:ilvl w:val="2"/>
          <w:numId w:val="13"/>
        </w:numPr>
        <w:tabs>
          <w:tab w:val="clear" w:pos="720"/>
          <w:tab w:val="left" w:pos="1418"/>
        </w:tabs>
        <w:spacing w:before="0" w:after="120" w:line="288" w:lineRule="auto"/>
        <w:ind w:left="0" w:firstLine="709"/>
        <w:jc w:val="both"/>
        <w:rPr>
          <w:szCs w:val="24"/>
        </w:rPr>
      </w:pPr>
      <w:r w:rsidRPr="00075EB1">
        <w:rPr>
          <w:szCs w:val="24"/>
        </w:rPr>
        <w:t xml:space="preserve">присутствовать при работах по внесению изменений в аппаратно-программную конфигурацию </w:t>
      </w:r>
      <w:proofErr w:type="gramStart"/>
      <w:r w:rsidRPr="00075EB1">
        <w:rPr>
          <w:szCs w:val="24"/>
        </w:rPr>
        <w:t>закрепленной</w:t>
      </w:r>
      <w:proofErr w:type="gramEnd"/>
      <w:r w:rsidRPr="00075EB1">
        <w:rPr>
          <w:szCs w:val="24"/>
        </w:rPr>
        <w:t xml:space="preserve"> за ним АРМ в отделе.</w:t>
      </w:r>
    </w:p>
    <w:p w:rsidR="002572C4" w:rsidRDefault="002572C4" w:rsidP="00075EB1">
      <w:pPr>
        <w:pStyle w:val="Bullet-1"/>
        <w:keepLines/>
        <w:numPr>
          <w:ilvl w:val="1"/>
          <w:numId w:val="13"/>
        </w:numPr>
        <w:tabs>
          <w:tab w:val="clear" w:pos="720"/>
          <w:tab w:val="clear" w:pos="1134"/>
          <w:tab w:val="left" w:pos="1276"/>
          <w:tab w:val="left" w:pos="1418"/>
        </w:tabs>
        <w:spacing w:before="0" w:after="120" w:line="288" w:lineRule="auto"/>
        <w:ind w:left="0" w:firstLine="709"/>
        <w:jc w:val="both"/>
        <w:rPr>
          <w:szCs w:val="24"/>
        </w:rPr>
      </w:pPr>
      <w:r w:rsidRPr="009045C8">
        <w:t>Сотрудникам запрещается</w:t>
      </w:r>
      <w:r>
        <w:t>:</w:t>
      </w:r>
      <w:r w:rsidRPr="00075EB1">
        <w:rPr>
          <w:szCs w:val="24"/>
        </w:rPr>
        <w:t xml:space="preserve"> </w:t>
      </w:r>
    </w:p>
    <w:p w:rsidR="002572C4" w:rsidRDefault="002572C4" w:rsidP="00075EB1">
      <w:pPr>
        <w:pStyle w:val="Bullet-1"/>
        <w:keepLines/>
        <w:numPr>
          <w:ilvl w:val="2"/>
          <w:numId w:val="13"/>
        </w:numPr>
        <w:tabs>
          <w:tab w:val="clear" w:pos="720"/>
          <w:tab w:val="left" w:pos="1418"/>
        </w:tabs>
        <w:spacing w:before="0" w:after="120" w:line="288" w:lineRule="auto"/>
        <w:ind w:left="0" w:firstLine="709"/>
        <w:jc w:val="both"/>
        <w:rPr>
          <w:szCs w:val="24"/>
        </w:rPr>
      </w:pPr>
      <w:r w:rsidRPr="00075EB1">
        <w:rPr>
          <w:szCs w:val="24"/>
        </w:rPr>
        <w:t>разглашать защищаемую информацию третьим лицам;</w:t>
      </w:r>
    </w:p>
    <w:p w:rsidR="002572C4" w:rsidRDefault="002572C4" w:rsidP="00075EB1">
      <w:pPr>
        <w:pStyle w:val="Bullet-1"/>
        <w:keepLines/>
        <w:numPr>
          <w:ilvl w:val="2"/>
          <w:numId w:val="13"/>
        </w:numPr>
        <w:tabs>
          <w:tab w:val="clear" w:pos="720"/>
          <w:tab w:val="left" w:pos="1418"/>
        </w:tabs>
        <w:spacing w:before="0" w:after="120" w:line="288" w:lineRule="auto"/>
        <w:ind w:left="0" w:firstLine="709"/>
        <w:jc w:val="both"/>
        <w:rPr>
          <w:szCs w:val="24"/>
        </w:rPr>
      </w:pPr>
      <w:r w:rsidRPr="00075EB1">
        <w:rPr>
          <w:szCs w:val="24"/>
        </w:rPr>
        <w:t xml:space="preserve">использовать компоненты программного и аппаратного обеспечения </w:t>
      </w:r>
      <w:proofErr w:type="spellStart"/>
      <w:r w:rsidRPr="00075EB1">
        <w:rPr>
          <w:szCs w:val="24"/>
        </w:rPr>
        <w:t>ИСПДн</w:t>
      </w:r>
      <w:proofErr w:type="spellEnd"/>
      <w:r w:rsidRPr="00075EB1">
        <w:rPr>
          <w:szCs w:val="24"/>
        </w:rPr>
        <w:t xml:space="preserve"> </w:t>
      </w:r>
      <w:r>
        <w:rPr>
          <w:szCs w:val="24"/>
        </w:rPr>
        <w:t>Учреждения</w:t>
      </w:r>
      <w:r w:rsidRPr="00075EB1">
        <w:rPr>
          <w:szCs w:val="24"/>
        </w:rPr>
        <w:t xml:space="preserve"> в неслужебных целях;</w:t>
      </w:r>
    </w:p>
    <w:p w:rsidR="002572C4" w:rsidRDefault="002572C4" w:rsidP="00075EB1">
      <w:pPr>
        <w:pStyle w:val="Bullet-1"/>
        <w:keepLines/>
        <w:numPr>
          <w:ilvl w:val="2"/>
          <w:numId w:val="13"/>
        </w:numPr>
        <w:tabs>
          <w:tab w:val="clear" w:pos="720"/>
          <w:tab w:val="left" w:pos="1418"/>
        </w:tabs>
        <w:spacing w:before="0" w:after="120" w:line="288" w:lineRule="auto"/>
        <w:ind w:left="0" w:firstLine="709"/>
        <w:jc w:val="both"/>
        <w:rPr>
          <w:szCs w:val="24"/>
        </w:rPr>
      </w:pPr>
      <w:r w:rsidRPr="00075EB1">
        <w:rPr>
          <w:szCs w:val="24"/>
        </w:rPr>
        <w:t>самовольно вносить какие-либо изменения в конфигурацию аппаратно-программных средств рабочих станций или устанавливать дополнительно любые программные и аппаратные средства, не предусмотренные формулярами рабочих станций;</w:t>
      </w:r>
    </w:p>
    <w:p w:rsidR="002572C4" w:rsidRDefault="002572C4" w:rsidP="00075EB1">
      <w:pPr>
        <w:pStyle w:val="Bullet-1"/>
        <w:keepLines/>
        <w:numPr>
          <w:ilvl w:val="2"/>
          <w:numId w:val="13"/>
        </w:numPr>
        <w:tabs>
          <w:tab w:val="clear" w:pos="720"/>
          <w:tab w:val="left" w:pos="1418"/>
        </w:tabs>
        <w:spacing w:before="0" w:after="120" w:line="288" w:lineRule="auto"/>
        <w:ind w:left="0" w:firstLine="709"/>
        <w:jc w:val="both"/>
        <w:rPr>
          <w:szCs w:val="24"/>
        </w:rPr>
      </w:pPr>
      <w:r w:rsidRPr="00075EB1">
        <w:rPr>
          <w:szCs w:val="24"/>
        </w:rPr>
        <w:t>осуществлять обработку конфиденциальной информации в присутствии посторонних (не допущенных к данной информации) лиц;</w:t>
      </w:r>
    </w:p>
    <w:p w:rsidR="002572C4" w:rsidRDefault="002572C4" w:rsidP="00075EB1">
      <w:pPr>
        <w:pStyle w:val="Bullet-1"/>
        <w:keepLines/>
        <w:numPr>
          <w:ilvl w:val="2"/>
          <w:numId w:val="13"/>
        </w:numPr>
        <w:tabs>
          <w:tab w:val="clear" w:pos="720"/>
          <w:tab w:val="left" w:pos="1418"/>
        </w:tabs>
        <w:spacing w:before="0" w:after="120" w:line="288" w:lineRule="auto"/>
        <w:ind w:left="0" w:firstLine="709"/>
        <w:jc w:val="both"/>
        <w:rPr>
          <w:szCs w:val="24"/>
        </w:rPr>
      </w:pPr>
      <w:r w:rsidRPr="00075EB1">
        <w:rPr>
          <w:szCs w:val="24"/>
        </w:rPr>
        <w:t>записывать и хранить конфиденциальную информацию (содержащую сведения ограниченного распространения) на неучтенных носителях информации;</w:t>
      </w:r>
    </w:p>
    <w:p w:rsidR="002572C4" w:rsidRDefault="002572C4" w:rsidP="00075EB1">
      <w:pPr>
        <w:pStyle w:val="Bullet-1"/>
        <w:keepLines/>
        <w:numPr>
          <w:ilvl w:val="2"/>
          <w:numId w:val="13"/>
        </w:numPr>
        <w:tabs>
          <w:tab w:val="clear" w:pos="720"/>
          <w:tab w:val="left" w:pos="1418"/>
        </w:tabs>
        <w:spacing w:before="0" w:after="120" w:line="288" w:lineRule="auto"/>
        <w:ind w:left="0" w:firstLine="709"/>
        <w:jc w:val="both"/>
        <w:rPr>
          <w:szCs w:val="24"/>
        </w:rPr>
      </w:pPr>
      <w:r w:rsidRPr="00075EB1">
        <w:rPr>
          <w:szCs w:val="24"/>
        </w:rPr>
        <w:t>оставлять включенной без присмотра свое АРМ, не активизировав средства защиты от НСД (временную блокировку экрана и клавиатуры);</w:t>
      </w:r>
    </w:p>
    <w:p w:rsidR="002572C4" w:rsidRPr="00075EB1" w:rsidRDefault="002572C4" w:rsidP="00075EB1">
      <w:pPr>
        <w:pStyle w:val="Bullet-1"/>
        <w:keepLines/>
        <w:numPr>
          <w:ilvl w:val="2"/>
          <w:numId w:val="13"/>
        </w:numPr>
        <w:tabs>
          <w:tab w:val="clear" w:pos="720"/>
          <w:tab w:val="left" w:pos="1418"/>
        </w:tabs>
        <w:spacing w:before="0" w:after="120" w:line="288" w:lineRule="auto"/>
        <w:ind w:left="0" w:firstLine="709"/>
        <w:jc w:val="both"/>
        <w:rPr>
          <w:szCs w:val="24"/>
        </w:rPr>
      </w:pPr>
      <w:r w:rsidRPr="00075EB1">
        <w:rPr>
          <w:szCs w:val="24"/>
        </w:rPr>
        <w:t>умышленно использовать недокументированные свойства и ошибки в программном обеспечении или в настройках средств защиты, которые могут привести к возникновению кризисной ситуации. Об обнаружении такого рода ошибок – ставить в известность ответственного за обеспечение безопасности персональных данных.</w:t>
      </w:r>
    </w:p>
    <w:p w:rsidR="002572C4" w:rsidRDefault="002572C4" w:rsidP="009155E3">
      <w:pPr>
        <w:pStyle w:val="1"/>
        <w:rPr>
          <w:szCs w:val="32"/>
        </w:rPr>
      </w:pPr>
      <w:r w:rsidRPr="00075EB1">
        <w:rPr>
          <w:szCs w:val="32"/>
        </w:rPr>
        <w:t xml:space="preserve">Права пользователя </w:t>
      </w:r>
      <w:proofErr w:type="spellStart"/>
      <w:r w:rsidRPr="00075EB1">
        <w:rPr>
          <w:szCs w:val="32"/>
        </w:rPr>
        <w:t>ИСПДн</w:t>
      </w:r>
      <w:proofErr w:type="spellEnd"/>
    </w:p>
    <w:p w:rsidR="002572C4" w:rsidRDefault="002572C4" w:rsidP="00075EB1">
      <w:pPr>
        <w:numPr>
          <w:ilvl w:val="1"/>
          <w:numId w:val="15"/>
        </w:numPr>
        <w:tabs>
          <w:tab w:val="clear" w:pos="720"/>
          <w:tab w:val="num" w:pos="142"/>
          <w:tab w:val="left" w:pos="1276"/>
        </w:tabs>
        <w:spacing w:after="120" w:line="288" w:lineRule="auto"/>
        <w:ind w:left="0" w:firstLine="709"/>
        <w:jc w:val="both"/>
        <w:rPr>
          <w:b/>
          <w:sz w:val="24"/>
          <w:szCs w:val="24"/>
        </w:rPr>
      </w:pPr>
      <w:r w:rsidRPr="00075EB1">
        <w:rPr>
          <w:sz w:val="24"/>
          <w:szCs w:val="24"/>
        </w:rPr>
        <w:t xml:space="preserve">Пользователь </w:t>
      </w:r>
      <w:proofErr w:type="spellStart"/>
      <w:r w:rsidRPr="00075EB1">
        <w:rPr>
          <w:sz w:val="24"/>
          <w:szCs w:val="24"/>
        </w:rPr>
        <w:t>ИСПДн</w:t>
      </w:r>
      <w:proofErr w:type="spellEnd"/>
      <w:r w:rsidRPr="00075EB1">
        <w:rPr>
          <w:sz w:val="24"/>
          <w:szCs w:val="24"/>
        </w:rPr>
        <w:t xml:space="preserve">  имеет право:</w:t>
      </w:r>
    </w:p>
    <w:p w:rsidR="002572C4" w:rsidRPr="00075EB1" w:rsidRDefault="002572C4" w:rsidP="00075EB1">
      <w:pPr>
        <w:numPr>
          <w:ilvl w:val="2"/>
          <w:numId w:val="15"/>
        </w:numPr>
        <w:tabs>
          <w:tab w:val="clear" w:pos="720"/>
          <w:tab w:val="num" w:pos="0"/>
          <w:tab w:val="left" w:pos="1418"/>
        </w:tabs>
        <w:spacing w:after="120" w:line="288" w:lineRule="auto"/>
        <w:ind w:left="0" w:firstLine="709"/>
        <w:jc w:val="both"/>
        <w:rPr>
          <w:sz w:val="24"/>
          <w:szCs w:val="24"/>
        </w:rPr>
      </w:pPr>
      <w:proofErr w:type="gramStart"/>
      <w:r w:rsidRPr="00075EB1">
        <w:rPr>
          <w:sz w:val="24"/>
          <w:szCs w:val="24"/>
        </w:rPr>
        <w:t xml:space="preserve">обращаться </w:t>
      </w:r>
      <w:r>
        <w:rPr>
          <w:sz w:val="24"/>
          <w:szCs w:val="24"/>
        </w:rPr>
        <w:t xml:space="preserve">к ответственному за обеспечение безопасности </w:t>
      </w:r>
      <w:proofErr w:type="spellStart"/>
      <w:r>
        <w:rPr>
          <w:sz w:val="24"/>
          <w:szCs w:val="24"/>
        </w:rPr>
        <w:t>ПДн</w:t>
      </w:r>
      <w:proofErr w:type="spellEnd"/>
      <w:r w:rsidRPr="00075EB1">
        <w:rPr>
          <w:sz w:val="24"/>
          <w:szCs w:val="24"/>
        </w:rPr>
        <w:t xml:space="preserve"> по вопросам эксплуатации </w:t>
      </w:r>
      <w:proofErr w:type="spellStart"/>
      <w:r w:rsidRPr="00075EB1">
        <w:rPr>
          <w:sz w:val="24"/>
          <w:szCs w:val="24"/>
        </w:rPr>
        <w:t>ИСПДн</w:t>
      </w:r>
      <w:proofErr w:type="spellEnd"/>
      <w:r w:rsidRPr="00075EB1">
        <w:rPr>
          <w:sz w:val="24"/>
          <w:szCs w:val="24"/>
        </w:rPr>
        <w:t xml:space="preserve"> (выполнение установленной технологии обработки информации), с просьбой об оказании технической и методической помощи по обеспечению безопасности обрабатываемой в </w:t>
      </w:r>
      <w:proofErr w:type="spellStart"/>
      <w:r w:rsidRPr="00075EB1">
        <w:rPr>
          <w:sz w:val="24"/>
          <w:szCs w:val="24"/>
        </w:rPr>
        <w:t>ИСПДн</w:t>
      </w:r>
      <w:proofErr w:type="spellEnd"/>
      <w:r w:rsidRPr="00075EB1">
        <w:rPr>
          <w:sz w:val="24"/>
          <w:szCs w:val="24"/>
        </w:rPr>
        <w:t xml:space="preserve"> информации;</w:t>
      </w:r>
      <w:proofErr w:type="gramEnd"/>
    </w:p>
    <w:p w:rsidR="002572C4" w:rsidRPr="00075EB1" w:rsidRDefault="002572C4" w:rsidP="00075EB1">
      <w:pPr>
        <w:numPr>
          <w:ilvl w:val="2"/>
          <w:numId w:val="15"/>
        </w:numPr>
        <w:tabs>
          <w:tab w:val="clear" w:pos="720"/>
          <w:tab w:val="num" w:pos="0"/>
          <w:tab w:val="left" w:pos="1418"/>
        </w:tabs>
        <w:spacing w:after="120" w:line="288" w:lineRule="auto"/>
        <w:ind w:left="0" w:firstLine="709"/>
        <w:jc w:val="both"/>
        <w:rPr>
          <w:b/>
          <w:sz w:val="24"/>
          <w:szCs w:val="24"/>
        </w:rPr>
      </w:pPr>
      <w:r w:rsidRPr="00075EB1">
        <w:rPr>
          <w:sz w:val="24"/>
          <w:szCs w:val="24"/>
        </w:rPr>
        <w:lastRenderedPageBreak/>
        <w:t xml:space="preserve">обращаться </w:t>
      </w:r>
      <w:r>
        <w:rPr>
          <w:sz w:val="24"/>
          <w:szCs w:val="24"/>
        </w:rPr>
        <w:t xml:space="preserve">к администратору безопасности </w:t>
      </w:r>
      <w:proofErr w:type="spellStart"/>
      <w:r>
        <w:rPr>
          <w:sz w:val="24"/>
          <w:szCs w:val="24"/>
        </w:rPr>
        <w:t>ИСПДн</w:t>
      </w:r>
      <w:proofErr w:type="spellEnd"/>
      <w:r w:rsidRPr="00075EB1">
        <w:rPr>
          <w:sz w:val="24"/>
          <w:szCs w:val="24"/>
        </w:rPr>
        <w:t xml:space="preserve"> с просьбой об оказании технической и методической помощи по использованию установленных программных и технических средств  </w:t>
      </w:r>
      <w:proofErr w:type="spellStart"/>
      <w:r w:rsidRPr="00075EB1">
        <w:rPr>
          <w:sz w:val="24"/>
          <w:szCs w:val="24"/>
        </w:rPr>
        <w:t>ИСПДн</w:t>
      </w:r>
      <w:proofErr w:type="spellEnd"/>
      <w:r w:rsidRPr="00075EB1">
        <w:rPr>
          <w:sz w:val="24"/>
          <w:szCs w:val="24"/>
        </w:rPr>
        <w:t>, а также по вопросам эксплуатации установленных СЗИ.</w:t>
      </w:r>
    </w:p>
    <w:p w:rsidR="002572C4" w:rsidRDefault="002572C4" w:rsidP="009155E3">
      <w:pPr>
        <w:pStyle w:val="1"/>
      </w:pPr>
      <w:r>
        <w:t>Ответственность</w:t>
      </w:r>
    </w:p>
    <w:p w:rsidR="002572C4" w:rsidRPr="009155E3" w:rsidRDefault="002572C4" w:rsidP="00CE7919">
      <w:pPr>
        <w:tabs>
          <w:tab w:val="left" w:pos="1276"/>
        </w:tabs>
        <w:spacing w:after="120" w:line="288" w:lineRule="auto"/>
        <w:ind w:firstLine="709"/>
        <w:jc w:val="both"/>
        <w:rPr>
          <w:sz w:val="24"/>
          <w:szCs w:val="24"/>
        </w:rPr>
      </w:pPr>
      <w:r w:rsidRPr="009155E3">
        <w:rPr>
          <w:sz w:val="24"/>
          <w:szCs w:val="24"/>
        </w:rPr>
        <w:t>4.1.</w:t>
      </w:r>
      <w:r w:rsidRPr="009155E3">
        <w:rPr>
          <w:sz w:val="24"/>
          <w:szCs w:val="24"/>
        </w:rPr>
        <w:tab/>
      </w:r>
      <w:r>
        <w:rPr>
          <w:sz w:val="24"/>
          <w:szCs w:val="24"/>
        </w:rPr>
        <w:t xml:space="preserve">Пользователь </w:t>
      </w:r>
      <w:proofErr w:type="spellStart"/>
      <w:r>
        <w:rPr>
          <w:sz w:val="24"/>
          <w:szCs w:val="24"/>
        </w:rPr>
        <w:t>ИСПДн</w:t>
      </w:r>
      <w:proofErr w:type="spellEnd"/>
      <w:r w:rsidRPr="009155E3">
        <w:rPr>
          <w:sz w:val="24"/>
          <w:szCs w:val="24"/>
        </w:rPr>
        <w:t xml:space="preserve"> несет ответственность за соблюдение требований настоящей инструкции, а также других нормативных документов в области защиты информации. </w:t>
      </w:r>
      <w:proofErr w:type="gramStart"/>
      <w:r w:rsidRPr="009155E3">
        <w:rPr>
          <w:sz w:val="24"/>
          <w:szCs w:val="24"/>
        </w:rPr>
        <w:t xml:space="preserve">За разглашение информации ограниченного распространения, а также за нарушение порядка работы с документами или машинными носителями, содержащими такую информацию, может быть привлечен к дисциплинарной или иной, предусмотренной законодательством ответственности. </w:t>
      </w:r>
      <w:proofErr w:type="gramEnd"/>
    </w:p>
    <w:p w:rsidR="002572C4" w:rsidRPr="009155E3" w:rsidRDefault="002572C4" w:rsidP="00CE7919">
      <w:pPr>
        <w:tabs>
          <w:tab w:val="left" w:pos="1276"/>
        </w:tabs>
        <w:spacing w:after="120" w:line="288" w:lineRule="auto"/>
        <w:ind w:firstLine="709"/>
        <w:jc w:val="both"/>
        <w:rPr>
          <w:sz w:val="24"/>
          <w:szCs w:val="24"/>
        </w:rPr>
      </w:pPr>
      <w:r w:rsidRPr="009155E3">
        <w:rPr>
          <w:sz w:val="24"/>
          <w:szCs w:val="24"/>
        </w:rPr>
        <w:t>4.2.</w:t>
      </w:r>
      <w:r w:rsidRPr="009155E3">
        <w:rPr>
          <w:sz w:val="24"/>
          <w:szCs w:val="24"/>
        </w:rPr>
        <w:tab/>
      </w:r>
      <w:r>
        <w:rPr>
          <w:sz w:val="24"/>
          <w:szCs w:val="24"/>
        </w:rPr>
        <w:t xml:space="preserve">Пользователь </w:t>
      </w:r>
      <w:proofErr w:type="spellStart"/>
      <w:r>
        <w:rPr>
          <w:sz w:val="24"/>
          <w:szCs w:val="24"/>
        </w:rPr>
        <w:t>ИСПДн</w:t>
      </w:r>
      <w:proofErr w:type="spellEnd"/>
      <w:r w:rsidRPr="009155E3">
        <w:rPr>
          <w:sz w:val="24"/>
          <w:szCs w:val="24"/>
        </w:rPr>
        <w:t xml:space="preserve"> несет ответственность за все действия, совершенные от имени его учетной записи или системных учетных записей, если не доказан факт несанкционированного использования учетных записей.</w:t>
      </w:r>
    </w:p>
    <w:p w:rsidR="002572C4" w:rsidRDefault="002572C4" w:rsidP="009155E3">
      <w:pPr>
        <w:pStyle w:val="a4"/>
        <w:numPr>
          <w:ilvl w:val="0"/>
          <w:numId w:val="0"/>
        </w:numPr>
        <w:tabs>
          <w:tab w:val="left" w:pos="1134"/>
        </w:tabs>
        <w:spacing w:before="0" w:after="0"/>
        <w:ind w:firstLine="709"/>
        <w:jc w:val="both"/>
        <w:rPr>
          <w:szCs w:val="24"/>
        </w:rPr>
      </w:pPr>
    </w:p>
    <w:p w:rsidR="002572C4" w:rsidRDefault="002572C4" w:rsidP="009155E3">
      <w:pPr>
        <w:pStyle w:val="a4"/>
        <w:numPr>
          <w:ilvl w:val="0"/>
          <w:numId w:val="0"/>
        </w:numPr>
        <w:tabs>
          <w:tab w:val="left" w:pos="1134"/>
        </w:tabs>
        <w:spacing w:before="0" w:after="0"/>
        <w:ind w:firstLine="709"/>
        <w:jc w:val="both"/>
        <w:rPr>
          <w:szCs w:val="24"/>
        </w:rPr>
      </w:pPr>
    </w:p>
    <w:p w:rsidR="002572C4" w:rsidRPr="00E925FB" w:rsidRDefault="002572C4" w:rsidP="009045C8">
      <w:pPr>
        <w:pStyle w:val="a4"/>
        <w:numPr>
          <w:ilvl w:val="0"/>
          <w:numId w:val="0"/>
        </w:numPr>
        <w:tabs>
          <w:tab w:val="left" w:pos="1134"/>
        </w:tabs>
        <w:spacing w:before="0" w:line="276" w:lineRule="auto"/>
        <w:ind w:firstLine="709"/>
        <w:jc w:val="both"/>
        <w:rPr>
          <w:szCs w:val="24"/>
        </w:rPr>
      </w:pPr>
      <w:r w:rsidRPr="00E925FB">
        <w:rPr>
          <w:szCs w:val="24"/>
        </w:rPr>
        <w:t>Приложение 1. Лист ознакомления с инструкцией №___ от __________ в 1экз. на 1.л.</w:t>
      </w:r>
    </w:p>
    <w:p w:rsidR="002572C4" w:rsidRPr="00E925FB" w:rsidRDefault="002572C4" w:rsidP="00E925FB">
      <w:pPr>
        <w:spacing w:after="120" w:line="360" w:lineRule="auto"/>
        <w:jc w:val="right"/>
        <w:rPr>
          <w:sz w:val="24"/>
          <w:szCs w:val="24"/>
        </w:rPr>
      </w:pPr>
      <w:r w:rsidRPr="00E925FB">
        <w:rPr>
          <w:sz w:val="24"/>
          <w:szCs w:val="24"/>
        </w:rPr>
        <w:br w:type="page"/>
      </w:r>
      <w:r w:rsidRPr="00E925FB">
        <w:rPr>
          <w:sz w:val="24"/>
          <w:szCs w:val="24"/>
        </w:rPr>
        <w:lastRenderedPageBreak/>
        <w:t>Приложение 1</w:t>
      </w:r>
    </w:p>
    <w:p w:rsidR="002572C4" w:rsidRPr="00E925FB" w:rsidRDefault="002572C4" w:rsidP="00E925FB">
      <w:pPr>
        <w:spacing w:after="120" w:line="360" w:lineRule="auto"/>
        <w:ind w:left="567"/>
        <w:jc w:val="center"/>
        <w:rPr>
          <w:sz w:val="24"/>
          <w:szCs w:val="24"/>
        </w:rPr>
      </w:pPr>
      <w:r w:rsidRPr="00E925FB">
        <w:rPr>
          <w:sz w:val="24"/>
          <w:szCs w:val="24"/>
        </w:rPr>
        <w:t xml:space="preserve">Лист ознакомления с инструкцией №____ </w:t>
      </w:r>
      <w:proofErr w:type="gramStart"/>
      <w:r w:rsidRPr="00E925FB">
        <w:rPr>
          <w:sz w:val="24"/>
          <w:szCs w:val="24"/>
        </w:rPr>
        <w:t>от</w:t>
      </w:r>
      <w:proofErr w:type="gramEnd"/>
      <w:r w:rsidRPr="00E925FB">
        <w:rPr>
          <w:sz w:val="24"/>
          <w:szCs w:val="24"/>
        </w:rPr>
        <w:t>__________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66"/>
        <w:gridCol w:w="3189"/>
        <w:gridCol w:w="2513"/>
        <w:gridCol w:w="2680"/>
      </w:tblGrid>
      <w:tr w:rsidR="002572C4" w:rsidRPr="00E925FB" w:rsidTr="009045C8">
        <w:tc>
          <w:tcPr>
            <w:tcW w:w="1966" w:type="dxa"/>
            <w:vAlign w:val="center"/>
            <w:hideMark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center"/>
              <w:rPr>
                <w:b/>
              </w:rPr>
            </w:pPr>
            <w:r w:rsidRPr="00E925FB">
              <w:rPr>
                <w:b/>
              </w:rPr>
              <w:t>Дата ознакомления</w:t>
            </w:r>
          </w:p>
        </w:tc>
        <w:tc>
          <w:tcPr>
            <w:tcW w:w="3189" w:type="dxa"/>
            <w:vAlign w:val="center"/>
            <w:hideMark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center"/>
              <w:rPr>
                <w:b/>
              </w:rPr>
            </w:pPr>
            <w:r w:rsidRPr="00E925FB">
              <w:rPr>
                <w:b/>
              </w:rPr>
              <w:t>ФИО сотрудника, ознакомившегося с документом</w:t>
            </w:r>
          </w:p>
        </w:tc>
        <w:tc>
          <w:tcPr>
            <w:tcW w:w="2513" w:type="dxa"/>
            <w:vAlign w:val="center"/>
            <w:hideMark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center"/>
              <w:rPr>
                <w:b/>
              </w:rPr>
            </w:pPr>
            <w:r w:rsidRPr="00E925FB">
              <w:rPr>
                <w:b/>
              </w:rPr>
              <w:t>Должность сотрудника, ознакомившегося с документом</w:t>
            </w:r>
          </w:p>
        </w:tc>
        <w:tc>
          <w:tcPr>
            <w:tcW w:w="2680" w:type="dxa"/>
            <w:hideMark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center"/>
              <w:rPr>
                <w:b/>
              </w:rPr>
            </w:pPr>
            <w:r w:rsidRPr="00E925FB">
              <w:rPr>
                <w:b/>
              </w:rPr>
              <w:t>Подпись сотрудника, ознакомившегося с документом</w:t>
            </w:r>
          </w:p>
        </w:tc>
      </w:tr>
      <w:tr w:rsidR="002572C4" w:rsidRPr="00E925FB" w:rsidTr="009045C8">
        <w:tc>
          <w:tcPr>
            <w:tcW w:w="1966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3189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513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680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</w:tr>
      <w:tr w:rsidR="002572C4" w:rsidRPr="00E925FB" w:rsidTr="009045C8">
        <w:tc>
          <w:tcPr>
            <w:tcW w:w="1966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3189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513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680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</w:tr>
      <w:tr w:rsidR="002572C4" w:rsidRPr="00E925FB" w:rsidTr="009045C8">
        <w:tc>
          <w:tcPr>
            <w:tcW w:w="1966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3189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513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680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</w:tr>
      <w:tr w:rsidR="002572C4" w:rsidRPr="00E925FB" w:rsidTr="009045C8">
        <w:tc>
          <w:tcPr>
            <w:tcW w:w="1966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3189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513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680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</w:tr>
      <w:tr w:rsidR="002572C4" w:rsidRPr="00E925FB" w:rsidTr="009045C8">
        <w:tc>
          <w:tcPr>
            <w:tcW w:w="1966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3189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513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680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</w:tr>
      <w:tr w:rsidR="002572C4" w:rsidRPr="00E925FB" w:rsidTr="009045C8">
        <w:tc>
          <w:tcPr>
            <w:tcW w:w="1966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3189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513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680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</w:tr>
      <w:tr w:rsidR="002572C4" w:rsidRPr="00E925FB" w:rsidTr="009045C8">
        <w:tc>
          <w:tcPr>
            <w:tcW w:w="1966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3189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513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680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</w:tr>
      <w:tr w:rsidR="002572C4" w:rsidRPr="00E925FB" w:rsidTr="009045C8">
        <w:tc>
          <w:tcPr>
            <w:tcW w:w="1966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3189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513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680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</w:tr>
      <w:tr w:rsidR="002572C4" w:rsidRPr="00E925FB" w:rsidTr="009045C8">
        <w:tc>
          <w:tcPr>
            <w:tcW w:w="1966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3189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513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680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</w:tr>
      <w:tr w:rsidR="002572C4" w:rsidRPr="00E925FB" w:rsidTr="009045C8">
        <w:tc>
          <w:tcPr>
            <w:tcW w:w="1966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3189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513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680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</w:tr>
      <w:tr w:rsidR="002572C4" w:rsidRPr="00E925FB" w:rsidTr="009045C8">
        <w:tc>
          <w:tcPr>
            <w:tcW w:w="1966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3189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513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680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</w:tr>
      <w:tr w:rsidR="002572C4" w:rsidRPr="00E925FB" w:rsidTr="009045C8">
        <w:tc>
          <w:tcPr>
            <w:tcW w:w="1966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3189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513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680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</w:tr>
      <w:tr w:rsidR="002572C4" w:rsidRPr="00E925FB" w:rsidTr="009045C8">
        <w:tc>
          <w:tcPr>
            <w:tcW w:w="1966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3189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513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680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</w:tr>
      <w:tr w:rsidR="002572C4" w:rsidRPr="00E925FB" w:rsidTr="009045C8">
        <w:tc>
          <w:tcPr>
            <w:tcW w:w="1966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3189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513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680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</w:tr>
      <w:tr w:rsidR="002572C4" w:rsidRPr="00E925FB" w:rsidTr="009045C8">
        <w:tc>
          <w:tcPr>
            <w:tcW w:w="1966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3189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513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680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</w:tr>
      <w:tr w:rsidR="002572C4" w:rsidRPr="00E925FB" w:rsidTr="009045C8">
        <w:tc>
          <w:tcPr>
            <w:tcW w:w="1966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3189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513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680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</w:tr>
      <w:tr w:rsidR="002572C4" w:rsidRPr="00E925FB" w:rsidTr="009045C8">
        <w:tc>
          <w:tcPr>
            <w:tcW w:w="1966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3189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513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680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</w:tr>
      <w:tr w:rsidR="002572C4" w:rsidRPr="00E925FB" w:rsidTr="009045C8">
        <w:tc>
          <w:tcPr>
            <w:tcW w:w="1966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3189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513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680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</w:tr>
      <w:tr w:rsidR="002572C4" w:rsidRPr="00E925FB" w:rsidTr="009045C8">
        <w:tc>
          <w:tcPr>
            <w:tcW w:w="1966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3189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513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680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</w:tr>
      <w:tr w:rsidR="002572C4" w:rsidRPr="00E925FB" w:rsidTr="009045C8">
        <w:tc>
          <w:tcPr>
            <w:tcW w:w="1966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3189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513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680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</w:tr>
      <w:tr w:rsidR="002572C4" w:rsidRPr="00E925FB" w:rsidTr="009045C8">
        <w:tc>
          <w:tcPr>
            <w:tcW w:w="1966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3189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513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680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</w:tr>
      <w:tr w:rsidR="002572C4" w:rsidRPr="00E925FB" w:rsidTr="009045C8">
        <w:tc>
          <w:tcPr>
            <w:tcW w:w="1966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3189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513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680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</w:tr>
      <w:tr w:rsidR="002572C4" w:rsidRPr="00E925FB" w:rsidTr="009045C8">
        <w:tc>
          <w:tcPr>
            <w:tcW w:w="1966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3189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513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680" w:type="dxa"/>
          </w:tcPr>
          <w:p w:rsidR="002572C4" w:rsidRPr="00E925FB" w:rsidRDefault="002572C4" w:rsidP="009045C8">
            <w:pPr>
              <w:pStyle w:val="a6"/>
              <w:spacing w:before="0" w:after="0" w:line="288" w:lineRule="auto"/>
              <w:jc w:val="both"/>
            </w:pPr>
          </w:p>
        </w:tc>
      </w:tr>
      <w:tr w:rsidR="002572C4" w:rsidRPr="00E925FB" w:rsidTr="009045C8">
        <w:tc>
          <w:tcPr>
            <w:tcW w:w="1966" w:type="dxa"/>
          </w:tcPr>
          <w:p w:rsidR="002572C4" w:rsidRPr="00E925FB" w:rsidRDefault="002572C4" w:rsidP="00CF3B05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3189" w:type="dxa"/>
          </w:tcPr>
          <w:p w:rsidR="002572C4" w:rsidRPr="00E925FB" w:rsidRDefault="002572C4" w:rsidP="00CF3B05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513" w:type="dxa"/>
          </w:tcPr>
          <w:p w:rsidR="002572C4" w:rsidRPr="00E925FB" w:rsidRDefault="002572C4" w:rsidP="00CF3B05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680" w:type="dxa"/>
          </w:tcPr>
          <w:p w:rsidR="002572C4" w:rsidRPr="00E925FB" w:rsidRDefault="002572C4" w:rsidP="00CF3B05">
            <w:pPr>
              <w:pStyle w:val="a6"/>
              <w:spacing w:before="0" w:after="0" w:line="288" w:lineRule="auto"/>
              <w:jc w:val="both"/>
            </w:pPr>
          </w:p>
        </w:tc>
      </w:tr>
      <w:tr w:rsidR="002572C4" w:rsidRPr="00E925FB" w:rsidTr="009045C8">
        <w:tc>
          <w:tcPr>
            <w:tcW w:w="1966" w:type="dxa"/>
          </w:tcPr>
          <w:p w:rsidR="002572C4" w:rsidRPr="00E925FB" w:rsidRDefault="002572C4" w:rsidP="00CF3B05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3189" w:type="dxa"/>
          </w:tcPr>
          <w:p w:rsidR="002572C4" w:rsidRPr="00E925FB" w:rsidRDefault="002572C4" w:rsidP="00CF3B05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513" w:type="dxa"/>
          </w:tcPr>
          <w:p w:rsidR="002572C4" w:rsidRPr="00E925FB" w:rsidRDefault="002572C4" w:rsidP="00CF3B05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680" w:type="dxa"/>
          </w:tcPr>
          <w:p w:rsidR="002572C4" w:rsidRPr="00E925FB" w:rsidRDefault="002572C4" w:rsidP="00CF3B05">
            <w:pPr>
              <w:pStyle w:val="a6"/>
              <w:spacing w:before="0" w:after="0" w:line="288" w:lineRule="auto"/>
              <w:jc w:val="both"/>
            </w:pPr>
          </w:p>
        </w:tc>
      </w:tr>
      <w:tr w:rsidR="002572C4" w:rsidRPr="00E925FB" w:rsidTr="009045C8">
        <w:tc>
          <w:tcPr>
            <w:tcW w:w="1966" w:type="dxa"/>
          </w:tcPr>
          <w:p w:rsidR="002572C4" w:rsidRPr="00E925FB" w:rsidRDefault="002572C4" w:rsidP="00CF3B05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3189" w:type="dxa"/>
          </w:tcPr>
          <w:p w:rsidR="002572C4" w:rsidRPr="00E925FB" w:rsidRDefault="002572C4" w:rsidP="00CF3B05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513" w:type="dxa"/>
          </w:tcPr>
          <w:p w:rsidR="002572C4" w:rsidRPr="00E925FB" w:rsidRDefault="002572C4" w:rsidP="00CF3B05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680" w:type="dxa"/>
          </w:tcPr>
          <w:p w:rsidR="002572C4" w:rsidRPr="00E925FB" w:rsidRDefault="002572C4" w:rsidP="00CF3B05">
            <w:pPr>
              <w:pStyle w:val="a6"/>
              <w:spacing w:before="0" w:after="0" w:line="288" w:lineRule="auto"/>
              <w:jc w:val="both"/>
            </w:pPr>
          </w:p>
        </w:tc>
      </w:tr>
      <w:tr w:rsidR="002572C4" w:rsidRPr="00E925FB" w:rsidTr="009045C8">
        <w:tc>
          <w:tcPr>
            <w:tcW w:w="1966" w:type="dxa"/>
          </w:tcPr>
          <w:p w:rsidR="002572C4" w:rsidRPr="00E925FB" w:rsidRDefault="002572C4" w:rsidP="00CF3B05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3189" w:type="dxa"/>
          </w:tcPr>
          <w:p w:rsidR="002572C4" w:rsidRPr="00E925FB" w:rsidRDefault="002572C4" w:rsidP="00CF3B05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513" w:type="dxa"/>
          </w:tcPr>
          <w:p w:rsidR="002572C4" w:rsidRPr="00E925FB" w:rsidRDefault="002572C4" w:rsidP="00CF3B05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680" w:type="dxa"/>
          </w:tcPr>
          <w:p w:rsidR="002572C4" w:rsidRPr="00E925FB" w:rsidRDefault="002572C4" w:rsidP="00CF3B05">
            <w:pPr>
              <w:pStyle w:val="a6"/>
              <w:spacing w:before="0" w:after="0" w:line="288" w:lineRule="auto"/>
              <w:jc w:val="both"/>
            </w:pPr>
          </w:p>
        </w:tc>
      </w:tr>
      <w:tr w:rsidR="002572C4" w:rsidRPr="00E925FB" w:rsidTr="009045C8">
        <w:tc>
          <w:tcPr>
            <w:tcW w:w="1966" w:type="dxa"/>
          </w:tcPr>
          <w:p w:rsidR="002572C4" w:rsidRPr="00E925FB" w:rsidRDefault="002572C4" w:rsidP="00CF3B05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3189" w:type="dxa"/>
          </w:tcPr>
          <w:p w:rsidR="002572C4" w:rsidRPr="00E925FB" w:rsidRDefault="002572C4" w:rsidP="00CF3B05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513" w:type="dxa"/>
          </w:tcPr>
          <w:p w:rsidR="002572C4" w:rsidRPr="00E925FB" w:rsidRDefault="002572C4" w:rsidP="00CF3B05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680" w:type="dxa"/>
          </w:tcPr>
          <w:p w:rsidR="002572C4" w:rsidRPr="00E925FB" w:rsidRDefault="002572C4" w:rsidP="00CF3B05">
            <w:pPr>
              <w:pStyle w:val="a6"/>
              <w:spacing w:before="0" w:after="0" w:line="288" w:lineRule="auto"/>
              <w:jc w:val="both"/>
            </w:pPr>
          </w:p>
        </w:tc>
      </w:tr>
      <w:tr w:rsidR="002572C4" w:rsidRPr="00E925FB" w:rsidTr="009045C8">
        <w:tc>
          <w:tcPr>
            <w:tcW w:w="1966" w:type="dxa"/>
          </w:tcPr>
          <w:p w:rsidR="002572C4" w:rsidRPr="00E925FB" w:rsidRDefault="002572C4" w:rsidP="00CF3B05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3189" w:type="dxa"/>
          </w:tcPr>
          <w:p w:rsidR="002572C4" w:rsidRPr="00E925FB" w:rsidRDefault="002572C4" w:rsidP="00CF3B05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513" w:type="dxa"/>
          </w:tcPr>
          <w:p w:rsidR="002572C4" w:rsidRPr="00E925FB" w:rsidRDefault="002572C4" w:rsidP="00CF3B05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680" w:type="dxa"/>
          </w:tcPr>
          <w:p w:rsidR="002572C4" w:rsidRPr="00E925FB" w:rsidRDefault="002572C4" w:rsidP="00CF3B05">
            <w:pPr>
              <w:pStyle w:val="a6"/>
              <w:spacing w:before="0" w:after="0" w:line="288" w:lineRule="auto"/>
              <w:jc w:val="both"/>
            </w:pPr>
          </w:p>
        </w:tc>
      </w:tr>
      <w:tr w:rsidR="002572C4" w:rsidRPr="00E925FB" w:rsidTr="009045C8">
        <w:tc>
          <w:tcPr>
            <w:tcW w:w="1966" w:type="dxa"/>
          </w:tcPr>
          <w:p w:rsidR="002572C4" w:rsidRPr="00E925FB" w:rsidRDefault="002572C4" w:rsidP="00CF3B05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3189" w:type="dxa"/>
          </w:tcPr>
          <w:p w:rsidR="002572C4" w:rsidRPr="00E925FB" w:rsidRDefault="002572C4" w:rsidP="00CF3B05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513" w:type="dxa"/>
          </w:tcPr>
          <w:p w:rsidR="002572C4" w:rsidRPr="00E925FB" w:rsidRDefault="002572C4" w:rsidP="00CF3B05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680" w:type="dxa"/>
          </w:tcPr>
          <w:p w:rsidR="002572C4" w:rsidRPr="00E925FB" w:rsidRDefault="002572C4" w:rsidP="00CF3B05">
            <w:pPr>
              <w:pStyle w:val="a6"/>
              <w:spacing w:before="0" w:after="0" w:line="288" w:lineRule="auto"/>
              <w:jc w:val="both"/>
            </w:pPr>
          </w:p>
        </w:tc>
      </w:tr>
      <w:tr w:rsidR="002572C4" w:rsidRPr="00E925FB" w:rsidTr="009045C8">
        <w:tc>
          <w:tcPr>
            <w:tcW w:w="1966" w:type="dxa"/>
          </w:tcPr>
          <w:p w:rsidR="002572C4" w:rsidRPr="00E925FB" w:rsidRDefault="002572C4" w:rsidP="00CF3B05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3189" w:type="dxa"/>
          </w:tcPr>
          <w:p w:rsidR="002572C4" w:rsidRPr="00E925FB" w:rsidRDefault="002572C4" w:rsidP="00CF3B05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513" w:type="dxa"/>
          </w:tcPr>
          <w:p w:rsidR="002572C4" w:rsidRPr="00E925FB" w:rsidRDefault="002572C4" w:rsidP="00CF3B05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680" w:type="dxa"/>
          </w:tcPr>
          <w:p w:rsidR="002572C4" w:rsidRPr="00E925FB" w:rsidRDefault="002572C4" w:rsidP="00CF3B05">
            <w:pPr>
              <w:pStyle w:val="a6"/>
              <w:spacing w:before="0" w:after="0" w:line="288" w:lineRule="auto"/>
              <w:jc w:val="both"/>
            </w:pPr>
          </w:p>
        </w:tc>
      </w:tr>
      <w:tr w:rsidR="002572C4" w:rsidRPr="00E925FB" w:rsidTr="009045C8">
        <w:tc>
          <w:tcPr>
            <w:tcW w:w="1966" w:type="dxa"/>
          </w:tcPr>
          <w:p w:rsidR="002572C4" w:rsidRPr="00E925FB" w:rsidRDefault="002572C4" w:rsidP="00CF3B05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3189" w:type="dxa"/>
          </w:tcPr>
          <w:p w:rsidR="002572C4" w:rsidRPr="00E925FB" w:rsidRDefault="002572C4" w:rsidP="00CF3B05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513" w:type="dxa"/>
          </w:tcPr>
          <w:p w:rsidR="002572C4" w:rsidRPr="00E925FB" w:rsidRDefault="002572C4" w:rsidP="00CF3B05">
            <w:pPr>
              <w:pStyle w:val="a6"/>
              <w:spacing w:before="0" w:after="0" w:line="288" w:lineRule="auto"/>
              <w:jc w:val="both"/>
            </w:pPr>
          </w:p>
        </w:tc>
        <w:tc>
          <w:tcPr>
            <w:tcW w:w="2680" w:type="dxa"/>
          </w:tcPr>
          <w:p w:rsidR="002572C4" w:rsidRPr="00E925FB" w:rsidRDefault="002572C4" w:rsidP="00CF3B05">
            <w:pPr>
              <w:pStyle w:val="a6"/>
              <w:spacing w:before="0" w:after="0" w:line="288" w:lineRule="auto"/>
              <w:jc w:val="both"/>
            </w:pPr>
          </w:p>
        </w:tc>
      </w:tr>
    </w:tbl>
    <w:p w:rsidR="002572C4" w:rsidRDefault="002572C4">
      <w:pPr>
        <w:rPr>
          <w:sz w:val="24"/>
          <w:szCs w:val="24"/>
        </w:rPr>
        <w:sectPr w:rsidR="002572C4" w:rsidSect="002572C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134" w:right="567" w:bottom="1134" w:left="1134" w:header="720" w:footer="720" w:gutter="0"/>
          <w:pgNumType w:start="1"/>
          <w:cols w:space="720"/>
          <w:titlePg/>
          <w:docGrid w:linePitch="272"/>
        </w:sectPr>
      </w:pPr>
    </w:p>
    <w:p w:rsidR="002572C4" w:rsidRPr="00E925FB" w:rsidRDefault="002572C4">
      <w:pPr>
        <w:rPr>
          <w:sz w:val="24"/>
          <w:szCs w:val="24"/>
        </w:rPr>
      </w:pPr>
    </w:p>
    <w:sectPr w:rsidR="002572C4" w:rsidRPr="00E925FB" w:rsidSect="002572C4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134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BCA" w:rsidRDefault="00385BCA" w:rsidP="00E925FB">
      <w:r>
        <w:separator/>
      </w:r>
    </w:p>
  </w:endnote>
  <w:endnote w:type="continuationSeparator" w:id="0">
    <w:p w:rsidR="00385BCA" w:rsidRDefault="00385BCA" w:rsidP="00E92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985" w:rsidRDefault="0037498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2C4" w:rsidRDefault="002572C4" w:rsidP="00E925FB">
    <w:pPr>
      <w:pStyle w:val="a7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2C4" w:rsidRPr="00075EB1" w:rsidRDefault="002572C4" w:rsidP="00374985">
    <w:pPr>
      <w:pStyle w:val="a7"/>
      <w:rPr>
        <w:sz w:val="24"/>
        <w:szCs w:val="24"/>
      </w:rPr>
    </w:pPr>
  </w:p>
  <w:p w:rsidR="002572C4" w:rsidRPr="00075EB1" w:rsidRDefault="002572C4" w:rsidP="00374985">
    <w:pPr>
      <w:pStyle w:val="a7"/>
      <w:rPr>
        <w:sz w:val="24"/>
        <w:szCs w:val="24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1B4" w:rsidRDefault="002971B4" w:rsidP="00E925FB">
    <w:pPr>
      <w:pStyle w:val="a7"/>
      <w:jc w:val="cen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1B4" w:rsidRPr="00075EB1" w:rsidRDefault="00965068" w:rsidP="00BC469B">
    <w:pPr>
      <w:pStyle w:val="a7"/>
      <w:jc w:val="center"/>
      <w:rPr>
        <w:sz w:val="24"/>
        <w:szCs w:val="24"/>
      </w:rPr>
    </w:pPr>
    <w:r>
      <w:rPr>
        <w:noProof/>
        <w:sz w:val="24"/>
        <w:szCs w:val="24"/>
      </w:rPr>
      <w:t>«Город»</w:t>
    </w:r>
  </w:p>
  <w:p w:rsidR="002971B4" w:rsidRPr="00075EB1" w:rsidRDefault="00A21D6E" w:rsidP="00BC469B">
    <w:pPr>
      <w:pStyle w:val="a7"/>
      <w:jc w:val="center"/>
      <w:rPr>
        <w:sz w:val="24"/>
        <w:szCs w:val="24"/>
      </w:rPr>
    </w:pPr>
    <w:r>
      <w:rPr>
        <w:sz w:val="24"/>
        <w:szCs w:val="24"/>
      </w:rPr>
      <w:t>2017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BCA" w:rsidRDefault="00385BCA" w:rsidP="00E925FB">
      <w:r>
        <w:separator/>
      </w:r>
    </w:p>
  </w:footnote>
  <w:footnote w:type="continuationSeparator" w:id="0">
    <w:p w:rsidR="00385BCA" w:rsidRDefault="00385BCA" w:rsidP="00E925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985" w:rsidRDefault="00374985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2C4" w:rsidRPr="009155E3" w:rsidRDefault="005F2E2B">
    <w:pPr>
      <w:pStyle w:val="a9"/>
      <w:jc w:val="center"/>
      <w:rPr>
        <w:sz w:val="24"/>
        <w:szCs w:val="24"/>
      </w:rPr>
    </w:pPr>
    <w:r w:rsidRPr="009155E3">
      <w:rPr>
        <w:sz w:val="24"/>
        <w:szCs w:val="24"/>
      </w:rPr>
      <w:fldChar w:fldCharType="begin"/>
    </w:r>
    <w:r w:rsidR="002572C4" w:rsidRPr="009155E3">
      <w:rPr>
        <w:sz w:val="24"/>
        <w:szCs w:val="24"/>
      </w:rPr>
      <w:instrText xml:space="preserve"> PAGE   \* MERGEFORMAT </w:instrText>
    </w:r>
    <w:r w:rsidRPr="009155E3">
      <w:rPr>
        <w:sz w:val="24"/>
        <w:szCs w:val="24"/>
      </w:rPr>
      <w:fldChar w:fldCharType="separate"/>
    </w:r>
    <w:r w:rsidR="003517D0">
      <w:rPr>
        <w:noProof/>
        <w:sz w:val="24"/>
        <w:szCs w:val="24"/>
      </w:rPr>
      <w:t>5</w:t>
    </w:r>
    <w:r w:rsidRPr="009155E3">
      <w:rPr>
        <w:sz w:val="24"/>
        <w:szCs w:val="24"/>
      </w:rPr>
      <w:fldChar w:fldCharType="end"/>
    </w:r>
  </w:p>
  <w:p w:rsidR="002572C4" w:rsidRDefault="002572C4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2C4" w:rsidRDefault="002572C4">
    <w:pPr>
      <w:pStyle w:val="a9"/>
      <w:jc w:val="center"/>
    </w:pPr>
  </w:p>
  <w:p w:rsidR="002572C4" w:rsidRDefault="002572C4">
    <w:pPr>
      <w:pStyle w:val="a9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1B4" w:rsidRPr="009155E3" w:rsidRDefault="005F2E2B">
    <w:pPr>
      <w:pStyle w:val="a9"/>
      <w:jc w:val="center"/>
      <w:rPr>
        <w:sz w:val="24"/>
        <w:szCs w:val="24"/>
      </w:rPr>
    </w:pPr>
    <w:r w:rsidRPr="009155E3">
      <w:rPr>
        <w:sz w:val="24"/>
        <w:szCs w:val="24"/>
      </w:rPr>
      <w:fldChar w:fldCharType="begin"/>
    </w:r>
    <w:r w:rsidR="002971B4" w:rsidRPr="009155E3">
      <w:rPr>
        <w:sz w:val="24"/>
        <w:szCs w:val="24"/>
      </w:rPr>
      <w:instrText xml:space="preserve"> PAGE   \* MERGEFORMAT </w:instrText>
    </w:r>
    <w:r w:rsidRPr="009155E3">
      <w:rPr>
        <w:sz w:val="24"/>
        <w:szCs w:val="24"/>
      </w:rPr>
      <w:fldChar w:fldCharType="separate"/>
    </w:r>
    <w:r w:rsidR="00965068">
      <w:rPr>
        <w:noProof/>
        <w:sz w:val="24"/>
        <w:szCs w:val="24"/>
      </w:rPr>
      <w:t>6</w:t>
    </w:r>
    <w:r w:rsidRPr="009155E3">
      <w:rPr>
        <w:sz w:val="24"/>
        <w:szCs w:val="24"/>
      </w:rPr>
      <w:fldChar w:fldCharType="end"/>
    </w:r>
  </w:p>
  <w:p w:rsidR="002971B4" w:rsidRDefault="002971B4">
    <w:pPr>
      <w:pStyle w:val="a9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1B4" w:rsidRDefault="002971B4">
    <w:pPr>
      <w:pStyle w:val="a9"/>
      <w:jc w:val="center"/>
    </w:pPr>
  </w:p>
  <w:p w:rsidR="002971B4" w:rsidRDefault="002971B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281C"/>
    <w:multiLevelType w:val="multilevel"/>
    <w:tmpl w:val="5A189FF2"/>
    <w:lvl w:ilvl="0">
      <w:start w:val="1"/>
      <w:numFmt w:val="decimal"/>
      <w:pStyle w:val="a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05537ED5"/>
    <w:multiLevelType w:val="multilevel"/>
    <w:tmpl w:val="9D80CEF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5942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05A24D5A"/>
    <w:multiLevelType w:val="multilevel"/>
    <w:tmpl w:val="81C02D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0A1C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1B746A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31F1231C"/>
    <w:multiLevelType w:val="singleLevel"/>
    <w:tmpl w:val="8200D4BA"/>
    <w:lvl w:ilvl="0">
      <w:start w:val="1"/>
      <w:numFmt w:val="bullet"/>
      <w:pStyle w:val="Bullet-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11F7D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543C3755"/>
    <w:multiLevelType w:val="hybridMultilevel"/>
    <w:tmpl w:val="082E21B8"/>
    <w:lvl w:ilvl="0" w:tplc="225EF40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6276EBC"/>
    <w:multiLevelType w:val="multilevel"/>
    <w:tmpl w:val="A9DE56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1.6.%3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6586140C"/>
    <w:multiLevelType w:val="multilevel"/>
    <w:tmpl w:val="8790380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1">
    <w:nsid w:val="6D8848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714C4B9A"/>
    <w:multiLevelType w:val="hybridMultilevel"/>
    <w:tmpl w:val="3B4EA42C"/>
    <w:lvl w:ilvl="0" w:tplc="BF605518">
      <w:start w:val="1"/>
      <w:numFmt w:val="decimal"/>
      <w:pStyle w:val="1"/>
      <w:lvlText w:val="%1"/>
      <w:lvlJc w:val="left"/>
      <w:pPr>
        <w:ind w:left="560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22430A3"/>
    <w:multiLevelType w:val="multilevel"/>
    <w:tmpl w:val="FB06B29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790A343D"/>
    <w:multiLevelType w:val="multilevel"/>
    <w:tmpl w:val="79008058"/>
    <w:lvl w:ilvl="0">
      <w:start w:val="1"/>
      <w:numFmt w:val="decimal"/>
      <w:lvlText w:val="%1."/>
      <w:lvlJc w:val="left"/>
      <w:pPr>
        <w:ind w:left="1140" w:hanging="11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49" w:hanging="11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58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67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76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5" w:hanging="11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5">
    <w:nsid w:val="7EEB5CC2"/>
    <w:multiLevelType w:val="multilevel"/>
    <w:tmpl w:val="377CD6E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6"/>
  </w:num>
  <w:num w:numId="2">
    <w:abstractNumId w:val="9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0"/>
  </w:num>
  <w:num w:numId="8">
    <w:abstractNumId w:val="1"/>
  </w:num>
  <w:num w:numId="9">
    <w:abstractNumId w:val="15"/>
  </w:num>
  <w:num w:numId="10">
    <w:abstractNumId w:val="12"/>
  </w:num>
  <w:num w:numId="11">
    <w:abstractNumId w:val="11"/>
  </w:num>
  <w:num w:numId="12">
    <w:abstractNumId w:val="5"/>
  </w:num>
  <w:num w:numId="13">
    <w:abstractNumId w:val="2"/>
  </w:num>
  <w:num w:numId="14">
    <w:abstractNumId w:val="3"/>
  </w:num>
  <w:num w:numId="15">
    <w:abstractNumId w:val="13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25FB"/>
    <w:rsid w:val="00075EB1"/>
    <w:rsid w:val="000B2617"/>
    <w:rsid w:val="001163AF"/>
    <w:rsid w:val="0012567B"/>
    <w:rsid w:val="0013011B"/>
    <w:rsid w:val="00174802"/>
    <w:rsid w:val="001879EE"/>
    <w:rsid w:val="001A6460"/>
    <w:rsid w:val="001B2A85"/>
    <w:rsid w:val="001D2C02"/>
    <w:rsid w:val="00234C54"/>
    <w:rsid w:val="00251EA3"/>
    <w:rsid w:val="002572C4"/>
    <w:rsid w:val="00257DB1"/>
    <w:rsid w:val="0029499E"/>
    <w:rsid w:val="002971B4"/>
    <w:rsid w:val="003517D0"/>
    <w:rsid w:val="00374985"/>
    <w:rsid w:val="00385BCA"/>
    <w:rsid w:val="003F68FB"/>
    <w:rsid w:val="00407A7F"/>
    <w:rsid w:val="004457FC"/>
    <w:rsid w:val="004E34AA"/>
    <w:rsid w:val="004F1034"/>
    <w:rsid w:val="00520531"/>
    <w:rsid w:val="00526B70"/>
    <w:rsid w:val="005F2E2B"/>
    <w:rsid w:val="006057BA"/>
    <w:rsid w:val="00607E49"/>
    <w:rsid w:val="006476E7"/>
    <w:rsid w:val="00670130"/>
    <w:rsid w:val="0067312A"/>
    <w:rsid w:val="006D79C1"/>
    <w:rsid w:val="00702D27"/>
    <w:rsid w:val="00723B78"/>
    <w:rsid w:val="00777ED9"/>
    <w:rsid w:val="00783373"/>
    <w:rsid w:val="007E7291"/>
    <w:rsid w:val="007F6B4C"/>
    <w:rsid w:val="00856910"/>
    <w:rsid w:val="009045C8"/>
    <w:rsid w:val="00906DF3"/>
    <w:rsid w:val="009155E3"/>
    <w:rsid w:val="009261BE"/>
    <w:rsid w:val="009436C3"/>
    <w:rsid w:val="00965068"/>
    <w:rsid w:val="009B7DEC"/>
    <w:rsid w:val="009C7077"/>
    <w:rsid w:val="009D30B4"/>
    <w:rsid w:val="00A011D5"/>
    <w:rsid w:val="00A128AE"/>
    <w:rsid w:val="00A21D6E"/>
    <w:rsid w:val="00A73C86"/>
    <w:rsid w:val="00A9010D"/>
    <w:rsid w:val="00AB0390"/>
    <w:rsid w:val="00AC12CE"/>
    <w:rsid w:val="00AC624C"/>
    <w:rsid w:val="00AC6E2C"/>
    <w:rsid w:val="00B16B45"/>
    <w:rsid w:val="00B85647"/>
    <w:rsid w:val="00BB0FEE"/>
    <w:rsid w:val="00BC469B"/>
    <w:rsid w:val="00C44AC0"/>
    <w:rsid w:val="00C50333"/>
    <w:rsid w:val="00C66369"/>
    <w:rsid w:val="00C7785C"/>
    <w:rsid w:val="00CC7991"/>
    <w:rsid w:val="00CE7919"/>
    <w:rsid w:val="00CF3B05"/>
    <w:rsid w:val="00D15C48"/>
    <w:rsid w:val="00D519DC"/>
    <w:rsid w:val="00D71393"/>
    <w:rsid w:val="00E03540"/>
    <w:rsid w:val="00E440F4"/>
    <w:rsid w:val="00E86E9A"/>
    <w:rsid w:val="00E925FB"/>
    <w:rsid w:val="00ED7D09"/>
    <w:rsid w:val="00EF7647"/>
    <w:rsid w:val="00F01F6F"/>
    <w:rsid w:val="00F17992"/>
    <w:rsid w:val="00F62CC4"/>
    <w:rsid w:val="00F75DB6"/>
    <w:rsid w:val="00F87D2E"/>
    <w:rsid w:val="00FC4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925F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0"/>
    <w:next w:val="a0"/>
    <w:link w:val="10"/>
    <w:uiPriority w:val="9"/>
    <w:qFormat/>
    <w:rsid w:val="002971B4"/>
    <w:pPr>
      <w:keepNext/>
      <w:keepLines/>
      <w:numPr>
        <w:numId w:val="10"/>
      </w:numPr>
      <w:spacing w:before="600" w:after="480" w:line="288" w:lineRule="auto"/>
      <w:ind w:left="1247" w:hanging="567"/>
      <w:outlineLvl w:val="0"/>
    </w:pPr>
    <w:rPr>
      <w:rFonts w:eastAsiaTheme="majorEastAsia"/>
      <w:b/>
      <w:bCs/>
      <w:sz w:val="32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2971B4"/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a4">
    <w:name w:val="Body Text"/>
    <w:basedOn w:val="a0"/>
    <w:link w:val="a5"/>
    <w:uiPriority w:val="99"/>
    <w:rsid w:val="00E925FB"/>
    <w:pPr>
      <w:numPr>
        <w:ilvl w:val="12"/>
      </w:numPr>
      <w:spacing w:before="120" w:after="120"/>
      <w:ind w:firstLine="720"/>
      <w:jc w:val="center"/>
    </w:pPr>
    <w:rPr>
      <w:sz w:val="24"/>
    </w:rPr>
  </w:style>
  <w:style w:type="character" w:customStyle="1" w:styleId="a5">
    <w:name w:val="Основной текст Знак"/>
    <w:basedOn w:val="a1"/>
    <w:link w:val="a4"/>
    <w:uiPriority w:val="99"/>
    <w:locked/>
    <w:rsid w:val="00E925FB"/>
    <w:rPr>
      <w:rFonts w:ascii="Times New Roman" w:hAnsi="Times New Roman" w:cs="Times New Roman"/>
      <w:sz w:val="20"/>
      <w:szCs w:val="20"/>
    </w:rPr>
  </w:style>
  <w:style w:type="paragraph" w:customStyle="1" w:styleId="Bullet-1">
    <w:name w:val="Bullet-1"/>
    <w:basedOn w:val="a0"/>
    <w:rsid w:val="00E925FB"/>
    <w:pPr>
      <w:numPr>
        <w:numId w:val="1"/>
      </w:numPr>
      <w:tabs>
        <w:tab w:val="center" w:pos="720"/>
        <w:tab w:val="left" w:pos="1134"/>
      </w:tabs>
      <w:spacing w:before="60" w:after="60"/>
    </w:pPr>
    <w:rPr>
      <w:sz w:val="24"/>
    </w:rPr>
  </w:style>
  <w:style w:type="paragraph" w:styleId="a6">
    <w:name w:val="Normal (Web)"/>
    <w:basedOn w:val="a0"/>
    <w:uiPriority w:val="99"/>
    <w:rsid w:val="00E925FB"/>
    <w:pPr>
      <w:spacing w:before="60" w:after="60"/>
    </w:pPr>
    <w:rPr>
      <w:sz w:val="24"/>
      <w:szCs w:val="24"/>
      <w:lang w:eastAsia="ru-RU"/>
    </w:rPr>
  </w:style>
  <w:style w:type="paragraph" w:styleId="a7">
    <w:name w:val="footer"/>
    <w:basedOn w:val="a0"/>
    <w:link w:val="a8"/>
    <w:uiPriority w:val="99"/>
    <w:rsid w:val="00E925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locked/>
    <w:rsid w:val="00E925FB"/>
    <w:rPr>
      <w:rFonts w:ascii="Times New Roman" w:hAnsi="Times New Roman" w:cs="Times New Roman"/>
      <w:sz w:val="20"/>
      <w:szCs w:val="20"/>
    </w:rPr>
  </w:style>
  <w:style w:type="paragraph" w:customStyle="1" w:styleId="Tabletext">
    <w:name w:val="Table text"/>
    <w:basedOn w:val="a0"/>
    <w:rsid w:val="00E925FB"/>
    <w:rPr>
      <w:sz w:val="28"/>
      <w:szCs w:val="24"/>
      <w:lang w:eastAsia="ru-RU"/>
    </w:rPr>
  </w:style>
  <w:style w:type="paragraph" w:styleId="a9">
    <w:name w:val="header"/>
    <w:basedOn w:val="a0"/>
    <w:link w:val="aa"/>
    <w:uiPriority w:val="99"/>
    <w:unhideWhenUsed/>
    <w:rsid w:val="00E925F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locked/>
    <w:rsid w:val="00E925FB"/>
    <w:rPr>
      <w:rFonts w:ascii="Times New Roman" w:hAnsi="Times New Roman" w:cs="Times New Roman"/>
      <w:sz w:val="20"/>
      <w:szCs w:val="20"/>
    </w:rPr>
  </w:style>
  <w:style w:type="character" w:styleId="ab">
    <w:name w:val="annotation reference"/>
    <w:basedOn w:val="a1"/>
    <w:uiPriority w:val="99"/>
    <w:rsid w:val="0013011B"/>
    <w:rPr>
      <w:rFonts w:cs="Times New Roman"/>
      <w:sz w:val="16"/>
      <w:szCs w:val="16"/>
    </w:rPr>
  </w:style>
  <w:style w:type="paragraph" w:styleId="ac">
    <w:name w:val="annotation text"/>
    <w:basedOn w:val="a0"/>
    <w:link w:val="ad"/>
    <w:uiPriority w:val="99"/>
    <w:rsid w:val="0013011B"/>
    <w:rPr>
      <w:lang w:eastAsia="ru-RU"/>
    </w:rPr>
  </w:style>
  <w:style w:type="character" w:customStyle="1" w:styleId="ad">
    <w:name w:val="Текст примечания Знак"/>
    <w:basedOn w:val="a1"/>
    <w:link w:val="ac"/>
    <w:uiPriority w:val="99"/>
    <w:locked/>
    <w:rsid w:val="0013011B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13011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locked/>
    <w:rsid w:val="0013011B"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link w:val="af1"/>
    <w:uiPriority w:val="99"/>
    <w:semiHidden/>
    <w:unhideWhenUsed/>
    <w:rsid w:val="0013011B"/>
    <w:rPr>
      <w:b/>
      <w:bCs/>
      <w:lang w:eastAsia="en-US"/>
    </w:rPr>
  </w:style>
  <w:style w:type="character" w:customStyle="1" w:styleId="af1">
    <w:name w:val="Тема примечания Знак"/>
    <w:basedOn w:val="ad"/>
    <w:link w:val="af0"/>
    <w:uiPriority w:val="99"/>
    <w:semiHidden/>
    <w:locked/>
    <w:rsid w:val="0013011B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firmation">
    <w:name w:val="Confirmation"/>
    <w:rsid w:val="009045C8"/>
    <w:pPr>
      <w:keepNext/>
      <w:spacing w:before="120" w:after="120" w:line="240" w:lineRule="auto"/>
      <w:jc w:val="center"/>
    </w:pPr>
    <w:rPr>
      <w:rFonts w:ascii="Times New Roman" w:hAnsi="Times New Roman" w:cs="Times New Roman"/>
      <w:b/>
      <w:caps/>
      <w:sz w:val="24"/>
      <w:szCs w:val="28"/>
    </w:rPr>
  </w:style>
  <w:style w:type="paragraph" w:customStyle="1" w:styleId="Confirmationtext">
    <w:name w:val="Confirmation text"/>
    <w:basedOn w:val="a0"/>
    <w:link w:val="Confirmationtext0"/>
    <w:rsid w:val="009045C8"/>
    <w:pPr>
      <w:keepNext/>
      <w:keepLines/>
      <w:widowControl w:val="0"/>
      <w:numPr>
        <w:ilvl w:val="3"/>
      </w:numPr>
      <w:spacing w:after="120" w:line="288" w:lineRule="auto"/>
      <w:ind w:firstLine="720"/>
      <w:jc w:val="center"/>
      <w:outlineLvl w:val="3"/>
    </w:pPr>
    <w:rPr>
      <w:bCs/>
      <w:iCs/>
      <w:sz w:val="24"/>
      <w:szCs w:val="24"/>
    </w:rPr>
  </w:style>
  <w:style w:type="character" w:customStyle="1" w:styleId="Confirmationtext0">
    <w:name w:val="Confirmation text Знак"/>
    <w:link w:val="Confirmationtext"/>
    <w:locked/>
    <w:rsid w:val="009045C8"/>
    <w:rPr>
      <w:rFonts w:ascii="Times New Roman" w:hAnsi="Times New Roman"/>
      <w:sz w:val="24"/>
    </w:rPr>
  </w:style>
  <w:style w:type="paragraph" w:customStyle="1" w:styleId="a">
    <w:name w:val="глава"/>
    <w:basedOn w:val="a4"/>
    <w:link w:val="af2"/>
    <w:qFormat/>
    <w:rsid w:val="009045C8"/>
    <w:pPr>
      <w:keepNext/>
      <w:numPr>
        <w:ilvl w:val="0"/>
        <w:numId w:val="7"/>
      </w:numPr>
      <w:tabs>
        <w:tab w:val="left" w:pos="1134"/>
      </w:tabs>
      <w:spacing w:before="360" w:after="360" w:line="288" w:lineRule="auto"/>
      <w:ind w:firstLine="709"/>
      <w:jc w:val="both"/>
    </w:pPr>
    <w:rPr>
      <w:b/>
      <w:sz w:val="28"/>
      <w:szCs w:val="28"/>
    </w:rPr>
  </w:style>
  <w:style w:type="character" w:customStyle="1" w:styleId="af2">
    <w:name w:val="глава Знак"/>
    <w:basedOn w:val="a5"/>
    <w:link w:val="a"/>
    <w:locked/>
    <w:rsid w:val="009045C8"/>
    <w:rPr>
      <w:rFonts w:ascii="Times New Roman" w:hAnsi="Times New Roman" w:cs="Times New Roman"/>
      <w:b/>
      <w:sz w:val="28"/>
      <w:szCs w:val="28"/>
    </w:rPr>
  </w:style>
  <w:style w:type="paragraph" w:styleId="af3">
    <w:name w:val="TOC Heading"/>
    <w:basedOn w:val="1"/>
    <w:next w:val="a0"/>
    <w:uiPriority w:val="39"/>
    <w:unhideWhenUsed/>
    <w:qFormat/>
    <w:rsid w:val="006476E7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11">
    <w:name w:val="toc 1"/>
    <w:basedOn w:val="a0"/>
    <w:next w:val="a0"/>
    <w:autoRedefine/>
    <w:uiPriority w:val="39"/>
    <w:unhideWhenUsed/>
    <w:rsid w:val="006476E7"/>
    <w:pPr>
      <w:spacing w:after="100"/>
    </w:pPr>
  </w:style>
  <w:style w:type="character" w:styleId="af4">
    <w:name w:val="Hyperlink"/>
    <w:basedOn w:val="a1"/>
    <w:uiPriority w:val="99"/>
    <w:unhideWhenUsed/>
    <w:rsid w:val="006476E7"/>
    <w:rPr>
      <w:rFonts w:cs="Times New Roman"/>
      <w:color w:val="0000FF" w:themeColor="hyperlink"/>
      <w:u w:val="single"/>
    </w:rPr>
  </w:style>
  <w:style w:type="paragraph" w:styleId="af5">
    <w:name w:val="List Paragraph"/>
    <w:basedOn w:val="a0"/>
    <w:uiPriority w:val="34"/>
    <w:qFormat/>
    <w:rsid w:val="00075E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925F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0"/>
    <w:next w:val="a0"/>
    <w:link w:val="10"/>
    <w:uiPriority w:val="9"/>
    <w:qFormat/>
    <w:rsid w:val="002971B4"/>
    <w:pPr>
      <w:keepNext/>
      <w:keepLines/>
      <w:numPr>
        <w:numId w:val="10"/>
      </w:numPr>
      <w:spacing w:before="600" w:after="480" w:line="288" w:lineRule="auto"/>
      <w:ind w:left="1247" w:hanging="567"/>
      <w:outlineLvl w:val="0"/>
    </w:pPr>
    <w:rPr>
      <w:rFonts w:eastAsiaTheme="majorEastAsia"/>
      <w:b/>
      <w:bCs/>
      <w:sz w:val="32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2971B4"/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a4">
    <w:name w:val="Body Text"/>
    <w:basedOn w:val="a0"/>
    <w:link w:val="a5"/>
    <w:uiPriority w:val="99"/>
    <w:rsid w:val="00E925FB"/>
    <w:pPr>
      <w:numPr>
        <w:ilvl w:val="12"/>
      </w:numPr>
      <w:spacing w:before="120" w:after="120"/>
      <w:ind w:firstLine="720"/>
      <w:jc w:val="center"/>
    </w:pPr>
    <w:rPr>
      <w:sz w:val="24"/>
    </w:rPr>
  </w:style>
  <w:style w:type="character" w:customStyle="1" w:styleId="a5">
    <w:name w:val="Основной текст Знак"/>
    <w:basedOn w:val="a1"/>
    <w:link w:val="a4"/>
    <w:uiPriority w:val="99"/>
    <w:locked/>
    <w:rsid w:val="00E925FB"/>
    <w:rPr>
      <w:rFonts w:ascii="Times New Roman" w:hAnsi="Times New Roman" w:cs="Times New Roman"/>
      <w:sz w:val="20"/>
      <w:szCs w:val="20"/>
    </w:rPr>
  </w:style>
  <w:style w:type="paragraph" w:customStyle="1" w:styleId="Bullet-1">
    <w:name w:val="Bullet-1"/>
    <w:basedOn w:val="a0"/>
    <w:rsid w:val="00E925FB"/>
    <w:pPr>
      <w:numPr>
        <w:numId w:val="1"/>
      </w:numPr>
      <w:tabs>
        <w:tab w:val="center" w:pos="720"/>
        <w:tab w:val="left" w:pos="1134"/>
      </w:tabs>
      <w:spacing w:before="60" w:after="60"/>
    </w:pPr>
    <w:rPr>
      <w:sz w:val="24"/>
    </w:rPr>
  </w:style>
  <w:style w:type="paragraph" w:styleId="a6">
    <w:name w:val="Normal (Web)"/>
    <w:basedOn w:val="a0"/>
    <w:uiPriority w:val="99"/>
    <w:rsid w:val="00E925FB"/>
    <w:pPr>
      <w:spacing w:before="60" w:after="60"/>
    </w:pPr>
    <w:rPr>
      <w:sz w:val="24"/>
      <w:szCs w:val="24"/>
      <w:lang w:eastAsia="ru-RU"/>
    </w:rPr>
  </w:style>
  <w:style w:type="paragraph" w:styleId="a7">
    <w:name w:val="footer"/>
    <w:basedOn w:val="a0"/>
    <w:link w:val="a8"/>
    <w:uiPriority w:val="99"/>
    <w:rsid w:val="00E925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locked/>
    <w:rsid w:val="00E925FB"/>
    <w:rPr>
      <w:rFonts w:ascii="Times New Roman" w:hAnsi="Times New Roman" w:cs="Times New Roman"/>
      <w:sz w:val="20"/>
      <w:szCs w:val="20"/>
    </w:rPr>
  </w:style>
  <w:style w:type="paragraph" w:customStyle="1" w:styleId="Tabletext">
    <w:name w:val="Table text"/>
    <w:basedOn w:val="a0"/>
    <w:rsid w:val="00E925FB"/>
    <w:rPr>
      <w:sz w:val="28"/>
      <w:szCs w:val="24"/>
      <w:lang w:eastAsia="ru-RU"/>
    </w:rPr>
  </w:style>
  <w:style w:type="paragraph" w:styleId="a9">
    <w:name w:val="header"/>
    <w:basedOn w:val="a0"/>
    <w:link w:val="aa"/>
    <w:uiPriority w:val="99"/>
    <w:unhideWhenUsed/>
    <w:rsid w:val="00E925F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locked/>
    <w:rsid w:val="00E925FB"/>
    <w:rPr>
      <w:rFonts w:ascii="Times New Roman" w:hAnsi="Times New Roman" w:cs="Times New Roman"/>
      <w:sz w:val="20"/>
      <w:szCs w:val="20"/>
    </w:rPr>
  </w:style>
  <w:style w:type="character" w:styleId="ab">
    <w:name w:val="annotation reference"/>
    <w:basedOn w:val="a1"/>
    <w:uiPriority w:val="99"/>
    <w:rsid w:val="0013011B"/>
    <w:rPr>
      <w:rFonts w:cs="Times New Roman"/>
      <w:sz w:val="16"/>
      <w:szCs w:val="16"/>
    </w:rPr>
  </w:style>
  <w:style w:type="paragraph" w:styleId="ac">
    <w:name w:val="annotation text"/>
    <w:basedOn w:val="a0"/>
    <w:link w:val="ad"/>
    <w:uiPriority w:val="99"/>
    <w:rsid w:val="0013011B"/>
    <w:rPr>
      <w:lang w:eastAsia="ru-RU"/>
    </w:rPr>
  </w:style>
  <w:style w:type="character" w:customStyle="1" w:styleId="ad">
    <w:name w:val="Текст примечания Знак"/>
    <w:basedOn w:val="a1"/>
    <w:link w:val="ac"/>
    <w:uiPriority w:val="99"/>
    <w:locked/>
    <w:rsid w:val="0013011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e">
    <w:name w:val="Balloon Text"/>
    <w:basedOn w:val="a0"/>
    <w:link w:val="af"/>
    <w:uiPriority w:val="99"/>
    <w:semiHidden/>
    <w:unhideWhenUsed/>
    <w:rsid w:val="0013011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locked/>
    <w:rsid w:val="0013011B"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link w:val="af1"/>
    <w:uiPriority w:val="99"/>
    <w:semiHidden/>
    <w:unhideWhenUsed/>
    <w:rsid w:val="0013011B"/>
    <w:rPr>
      <w:b/>
      <w:bCs/>
      <w:lang w:eastAsia="en-US"/>
    </w:rPr>
  </w:style>
  <w:style w:type="character" w:customStyle="1" w:styleId="af1">
    <w:name w:val="Тема примечания Знак"/>
    <w:basedOn w:val="ad"/>
    <w:link w:val="af0"/>
    <w:uiPriority w:val="99"/>
    <w:semiHidden/>
    <w:locked/>
    <w:rsid w:val="0013011B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Confirmation">
    <w:name w:val="Confirmation"/>
    <w:rsid w:val="009045C8"/>
    <w:pPr>
      <w:keepNext/>
      <w:spacing w:before="120" w:after="120" w:line="240" w:lineRule="auto"/>
      <w:jc w:val="center"/>
    </w:pPr>
    <w:rPr>
      <w:rFonts w:ascii="Times New Roman" w:hAnsi="Times New Roman" w:cs="Times New Roman"/>
      <w:b/>
      <w:caps/>
      <w:sz w:val="24"/>
      <w:szCs w:val="28"/>
    </w:rPr>
  </w:style>
  <w:style w:type="paragraph" w:customStyle="1" w:styleId="Confirmationtext">
    <w:name w:val="Confirmation text"/>
    <w:basedOn w:val="a0"/>
    <w:link w:val="Confirmationtext0"/>
    <w:rsid w:val="009045C8"/>
    <w:pPr>
      <w:keepNext/>
      <w:keepLines/>
      <w:widowControl w:val="0"/>
      <w:numPr>
        <w:ilvl w:val="3"/>
      </w:numPr>
      <w:spacing w:after="120" w:line="288" w:lineRule="auto"/>
      <w:ind w:firstLine="720"/>
      <w:jc w:val="center"/>
      <w:outlineLvl w:val="3"/>
    </w:pPr>
    <w:rPr>
      <w:bCs/>
      <w:iCs/>
      <w:sz w:val="24"/>
      <w:szCs w:val="24"/>
    </w:rPr>
  </w:style>
  <w:style w:type="character" w:customStyle="1" w:styleId="Confirmationtext0">
    <w:name w:val="Confirmation text Знак"/>
    <w:link w:val="Confirmationtext"/>
    <w:locked/>
    <w:rsid w:val="009045C8"/>
    <w:rPr>
      <w:rFonts w:ascii="Times New Roman" w:hAnsi="Times New Roman"/>
      <w:sz w:val="24"/>
    </w:rPr>
  </w:style>
  <w:style w:type="paragraph" w:customStyle="1" w:styleId="a">
    <w:name w:val="глава"/>
    <w:basedOn w:val="a4"/>
    <w:link w:val="af2"/>
    <w:qFormat/>
    <w:rsid w:val="009045C8"/>
    <w:pPr>
      <w:keepNext/>
      <w:numPr>
        <w:ilvl w:val="0"/>
        <w:numId w:val="7"/>
      </w:numPr>
      <w:tabs>
        <w:tab w:val="left" w:pos="1134"/>
      </w:tabs>
      <w:spacing w:before="360" w:after="360" w:line="288" w:lineRule="auto"/>
      <w:ind w:firstLine="709"/>
      <w:jc w:val="both"/>
    </w:pPr>
    <w:rPr>
      <w:b/>
      <w:sz w:val="28"/>
      <w:szCs w:val="28"/>
    </w:rPr>
  </w:style>
  <w:style w:type="character" w:customStyle="1" w:styleId="af2">
    <w:name w:val="глава Знак"/>
    <w:basedOn w:val="a5"/>
    <w:link w:val="a"/>
    <w:locked/>
    <w:rsid w:val="009045C8"/>
    <w:rPr>
      <w:rFonts w:ascii="Times New Roman" w:hAnsi="Times New Roman" w:cs="Times New Roman"/>
      <w:b/>
      <w:sz w:val="28"/>
      <w:szCs w:val="28"/>
    </w:rPr>
  </w:style>
  <w:style w:type="paragraph" w:styleId="af3">
    <w:name w:val="TOC Heading"/>
    <w:basedOn w:val="1"/>
    <w:next w:val="a0"/>
    <w:uiPriority w:val="39"/>
    <w:unhideWhenUsed/>
    <w:qFormat/>
    <w:rsid w:val="006476E7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11">
    <w:name w:val="toc 1"/>
    <w:basedOn w:val="a0"/>
    <w:next w:val="a0"/>
    <w:autoRedefine/>
    <w:uiPriority w:val="39"/>
    <w:unhideWhenUsed/>
    <w:rsid w:val="006476E7"/>
    <w:pPr>
      <w:spacing w:after="100"/>
    </w:pPr>
  </w:style>
  <w:style w:type="character" w:styleId="af4">
    <w:name w:val="Hyperlink"/>
    <w:basedOn w:val="a1"/>
    <w:uiPriority w:val="99"/>
    <w:unhideWhenUsed/>
    <w:rsid w:val="006476E7"/>
    <w:rPr>
      <w:rFonts w:cs="Times New Roman"/>
      <w:color w:val="0000FF" w:themeColor="hyperlink"/>
      <w:u w:val="single"/>
    </w:rPr>
  </w:style>
  <w:style w:type="paragraph" w:styleId="af5">
    <w:name w:val="List Paragraph"/>
    <w:basedOn w:val="a0"/>
    <w:uiPriority w:val="34"/>
    <w:qFormat/>
    <w:rsid w:val="00075E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9035C-1E50-4859-9E51-6B079DE8F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837</Words>
  <Characters>4772</Characters>
  <Application>Microsoft Office Word</Application>
  <DocSecurity>0</DocSecurity>
  <Lines>39</Lines>
  <Paragraphs>11</Paragraphs>
  <ScaleCrop>false</ScaleCrop>
  <Company>ИТ Энигма</Company>
  <LinksUpToDate>false</LinksUpToDate>
  <CharactersWithSpaces>5598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cp:lastModifiedBy>MK</cp:lastModifiedBy>
  <cp:revision>10</cp:revision>
  <cp:lastPrinted>2017-10-03T07:52:00Z</cp:lastPrinted>
  <dcterms:created xsi:type="dcterms:W3CDTF">2017-06-08T05:14:00Z</dcterms:created>
  <dcterms:modified xsi:type="dcterms:W3CDTF">2019-03-05T11:05:00Z</dcterms:modified>
</cp:coreProperties>
</file>