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6E" w:rsidRPr="00740D6E" w:rsidRDefault="00740D6E" w:rsidP="00740D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Аннотация к курсу «Решение усложненных задач»</w:t>
      </w:r>
    </w:p>
    <w:p w:rsidR="00740D6E" w:rsidRDefault="00740D6E" w:rsidP="00740D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D6E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</w:t>
      </w:r>
    </w:p>
    <w:p w:rsidR="00740D6E" w:rsidRDefault="00740D6E" w:rsidP="00740D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Pr="00D675EF">
        <w:rPr>
          <w:rFonts w:ascii="Times New Roman" w:hAnsi="Times New Roman" w:cs="Times New Roman"/>
          <w:sz w:val="24"/>
          <w:szCs w:val="24"/>
        </w:rPr>
        <w:t>абочая программа курса «</w:t>
      </w:r>
      <w:r>
        <w:rPr>
          <w:rFonts w:ascii="Times New Roman" w:hAnsi="Times New Roman" w:cs="Times New Roman"/>
          <w:sz w:val="24"/>
          <w:szCs w:val="24"/>
        </w:rPr>
        <w:t>Решение усложненных задач</w:t>
      </w:r>
      <w:r w:rsidRPr="00D675EF">
        <w:rPr>
          <w:rFonts w:ascii="Times New Roman" w:hAnsi="Times New Roman" w:cs="Times New Roman"/>
          <w:sz w:val="24"/>
          <w:szCs w:val="24"/>
        </w:rPr>
        <w:t xml:space="preserve">» разработана в соответствии с требованиями ФГОС ООО, на основе примерной основной образовательной программы основного общего образования (сайт </w:t>
      </w:r>
      <w:proofErr w:type="spellStart"/>
      <w:r w:rsidRPr="00D675EF">
        <w:rPr>
          <w:rFonts w:ascii="Times New Roman" w:hAnsi="Times New Roman" w:cs="Times New Roman"/>
          <w:sz w:val="24"/>
          <w:szCs w:val="24"/>
        </w:rPr>
        <w:t>www.fgosreestr.ru</w:t>
      </w:r>
      <w:proofErr w:type="spellEnd"/>
      <w:r w:rsidRPr="00D675EF">
        <w:rPr>
          <w:rFonts w:ascii="Times New Roman" w:hAnsi="Times New Roman" w:cs="Times New Roman"/>
          <w:sz w:val="24"/>
          <w:szCs w:val="24"/>
        </w:rPr>
        <w:t xml:space="preserve">), с учетом примерной программы воспитания (сайт </w:t>
      </w:r>
      <w:proofErr w:type="spellStart"/>
      <w:r w:rsidRPr="00D675EF">
        <w:rPr>
          <w:rFonts w:ascii="Times New Roman" w:hAnsi="Times New Roman" w:cs="Times New Roman"/>
          <w:sz w:val="24"/>
          <w:szCs w:val="24"/>
        </w:rPr>
        <w:t>www.fgosreestr.ru</w:t>
      </w:r>
      <w:proofErr w:type="spellEnd"/>
      <w:r w:rsidRPr="00D675EF">
        <w:rPr>
          <w:rFonts w:ascii="Times New Roman" w:hAnsi="Times New Roman" w:cs="Times New Roman"/>
          <w:sz w:val="24"/>
          <w:szCs w:val="24"/>
        </w:rPr>
        <w:t>), в соответствии с письмом министерства образования, науки и молодежной политики Краснодарского края от 13.07.2021 № 47-01-13-14546/21 «О составлении рабочих программ учебных предметов и календарно-тематического планирования</w:t>
      </w:r>
      <w:proofErr w:type="gramEnd"/>
      <w:r w:rsidRPr="00D675EF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составлена</w:t>
      </w:r>
      <w:r w:rsidRPr="00740D6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на основе учебного пособия «Обобщающее повторение в курсе</w:t>
      </w:r>
      <w:r>
        <w:rPr>
          <w:rFonts w:ascii="Arial" w:hAnsi="Arial" w:cs="Arial"/>
          <w:color w:val="181818"/>
          <w:sz w:val="20"/>
          <w:szCs w:val="20"/>
          <w:shd w:val="clear" w:color="auto" w:fill="FFFFFF"/>
        </w:rPr>
        <w:t xml:space="preserve"> </w:t>
      </w:r>
      <w:r w:rsidRPr="00740D6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алгебры основной школы» - Краснодар: Кубанский </w:t>
      </w:r>
      <w:proofErr w:type="spellStart"/>
      <w:proofErr w:type="gramStart"/>
      <w:r w:rsidRPr="00740D6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гос</w:t>
      </w:r>
      <w:proofErr w:type="spellEnd"/>
      <w:r w:rsidRPr="00740D6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 университет</w:t>
      </w:r>
      <w:proofErr w:type="gramEnd"/>
      <w:r w:rsidRPr="00740D6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, 2002, автор Е.А. </w:t>
      </w:r>
      <w:proofErr w:type="spellStart"/>
      <w:r w:rsidRPr="00740D6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Семенко</w:t>
      </w:r>
      <w:proofErr w:type="spellEnd"/>
      <w:r w:rsidRPr="00740D6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</w:t>
      </w:r>
    </w:p>
    <w:p w:rsidR="00740D6E" w:rsidRDefault="00740D6E" w:rsidP="00740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</w:t>
      </w:r>
      <w:r w:rsidRPr="00740D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Программа рассчитана на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один учебный год</w:t>
      </w:r>
      <w:r w:rsidRPr="00740D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34</w:t>
      </w:r>
      <w:r w:rsidRPr="00740D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а</w:t>
      </w:r>
      <w:r w:rsidRPr="00740D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предназначена  для работы с учащимися </w:t>
      </w:r>
      <w:r w:rsidR="00C71F04">
        <w:rPr>
          <w:rFonts w:ascii="Times New Roman" w:eastAsia="Times New Roman" w:hAnsi="Times New Roman" w:cs="Times New Roman"/>
          <w:color w:val="181818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740D6E">
        <w:rPr>
          <w:rFonts w:ascii="Times New Roman" w:eastAsia="Times New Roman" w:hAnsi="Times New Roman" w:cs="Times New Roman"/>
          <w:color w:val="181818"/>
          <w:sz w:val="24"/>
          <w:szCs w:val="24"/>
        </w:rPr>
        <w:t>классов с целью повышения эффективности обучения их математике, расширение и углубление теоретических знаний по  математике, предусматривает подготовку их к государственной (итоговой) аттестации по математике за курс общей средней школы.  Содержание курса  предполагает научить учащихся подбирать наиболее разумный ответ или тренироваться в его угадывании, формирует нестандартное мышление и математическую зоркость. Актуальность курса обусловле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на его практической значимостью</w:t>
      </w:r>
      <w:r w:rsidRPr="00740D6E">
        <w:rPr>
          <w:rFonts w:ascii="Times New Roman" w:eastAsia="Times New Roman" w:hAnsi="Times New Roman" w:cs="Times New Roman"/>
          <w:color w:val="181818"/>
          <w:sz w:val="24"/>
          <w:szCs w:val="24"/>
        </w:rPr>
        <w:t>. Данный курс поможет научить школьника техник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е работы с тестовыми заданиями. </w:t>
      </w:r>
    </w:p>
    <w:p w:rsidR="00740D6E" w:rsidRPr="00740D6E" w:rsidRDefault="00740D6E" w:rsidP="00740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</w:t>
      </w:r>
      <w:r w:rsidRPr="00740D6E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Обучение   потребует от учащихся умственных и волевых усилий, развитого внимания, воспитания таких качеств,  как  активность, творческая инициатива, умений коллективно-познавательного труда. В процессе изучения данного курса будут использованы приемы индивидуальной, парной, групповой деятельности для осуществления  самооценки, взаимоконтроля; развиваться умения и навыки работы с математической литературой и использования </w:t>
      </w:r>
      <w:proofErr w:type="spellStart"/>
      <w:r w:rsidRPr="00740D6E">
        <w:rPr>
          <w:rFonts w:ascii="Times New Roman" w:eastAsia="Times New Roman" w:hAnsi="Times New Roman" w:cs="Times New Roman"/>
          <w:color w:val="181818"/>
          <w:sz w:val="24"/>
          <w:szCs w:val="24"/>
        </w:rPr>
        <w:t>интернет-ресурсов</w:t>
      </w:r>
      <w:proofErr w:type="spellEnd"/>
      <w:r w:rsidRPr="00740D6E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740D6E" w:rsidRPr="00740D6E" w:rsidRDefault="00740D6E" w:rsidP="00740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40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0D6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 Цели:</w:t>
      </w:r>
    </w:p>
    <w:p w:rsidR="00740D6E" w:rsidRPr="00740D6E" w:rsidRDefault="00740D6E" w:rsidP="00740D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40D6E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Закрепление теоретических знаний; развитие практических навыков и умений.</w:t>
      </w:r>
    </w:p>
    <w:p w:rsidR="00740D6E" w:rsidRPr="00740D6E" w:rsidRDefault="00740D6E" w:rsidP="00740D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40D6E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Умение применять полученные навыки при решении нестандартных задач.</w:t>
      </w:r>
    </w:p>
    <w:p w:rsidR="00740D6E" w:rsidRPr="00740D6E" w:rsidRDefault="00740D6E" w:rsidP="00740D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40D6E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Создание условий для формирования и развития  у обучающихся навыков анализа и систематизации,  полученных ранее знаний; подготовка к итоговой аттестации в форме ГИА.</w:t>
      </w:r>
    </w:p>
    <w:p w:rsidR="00740D6E" w:rsidRPr="00740D6E" w:rsidRDefault="00740D6E" w:rsidP="00740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40D6E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740D6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Задачи:</w:t>
      </w:r>
    </w:p>
    <w:p w:rsidR="00740D6E" w:rsidRPr="00740D6E" w:rsidRDefault="00740D6E" w:rsidP="00740D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40D6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740D6E" w:rsidRPr="00740D6E" w:rsidRDefault="00740D6E" w:rsidP="00740D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40D6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Формирование у учащихся целостного представления о теме, ее значения</w:t>
      </w:r>
    </w:p>
    <w:p w:rsidR="00740D6E" w:rsidRPr="00740D6E" w:rsidRDefault="00740D6E" w:rsidP="00740D6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40D6E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 в разделе математики, связи с другими темами.</w:t>
      </w:r>
    </w:p>
    <w:p w:rsidR="00740D6E" w:rsidRPr="00740D6E" w:rsidRDefault="00740D6E" w:rsidP="00740D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40D6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Формирование аналитического мышления, развитие памяти, кругозора,</w:t>
      </w:r>
    </w:p>
    <w:p w:rsidR="00740D6E" w:rsidRPr="00740D6E" w:rsidRDefault="00740D6E" w:rsidP="00740D6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40D6E">
        <w:rPr>
          <w:rFonts w:ascii="Times New Roman" w:eastAsia="Times New Roman" w:hAnsi="Times New Roman" w:cs="Times New Roman"/>
          <w:color w:val="181818"/>
          <w:sz w:val="24"/>
          <w:szCs w:val="24"/>
        </w:rPr>
        <w:t>      умение преодолевать трудности при решении более сложных задач</w:t>
      </w:r>
    </w:p>
    <w:p w:rsidR="00740D6E" w:rsidRPr="00740D6E" w:rsidRDefault="00740D6E" w:rsidP="00740D6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40D6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Осуществление работы с дополнительной литературой.</w:t>
      </w:r>
    </w:p>
    <w:p w:rsidR="00740D6E" w:rsidRPr="00740D6E" w:rsidRDefault="00740D6E" w:rsidP="00740D6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40D6E">
        <w:rPr>
          <w:rFonts w:ascii="Times New Roman" w:eastAsia="Times New Roman" w:hAnsi="Times New Roman" w:cs="Times New Roman"/>
          <w:color w:val="181818"/>
          <w:sz w:val="24"/>
          <w:szCs w:val="24"/>
        </w:rPr>
        <w:t>·        Акцентировать внимание учащихся на единых требованиях к правилам оформления различных видов заданий, включаемых в итоговую аттестацию за курс основной  школы.</w:t>
      </w:r>
    </w:p>
    <w:p w:rsidR="00B61CF4" w:rsidRPr="00740D6E" w:rsidRDefault="00B61CF4">
      <w:pPr>
        <w:rPr>
          <w:rFonts w:ascii="Times New Roman" w:hAnsi="Times New Roman" w:cs="Times New Roman"/>
          <w:sz w:val="24"/>
          <w:szCs w:val="24"/>
        </w:rPr>
      </w:pPr>
    </w:p>
    <w:sectPr w:rsidR="00B61CF4" w:rsidRPr="00740D6E" w:rsidSect="00E0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40D6E"/>
    <w:rsid w:val="00740D6E"/>
    <w:rsid w:val="00B61CF4"/>
    <w:rsid w:val="00C71F04"/>
    <w:rsid w:val="00E03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5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2022-11-24T12:46:00Z</dcterms:created>
  <dcterms:modified xsi:type="dcterms:W3CDTF">2022-11-24T12:57:00Z</dcterms:modified>
</cp:coreProperties>
</file>