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9377A4">
        <w:rPr>
          <w:b/>
          <w:bCs/>
          <w:sz w:val="28"/>
          <w:szCs w:val="28"/>
        </w:rPr>
        <w:t>Основы безопасности жизнедеятельности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</w:t>
      </w:r>
      <w:r w:rsidR="009377A4">
        <w:rPr>
          <w:b/>
          <w:bCs/>
          <w:sz w:val="28"/>
          <w:szCs w:val="28"/>
        </w:rPr>
        <w:t>10-</w:t>
      </w:r>
      <w:r w:rsidRPr="00CC4FB0">
        <w:rPr>
          <w:b/>
          <w:bCs/>
          <w:sz w:val="28"/>
          <w:szCs w:val="28"/>
        </w:rPr>
        <w:t>11 класс (</w:t>
      </w:r>
      <w:r w:rsidR="007C5429">
        <w:rPr>
          <w:b/>
          <w:bCs/>
          <w:sz w:val="28"/>
          <w:szCs w:val="28"/>
        </w:rPr>
        <w:t>базов</w:t>
      </w:r>
      <w:r w:rsidRPr="00CC4FB0">
        <w:rPr>
          <w:b/>
          <w:bCs/>
          <w:sz w:val="28"/>
          <w:szCs w:val="28"/>
        </w:rPr>
        <w:t>ый уровень)</w:t>
      </w:r>
    </w:p>
    <w:p w:rsidR="008058C7" w:rsidRDefault="008058C7" w:rsidP="008058C7">
      <w:pPr>
        <w:pStyle w:val="Default"/>
      </w:pPr>
    </w:p>
    <w:p w:rsidR="009B3E99" w:rsidRDefault="009B3E99" w:rsidP="009B3E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основам безопасности жизнедеятельности для 10-11 классов составлена на основе федерального государственного образовательн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стандарта среднего общего образования, программы для общеобразовател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учреждений «Основы безопасности жизнедеятельности», 10-11 классы, автор С.В. Ким, соответствующей требованиям федерального государственн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образовательного стандарта среднего общего образования. </w:t>
      </w:r>
    </w:p>
    <w:p w:rsidR="009B3E99" w:rsidRDefault="009B3E99" w:rsidP="009B3E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Основы безопасности жизнедеятельности. Базовый уровень: рабочая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ма. 10–11 классы: учебно-методическое пособие / С.В. Ким. В рекоме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дациях по тематическому и поурочно-тематическому планированию авторы програ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мы опираются на материалы учебника «Основы безопасности жизнедеятельн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сти» для 10-11 классов (авторы С.В. Ким, В.А. Горский). </w:t>
      </w:r>
    </w:p>
    <w:p w:rsidR="009B3E99" w:rsidRDefault="009B3E99" w:rsidP="009B3E99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ориентирована на формирования у учащихся основных понятий об опасных и чрезвычайных ситуациях в повседневной жизни, об их последствиях для здоровья и жизни человека. </w:t>
      </w:r>
    </w:p>
    <w:p w:rsidR="00834D1E" w:rsidRPr="00834D1E" w:rsidRDefault="009B3E99" w:rsidP="009B3E99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Программа конкретизирует содержание предметных тем образовательного стандарта, даёт распределение учебных часов по разделам курса и последов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тельность изучения тем и разделов учебного предмета с учётом </w:t>
      </w:r>
      <w:proofErr w:type="spellStart"/>
      <w:r>
        <w:rPr>
          <w:sz w:val="28"/>
          <w:szCs w:val="28"/>
        </w:rPr>
        <w:t>межпредме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внутрипредметных</w:t>
      </w:r>
      <w:proofErr w:type="spellEnd"/>
      <w:r>
        <w:rPr>
          <w:sz w:val="28"/>
          <w:szCs w:val="28"/>
        </w:rPr>
        <w:t xml:space="preserve"> связей, логики учебного процесса, возрастных 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бенностей учащихся.</w:t>
      </w:r>
    </w:p>
    <w:p w:rsidR="00834D1E" w:rsidRPr="00834D1E" w:rsidRDefault="00834D1E" w:rsidP="009B3E99">
      <w:pPr>
        <w:pStyle w:val="Default"/>
        <w:jc w:val="both"/>
        <w:rPr>
          <w:color w:val="auto"/>
          <w:sz w:val="28"/>
          <w:szCs w:val="28"/>
        </w:rPr>
      </w:pPr>
      <w:r w:rsidRPr="00834D1E">
        <w:rPr>
          <w:color w:val="auto"/>
          <w:sz w:val="28"/>
          <w:szCs w:val="28"/>
        </w:rPr>
        <w:t>Учебный предмет входит в предметную область «Физическая культура</w:t>
      </w:r>
      <w:r w:rsidR="00BB4C23">
        <w:rPr>
          <w:color w:val="auto"/>
          <w:sz w:val="28"/>
          <w:szCs w:val="28"/>
        </w:rPr>
        <w:t>, экол</w:t>
      </w:r>
      <w:r w:rsidR="00BB4C23">
        <w:rPr>
          <w:color w:val="auto"/>
          <w:sz w:val="28"/>
          <w:szCs w:val="28"/>
        </w:rPr>
        <w:t>о</w:t>
      </w:r>
      <w:r w:rsidR="00BB4C23">
        <w:rPr>
          <w:color w:val="auto"/>
          <w:sz w:val="28"/>
          <w:szCs w:val="28"/>
        </w:rPr>
        <w:t>гия и основы безопасности жизнедеятельности</w:t>
      </w:r>
      <w:r w:rsidRPr="00834D1E">
        <w:rPr>
          <w:color w:val="auto"/>
          <w:sz w:val="28"/>
          <w:szCs w:val="28"/>
        </w:rPr>
        <w:t>», является обязательным для изучения в 10-11 классах</w:t>
      </w:r>
      <w:r w:rsidR="00BB4C23">
        <w:rPr>
          <w:color w:val="auto"/>
          <w:sz w:val="28"/>
          <w:szCs w:val="28"/>
        </w:rPr>
        <w:t>.</w:t>
      </w:r>
      <w:r w:rsidRPr="00834D1E">
        <w:rPr>
          <w:color w:val="auto"/>
          <w:sz w:val="28"/>
          <w:szCs w:val="28"/>
        </w:rPr>
        <w:t xml:space="preserve"> Место предмета «Физическая культура» в учебном плане</w:t>
      </w:r>
      <w:r w:rsidR="00BB4C23">
        <w:rPr>
          <w:color w:val="auto"/>
          <w:sz w:val="28"/>
          <w:szCs w:val="28"/>
        </w:rPr>
        <w:t xml:space="preserve"> - </w:t>
      </w:r>
      <w:r w:rsidRPr="00834D1E">
        <w:rPr>
          <w:color w:val="auto"/>
          <w:sz w:val="28"/>
          <w:szCs w:val="28"/>
        </w:rPr>
        <w:t>в объ</w:t>
      </w:r>
      <w:r w:rsidR="00BB4C23">
        <w:rPr>
          <w:color w:val="auto"/>
          <w:sz w:val="28"/>
          <w:szCs w:val="28"/>
        </w:rPr>
        <w:t>ё</w:t>
      </w:r>
      <w:r w:rsidRPr="00834D1E">
        <w:rPr>
          <w:color w:val="auto"/>
          <w:sz w:val="28"/>
          <w:szCs w:val="28"/>
        </w:rPr>
        <w:t xml:space="preserve">ме </w:t>
      </w:r>
      <w:r w:rsidR="009B3E99">
        <w:rPr>
          <w:color w:val="auto"/>
          <w:sz w:val="28"/>
          <w:szCs w:val="28"/>
        </w:rPr>
        <w:t>68</w:t>
      </w:r>
      <w:r w:rsidR="00BB4C23" w:rsidRPr="00834D1E">
        <w:rPr>
          <w:color w:val="auto"/>
          <w:sz w:val="28"/>
          <w:szCs w:val="28"/>
        </w:rPr>
        <w:t xml:space="preserve"> ч</w:t>
      </w:r>
      <w:r w:rsidR="00BB4C23">
        <w:rPr>
          <w:color w:val="auto"/>
          <w:sz w:val="28"/>
          <w:szCs w:val="28"/>
        </w:rPr>
        <w:t>асов</w:t>
      </w:r>
      <w:r w:rsidR="00BB4C23" w:rsidRPr="00834D1E">
        <w:rPr>
          <w:color w:val="auto"/>
          <w:sz w:val="28"/>
          <w:szCs w:val="28"/>
        </w:rPr>
        <w:t xml:space="preserve"> (</w:t>
      </w:r>
      <w:r w:rsidR="009B3E99">
        <w:rPr>
          <w:color w:val="auto"/>
          <w:sz w:val="28"/>
          <w:szCs w:val="28"/>
        </w:rPr>
        <w:t>по 1</w:t>
      </w:r>
      <w:r w:rsidR="00BB4C23" w:rsidRPr="00834D1E">
        <w:rPr>
          <w:color w:val="auto"/>
          <w:sz w:val="28"/>
          <w:szCs w:val="28"/>
        </w:rPr>
        <w:t xml:space="preserve"> </w:t>
      </w:r>
      <w:r w:rsidR="00BB4C23">
        <w:rPr>
          <w:color w:val="auto"/>
          <w:sz w:val="28"/>
          <w:szCs w:val="28"/>
        </w:rPr>
        <w:t>час</w:t>
      </w:r>
      <w:r w:rsidR="009B3E99">
        <w:rPr>
          <w:color w:val="auto"/>
          <w:sz w:val="28"/>
          <w:szCs w:val="28"/>
        </w:rPr>
        <w:t>у</w:t>
      </w:r>
      <w:r w:rsidR="00BB4C23" w:rsidRPr="00834D1E">
        <w:rPr>
          <w:color w:val="auto"/>
          <w:sz w:val="28"/>
          <w:szCs w:val="28"/>
        </w:rPr>
        <w:t xml:space="preserve"> в неделю</w:t>
      </w:r>
      <w:r w:rsidR="009B3E99">
        <w:rPr>
          <w:color w:val="auto"/>
          <w:sz w:val="28"/>
          <w:szCs w:val="28"/>
        </w:rPr>
        <w:t>, 34 часа в год</w:t>
      </w:r>
      <w:r w:rsidR="00BB4C23" w:rsidRPr="00834D1E">
        <w:rPr>
          <w:color w:val="auto"/>
          <w:sz w:val="28"/>
          <w:szCs w:val="28"/>
        </w:rPr>
        <w:t xml:space="preserve">) для 10 </w:t>
      </w:r>
      <w:r w:rsidR="009B3E99">
        <w:rPr>
          <w:color w:val="auto"/>
          <w:sz w:val="28"/>
          <w:szCs w:val="28"/>
        </w:rPr>
        <w:t>и</w:t>
      </w:r>
      <w:r w:rsidRPr="00834D1E">
        <w:rPr>
          <w:color w:val="auto"/>
          <w:sz w:val="28"/>
          <w:szCs w:val="28"/>
        </w:rPr>
        <w:t xml:space="preserve"> 1</w:t>
      </w:r>
      <w:r w:rsidR="00BB4C23">
        <w:rPr>
          <w:color w:val="auto"/>
          <w:sz w:val="28"/>
          <w:szCs w:val="28"/>
        </w:rPr>
        <w:t>1</w:t>
      </w:r>
      <w:r w:rsidRPr="00834D1E">
        <w:rPr>
          <w:color w:val="auto"/>
          <w:sz w:val="28"/>
          <w:szCs w:val="28"/>
        </w:rPr>
        <w:t xml:space="preserve"> кла</w:t>
      </w:r>
      <w:r w:rsidRPr="00834D1E">
        <w:rPr>
          <w:color w:val="auto"/>
          <w:sz w:val="28"/>
          <w:szCs w:val="28"/>
        </w:rPr>
        <w:t>с</w:t>
      </w:r>
      <w:r w:rsidRPr="00834D1E">
        <w:rPr>
          <w:color w:val="auto"/>
          <w:sz w:val="28"/>
          <w:szCs w:val="28"/>
        </w:rPr>
        <w:t>сов</w:t>
      </w:r>
      <w:r w:rsidR="00BB4C23">
        <w:rPr>
          <w:color w:val="auto"/>
          <w:sz w:val="28"/>
          <w:szCs w:val="28"/>
        </w:rPr>
        <w:t>.</w:t>
      </w:r>
    </w:p>
    <w:p w:rsidR="00E3374B" w:rsidRPr="00834D1E" w:rsidRDefault="00E3374B" w:rsidP="009B3E99">
      <w:pPr>
        <w:pStyle w:val="Default"/>
        <w:jc w:val="both"/>
        <w:rPr>
          <w:sz w:val="28"/>
          <w:szCs w:val="28"/>
        </w:rPr>
      </w:pPr>
    </w:p>
    <w:sectPr w:rsidR="00E3374B" w:rsidRPr="00834D1E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89CA55"/>
    <w:multiLevelType w:val="hybridMultilevel"/>
    <w:tmpl w:val="F7ABD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A7E286"/>
    <w:multiLevelType w:val="hybridMultilevel"/>
    <w:tmpl w:val="1965F0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BB9147"/>
    <w:multiLevelType w:val="hybridMultilevel"/>
    <w:tmpl w:val="70E037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8D2B628"/>
    <w:multiLevelType w:val="hybridMultilevel"/>
    <w:tmpl w:val="D2181D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5FE3FC7"/>
    <w:multiLevelType w:val="hybridMultilevel"/>
    <w:tmpl w:val="E9633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767068"/>
    <w:multiLevelType w:val="hybridMultilevel"/>
    <w:tmpl w:val="2D031E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AF1D7EC"/>
    <w:multiLevelType w:val="hybridMultilevel"/>
    <w:tmpl w:val="9E1540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A263502"/>
    <w:multiLevelType w:val="hybridMultilevel"/>
    <w:tmpl w:val="DDEEF0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20153"/>
    <w:rsid w:val="00083E2A"/>
    <w:rsid w:val="00095539"/>
    <w:rsid w:val="001865EB"/>
    <w:rsid w:val="002E44E7"/>
    <w:rsid w:val="003071F4"/>
    <w:rsid w:val="00342BEC"/>
    <w:rsid w:val="004347E7"/>
    <w:rsid w:val="004560C3"/>
    <w:rsid w:val="004A13D7"/>
    <w:rsid w:val="00596744"/>
    <w:rsid w:val="007A0212"/>
    <w:rsid w:val="007B3316"/>
    <w:rsid w:val="007C5429"/>
    <w:rsid w:val="008058C7"/>
    <w:rsid w:val="00820BED"/>
    <w:rsid w:val="008320D1"/>
    <w:rsid w:val="00834D1E"/>
    <w:rsid w:val="009377A4"/>
    <w:rsid w:val="009B3E99"/>
    <w:rsid w:val="00A427A8"/>
    <w:rsid w:val="00B72D6A"/>
    <w:rsid w:val="00BB4C23"/>
    <w:rsid w:val="00BE55F8"/>
    <w:rsid w:val="00CB455F"/>
    <w:rsid w:val="00CC4FB0"/>
    <w:rsid w:val="00DB2B53"/>
    <w:rsid w:val="00E3374B"/>
    <w:rsid w:val="00ED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29</cp:revision>
  <dcterms:created xsi:type="dcterms:W3CDTF">2022-11-22T14:38:00Z</dcterms:created>
  <dcterms:modified xsi:type="dcterms:W3CDTF">2022-11-23T07:47:00Z</dcterms:modified>
</cp:coreProperties>
</file>