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образования, науки и молодежной политики Краснодарского края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муниципального образования Апшеронский район</w:t>
      </w:r>
    </w:p>
    <w:p w:rsidR="00547C97" w:rsidRP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МАОУЛ №1</w:t>
      </w:r>
    </w:p>
    <w:tbl>
      <w:tblPr>
        <w:tblW w:w="97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7"/>
        <w:gridCol w:w="3260"/>
        <w:gridCol w:w="3402"/>
      </w:tblGrid>
      <w:tr w:rsidR="00547C97" w:rsidRPr="00547C97" w:rsidTr="00547C97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методическим объединением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начальных классов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Качайло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2F0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д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2F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F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__________Артюхова</w:t>
            </w:r>
            <w:proofErr w:type="spellEnd"/>
            <w:r w:rsidR="002F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547C97" w:rsidRPr="00547C97" w:rsidRDefault="00547C97" w:rsidP="00547C97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lang w:eastAsia="ru-RU"/>
        </w:rPr>
        <w:t>РАБОЧАЯ ПРОГРАММА</w:t>
      </w:r>
      <w:r w:rsidRPr="00547C97">
        <w:rPr>
          <w:rFonts w:ascii="LiberationSerif" w:eastAsia="Times New Roman" w:hAnsi="LiberationSerif" w:cs="Times New Roman"/>
          <w:b/>
          <w:bCs/>
          <w:caps/>
          <w:lang w:eastAsia="ru-RU"/>
        </w:rPr>
        <w:br/>
        <w:t>(ID 2476748)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культура»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 класса начального общего образования</w:t>
      </w: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2022-2023 учебный год</w:t>
      </w: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 Шмидт Гизела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Гаррьевна</w:t>
      </w:r>
      <w:proofErr w:type="spell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Pr="00547C97" w:rsidRDefault="00547C97" w:rsidP="00547C9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Апшеронск 2022</w:t>
      </w: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начального общего образования по физической культуре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(одобрена решением ФУМО от 02.06.2020 г.).</w:t>
      </w:r>
      <w:proofErr w:type="gram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программы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продолжительности жизни граждан России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 игровые упражнения, состоящие из естественных видов действий (бега, бросков и т.п.),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действия;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местности;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предметные результаты по учебному предмету «Физическая культура» в соответствии с Федеральным государственным образовательным стандартом начального общего образования (далее — ФГОС НОО)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включает упражнения для развития гибкости и координации, эффективность развития которых приходится на возрастной период начальной школы. Целенаправленные физические упражнения позволяют избирательно и значительно их развить.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«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спортивных)».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Освоение программы обеспечивает выполнение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нормативов Всероссийского физкультурно-спортивного комплекса ГТО и другие предметные результаты ФГОС НОО, а также позволяет решить воспитательные задачи, изложенные в примерной программе воспитания, одобренной решением федерального учебно-методического объединения по общему образованию (протокол от 2 июня 2020 года № 2/20).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своему назначению примерная рабочая программа является ориентиром для составления рабочих программ образовательных учреждений: она даёт представление о целях, общей стратегии обучения, воспитания и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рамках учебного предмета «Физическая культура»;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содержания; даёт примерное распределение учебных часов по тематическим разделам и рекомендуемую последовательность их изучения с учётом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 на уровне целей изучения предмета и основных видов учебно-познавательной деятельности / учебных действий ученика по освоению учебного содержания.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нашли своё отражение: Поручение Президента Российской Федерации об обеспечении внесения в примерные основные образовательные программы дошкольного, начального общего, основного общего и среднего общего образования изменений, предусматривающих обязательное выполнение воспитанниками и учащимися упражнений основной гимнастики в целях их физического развития (с учётом ограничений, обусловленных состоянием здоровья); условия Концепции модернизации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программы, научные и методологические подходы к изучению физической культуры в начальной школе.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КУРСА «ФИЗИЧЕСКАЯ КУЛЬТУРА»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обучения физической культуре в начальной школе является двигательная деятельность человека с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культура» обладает широкими возможностями в использовании форм, средств и методов обучения. Существенным компонентом содержания учебного предмета «Физическая культура» является физическое воспитание граждан России. Учебный предмет 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 развитие гармоничной личности, мотивацию и способность обучающихся к различным видам деятельности, повышают их общую культуру.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  <w:proofErr w:type="gram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создание условий для высокого качества преподавания учебного предмета 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программе развития школьного спорта до 2024 г., и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национальных целей развития Российской Федерации, а именно: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сохранение населения, здоровье и благополучие людей;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создание возможностей для самореализации и развития талантов.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лежат представления об уникальности личности каждого учащегося 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Ценностные ориентиры содержания программы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позволяет формировать у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на формирование, сохранение и укрепление здоровья; освоить умения, навыки ведения здорового и безопасного образа жизни; выполнить нормы ГТО.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эффективное развитие физических качеств и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начальной школы; на воспитание личностных качеств, включающих в себя готовность и способность к саморазвитию, самооценке, рефлексии, анализу; формирует творческое нестандартное мышление, инициативность, целеустремлённость; воспитывает этические чувства доброжелательности и эмоционально-нравственной отзывчивости, понимания и сопереживания чувствам других людей; учит взаимодействовать с окружающими людьми и работать в команде; проявлять лидерские качества.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освоении программы уделено играм и игровым заданиям как простейшей форме физкультурно-спортивной деятельности. В программе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содействуют духовно-нравственному воспитанию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ознакомления с видами спорта в программе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используются туристические спортивные игры. Содержание программы обеспечивает достаточный объём практико-ориентированных знаний и умений.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НОО содержание программы учебного предмета «Физическая культура» состоит из следующих компонентов:</w:t>
      </w:r>
    </w:p>
    <w:p w:rsidR="00547C97" w:rsidRPr="00547C97" w:rsidRDefault="00547C97" w:rsidP="00547C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физической культуре (информационный компонент деятельности);</w:t>
      </w:r>
    </w:p>
    <w:p w:rsidR="00547C97" w:rsidRPr="00547C97" w:rsidRDefault="00547C97" w:rsidP="00547C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физкультурной деятельности (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операциональный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деятельности);</w:t>
      </w:r>
    </w:p>
    <w:p w:rsidR="00547C97" w:rsidRPr="00547C97" w:rsidRDefault="00547C97" w:rsidP="00547C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совершенствование (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мотивационно-процессуальный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программы основана на следующих принципах: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систематичности и последовательности.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должен быть разделён на логически завершённые части, теоретическая база знаний подкрепляется практическими навыками. Особое внимание в программе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младших школьников с учётом их сенситивного периода развития: гибкости, координации, быстроты.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 непрерывности и цикличности.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принципы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возрастной адекватности направлений физического воспитания.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возрастные и индивидуальные особенности детей младшего школьного возраста, что способствует гармоничному формированию двигательных умений и навыков.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наглядности.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обучения и воспитания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доступности и индивидуализации.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освоению материала, выполнению той или иной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осознанности и активности.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дозированности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динамичности.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программой,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предусмотрено регулярное обновление заданий с общей тенденцией к росту физических нагрузок.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вариативности.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вариативности программы предполагает многообразие и гибкость используемых в программе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программе. Соблюдение этих принципов позволит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достичь наиболее эффективных результатов.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программы предполагает соблюдение главных педагогических правил: от известного к неизвестному, от лёгкого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программы лежит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содержании программы учитывается взаимосвязь изучаемых явлений и процессов, что позволит успешно достигнуть планируемых результатов — предметных,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УЧЕБНОГО ПРЕДМЕТА «ФИЗИЧЕСКАЯ КУЛЬТУРА»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программы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направлению первостепенной значимости при реализации образовательных функций учебного предмета «Физическая культура»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образовательной деятельности технологии программы позволяют решать преемственно комплекс основных задач физической культуры на всех уровнях общего образования.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программы учтены основные направления развития познавательной активности человека, включая знания о природе (медико-биологические основы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учебного предмета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человека; овладение умениями организовывать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(распорядок дня, утренняя гимнастика, гимнастические минутки, подвижные 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т.д.);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этим программа обеспечивает:</w:t>
      </w:r>
    </w:p>
    <w:p w:rsidR="00547C97" w:rsidRPr="00547C97" w:rsidRDefault="00547C97" w:rsidP="00547C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547C97" w:rsidRPr="00547C97" w:rsidRDefault="00547C97" w:rsidP="00547C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преемственность основных образовательных программ дошкольного, начального общего и основного общего образования;</w:t>
      </w:r>
    </w:p>
    <w:p w:rsidR="00547C97" w:rsidRPr="00547C97" w:rsidRDefault="00547C97" w:rsidP="00547C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547C97" w:rsidRPr="00547C97" w:rsidRDefault="00547C97" w:rsidP="00547C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C97" w:rsidRPr="00547C97" w:rsidRDefault="00547C97" w:rsidP="00547C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547C97" w:rsidRPr="00547C97" w:rsidRDefault="00547C97" w:rsidP="00547C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547C97" w:rsidRPr="00547C97" w:rsidRDefault="00547C97" w:rsidP="00547C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индивидуального подхода в обучении позволяет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осваивать программу в соответствии с возможностями каждого.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Универсальными компетенциями учащихся на этапе начального образования по программе являются:</w:t>
      </w:r>
    </w:p>
    <w:p w:rsidR="00547C97" w:rsidRPr="00547C97" w:rsidRDefault="00547C97" w:rsidP="00547C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547C97" w:rsidRPr="00547C97" w:rsidRDefault="00547C97" w:rsidP="00547C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 физических упражнений;</w:t>
      </w:r>
    </w:p>
    <w:p w:rsidR="00547C97" w:rsidRPr="00547C97" w:rsidRDefault="00547C97" w:rsidP="00547C9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сведениям теории физической культуры, методикам выполнения физических упражнений, правилам проведения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подвижных игр и игровых заданий;</w:t>
      </w:r>
    </w:p>
    <w:p w:rsidR="00547C97" w:rsidRPr="00547C97" w:rsidRDefault="00547C97" w:rsidP="00547C9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«Физическая культура» в учебном плане</w:t>
      </w:r>
    </w:p>
    <w:p w:rsidR="00547C97" w:rsidRPr="00547C97" w:rsidRDefault="00547C97" w:rsidP="00547C97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часов, отведённых на изучение предмета «Физическая культура» в 1 классе, составляет 66 часов.</w:t>
      </w: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Исходные положения в физических упражнениях: стойки, упоры, седы,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лёжа, сидя, у опоры.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Распорядок дня. Личная гигиена. Основные правила личной гигиены.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Самоконтроль. Строевые команды, построение, расчёт.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упражнения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по видам разминки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разминка.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пятках («казачок»), шаги с продвижением вперёд на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полупальцах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выпрямленными коленями и в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(«жираф»),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шаги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Партерная разминка.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 («крестик»); упражнения для укрепления мышц ног, увеличения подвижности тазобедренных, коленных и голеностопных суставов («велосипед»).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лёжа.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Подводящие упражнения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развития моторики и координации с гимнастическим предметом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Удержание скакалки.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Вращение кистью руки скакалки, сложенной вчетверо, — перед собой, сложенной вдвое — поочерёдно в лицевой, боковой плоскостях.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для развития координации и развития жизненно важных навыков и умений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 —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танцевальных шагов: «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ковырялочка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«верёвочка».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сочетаемый с круговыми движениями руками.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Игры и игровые задания, спортивные эстафеты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Организующие команды и приёмы</w:t>
      </w:r>
    </w:p>
    <w:p w:rsidR="00547C97" w:rsidRPr="00547C97" w:rsidRDefault="00547C97" w:rsidP="00547C9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универсальных умений при выполнении организующих команд.</w:t>
      </w: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предмета «Физическая культура» в начальной школе отражают готовность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ценностями и приобретение первоначального опыта деятельности на их основе.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воспитание:</w:t>
      </w:r>
    </w:p>
    <w:p w:rsidR="00547C97" w:rsidRPr="00547C97" w:rsidRDefault="00547C97" w:rsidP="00547C9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воспитание:</w:t>
      </w:r>
    </w:p>
    <w:p w:rsidR="00547C97" w:rsidRPr="00547C97" w:rsidRDefault="00547C97" w:rsidP="00547C9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учебных проектов,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547C97" w:rsidRPr="00547C97" w:rsidRDefault="00547C97" w:rsidP="00547C9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547C97" w:rsidRPr="00547C97" w:rsidRDefault="00547C97" w:rsidP="00547C9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547C97" w:rsidRPr="00547C97" w:rsidRDefault="00547C97" w:rsidP="00547C9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47C97" w:rsidRPr="00547C97" w:rsidRDefault="00547C97" w:rsidP="00547C9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культуры здоровья:</w:t>
      </w:r>
    </w:p>
    <w:p w:rsidR="00547C97" w:rsidRPr="00547C97" w:rsidRDefault="00547C97" w:rsidP="00547C9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воспитание:</w:t>
      </w:r>
    </w:p>
    <w:p w:rsidR="00547C97" w:rsidRPr="00547C97" w:rsidRDefault="00547C97" w:rsidP="00547C9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547C97" w:rsidRPr="00547C97" w:rsidRDefault="00547C97" w:rsidP="00547C9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готовности к самостоятельному планированию и осуществлению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деятельности.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отражающие методы познания окружающего мира:</w:t>
      </w:r>
    </w:p>
    <w:p w:rsidR="00547C97" w:rsidRPr="00547C97" w:rsidRDefault="00547C97" w:rsidP="00547C97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применять изученную терминологию в своих устных и письменных высказываниях;</w:t>
      </w:r>
    </w:p>
    <w:p w:rsidR="00547C97" w:rsidRPr="00547C97" w:rsidRDefault="00547C97" w:rsidP="00547C97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547C97" w:rsidRPr="00547C97" w:rsidRDefault="00547C97" w:rsidP="00547C97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правила безопасного поведения при освоении физических упражнений, плавании;</w:t>
      </w:r>
    </w:p>
    <w:p w:rsidR="00547C97" w:rsidRPr="00547C97" w:rsidRDefault="00547C97" w:rsidP="00547C97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физическими упражнениями и их влиянием на развитие физических качеств;</w:t>
      </w:r>
    </w:p>
    <w:p w:rsidR="00547C97" w:rsidRPr="00547C97" w:rsidRDefault="00547C97" w:rsidP="00547C9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547C97" w:rsidRPr="00547C97" w:rsidRDefault="00547C97" w:rsidP="00547C9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547C97" w:rsidRPr="00547C97" w:rsidRDefault="00547C97" w:rsidP="00547C9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547C97" w:rsidRPr="00547C97" w:rsidRDefault="00547C97" w:rsidP="00547C9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понимать причины успеха / 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547C97" w:rsidRPr="00547C97" w:rsidRDefault="00547C97" w:rsidP="00547C9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овладевать базовыми предметными 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547C97" w:rsidRPr="00547C97" w:rsidRDefault="00547C97" w:rsidP="00547C9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547C97" w:rsidRPr="00547C97" w:rsidRDefault="00547C97" w:rsidP="00547C9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объективность информации и возможности её использования для решения конкретных учебных задач.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ситуациях; самостоятельную организацию речевой деятельности в устной и письменной форме:</w:t>
      </w:r>
    </w:p>
    <w:p w:rsidR="00547C97" w:rsidRPr="00547C97" w:rsidRDefault="00547C97" w:rsidP="00547C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излагать; выслушивать разные мнения, учитывать их в диалоге;</w:t>
      </w:r>
    </w:p>
    <w:p w:rsidR="00547C97" w:rsidRPr="00547C97" w:rsidRDefault="00547C97" w:rsidP="00547C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влияние физической культуры на здоровье и эмоциональное благополучие человека;</w:t>
      </w:r>
    </w:p>
    <w:p w:rsidR="00547C97" w:rsidRPr="00547C97" w:rsidRDefault="00547C97" w:rsidP="00547C9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547C97" w:rsidRPr="00547C97" w:rsidRDefault="00547C97" w:rsidP="00547C97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547C97" w:rsidRPr="00547C97" w:rsidRDefault="00547C97" w:rsidP="00547C9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547C97" w:rsidRPr="00547C97" w:rsidRDefault="00547C97" w:rsidP="00547C9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547C97" w:rsidRPr="00547C97" w:rsidRDefault="00547C97" w:rsidP="00547C97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отражающие способности обучающегося строить учебно-познавательную деятельность, учитывая все её компоненты (цель, мотив, прогноз, средства, контроль, оценка):</w:t>
      </w:r>
    </w:p>
    <w:p w:rsidR="00547C97" w:rsidRPr="00547C97" w:rsidRDefault="00547C97" w:rsidP="00547C97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547C97" w:rsidRPr="00547C97" w:rsidRDefault="00547C97" w:rsidP="00547C97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547C97" w:rsidRPr="00547C97" w:rsidRDefault="00547C97" w:rsidP="00547C97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возникновение возможных ситуаций, опасных для здоровья и жизни;</w:t>
      </w:r>
    </w:p>
    <w:p w:rsidR="00547C97" w:rsidRPr="00547C97" w:rsidRDefault="00547C97" w:rsidP="00547C97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волевую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547C97" w:rsidRPr="00547C97" w:rsidRDefault="00547C97" w:rsidP="00547C9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изучения учебного предмета «Физическая культура» отражают опыт учащихся в физкультурной деятельности.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предметных результатов по освоению обязательного содержания, установленного данной программой, выделяются: полученные знания, освоенные обучающимися; умения и способы действий, специфические для предметной области «Физическая культура» периода развития детей возраста начальной школы;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547C97" w:rsidRPr="00547C97" w:rsidRDefault="00547C97" w:rsidP="00547C97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547C97" w:rsidRPr="00547C97" w:rsidRDefault="00547C97" w:rsidP="00547C97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упражнения, состоящие из естественных видов действий (элементарных движений, бега, бросков и т. п.),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(точнее бросить, быстрее добежать, выполнить в соответствии с предлагаемой техникой выполнения или конечным результатом задания и т. п.);</w:t>
      </w:r>
      <w:proofErr w:type="gramEnd"/>
    </w:p>
    <w:p w:rsidR="00547C97" w:rsidRPr="00547C97" w:rsidRDefault="00547C97" w:rsidP="00547C97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547C97" w:rsidRPr="00547C97" w:rsidRDefault="00547C97" w:rsidP="00547C97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 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обучающихся определённых умений.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Знания о физической культуре:</w:t>
      </w:r>
    </w:p>
    <w:p w:rsidR="00547C97" w:rsidRPr="00547C97" w:rsidRDefault="00547C97" w:rsidP="00547C97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предметные области физической культуры (гимнастика, игры, туризм, спорт);</w:t>
      </w:r>
    </w:p>
    <w:p w:rsidR="00547C97" w:rsidRPr="00547C97" w:rsidRDefault="00547C97" w:rsidP="00547C97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547C97" w:rsidRPr="00547C97" w:rsidRDefault="00547C97" w:rsidP="00547C97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547C97" w:rsidRPr="00547C97" w:rsidRDefault="00547C97" w:rsidP="00547C97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547C97" w:rsidRPr="00547C97" w:rsidRDefault="00547C97" w:rsidP="00547C97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виды разминки.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Способы физкультурной деятельности: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Самостоятельные занятия </w:t>
      </w:r>
      <w:proofErr w:type="spellStart"/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общеразвивающими</w:t>
      </w:r>
      <w:proofErr w:type="spellEnd"/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proofErr w:type="spellStart"/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здоровьеформирующими</w:t>
      </w:r>
      <w:proofErr w:type="spellEnd"/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физическими упражнениями:</w:t>
      </w:r>
    </w:p>
    <w:p w:rsidR="00547C97" w:rsidRPr="00547C97" w:rsidRDefault="00547C97" w:rsidP="00547C97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гимнастические упражнения для формирования стопы,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стоя, сидя и при ходьбе; упражнения для развития гибкости и координации;</w:t>
      </w:r>
    </w:p>
    <w:p w:rsidR="00547C97" w:rsidRPr="00547C97" w:rsidRDefault="00547C97" w:rsidP="00547C97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гимнастики;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Самостоятельные развивающие, подвижные игры и спортивные эстафеты, строевые упражнения:</w:t>
      </w:r>
    </w:p>
    <w:p w:rsidR="00547C97" w:rsidRPr="00547C97" w:rsidRDefault="00547C97" w:rsidP="00547C97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Физическое совершенствование:</w:t>
      </w:r>
    </w:p>
    <w:p w:rsidR="00547C97" w:rsidRPr="00547C97" w:rsidRDefault="00547C97" w:rsidP="00547C9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Физкультурно-оздоровительная деятельность:</w:t>
      </w:r>
    </w:p>
    <w:p w:rsidR="00547C97" w:rsidRPr="00547C97" w:rsidRDefault="00547C97" w:rsidP="00547C97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547C97" w:rsidRPr="00547C97" w:rsidRDefault="00547C97" w:rsidP="00547C97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развития силы, основанной на удержании собственного веса;</w:t>
      </w:r>
    </w:p>
    <w:p w:rsidR="00547C97" w:rsidRPr="00547C97" w:rsidRDefault="00547C97" w:rsidP="00547C97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547C97" w:rsidRPr="00547C97" w:rsidRDefault="00547C97" w:rsidP="00547C97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вперёд, назад, с поворотом в обе стороны;</w:t>
      </w:r>
    </w:p>
    <w:p w:rsidR="00206D58" w:rsidRDefault="00547C97" w:rsidP="00547C97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06D58" w:rsidSect="00206D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</w:t>
      </w:r>
      <w:r w:rsidR="00206D58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способы игровой деятельности</w:t>
      </w:r>
    </w:p>
    <w:p w:rsidR="00547C97" w:rsidRPr="00547C97" w:rsidRDefault="00547C97" w:rsidP="00206D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7184"/>
        <w:gridCol w:w="700"/>
        <w:gridCol w:w="1134"/>
        <w:gridCol w:w="1134"/>
        <w:gridCol w:w="1276"/>
        <w:gridCol w:w="992"/>
        <w:gridCol w:w="992"/>
        <w:gridCol w:w="1417"/>
      </w:tblGrid>
      <w:tr w:rsidR="00547C97" w:rsidRPr="00547C97" w:rsidTr="00FA0AA5"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FA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proofErr w:type="gram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</w:t>
            </w:r>
            <w:r w:rsidR="00FA0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тельности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</w:t>
            </w:r>
            <w:proofErr w:type="spellStart"/>
            <w:proofErr w:type="gram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</w:t>
            </w:r>
            <w:r w:rsidR="00FA0A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вые</w:t>
            </w:r>
            <w:proofErr w:type="spellEnd"/>
            <w:proofErr w:type="gramEnd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образовательные ресурсы</w:t>
            </w:r>
          </w:p>
        </w:tc>
      </w:tr>
      <w:tr w:rsidR="00547C97" w:rsidRPr="00547C97" w:rsidTr="00FA0AA5">
        <w:trPr>
          <w:cantSplit/>
          <w:trHeight w:val="1134"/>
        </w:trPr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547C97" w:rsidP="00FA0A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547C97" w:rsidP="00FA0A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547C97" w:rsidP="00FA0AA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154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Знания о физической культуре</w:t>
            </w: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культура: Гимнастика. Игры. Туризм. Спорт. Важность регулярных занятий физической культурой в рамках учебной и внеурочной деятельности. Основные разделы урока. ГТО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FA0AA5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AB0" w:rsidRDefault="00947AB0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C97" w:rsidRDefault="00FA79C4" w:rsidP="0094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https://resh.edu.ru/subject/lesson/5733/start/168855/</w:t>
              </w:r>
            </w:hyperlink>
          </w:p>
          <w:p w:rsidR="00947AB0" w:rsidRPr="00947AB0" w:rsidRDefault="00947AB0" w:rsidP="00947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поведения на уроках физической культуры. Общие принципы выполнения физических упражнений. Гимнастический шаг. Гимнастический (мягкий) бег. Основные хореографические позиции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47AB0" w:rsidRDefault="00947AB0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7C97" w:rsidRDefault="00FA79C4" w:rsidP="00947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https://resh.edu.ru/subjsub/lesson/5509/start/161689/</w:t>
              </w:r>
            </w:hyperlink>
          </w:p>
          <w:p w:rsidR="00947AB0" w:rsidRDefault="00947AB0" w:rsidP="00947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AB0" w:rsidRDefault="00FA79C4" w:rsidP="00947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https://resh.edu.ru/subject/lesson/5739/start/169041/</w:t>
              </w:r>
            </w:hyperlink>
          </w:p>
          <w:p w:rsidR="00947AB0" w:rsidRPr="00947AB0" w:rsidRDefault="00947AB0" w:rsidP="00947A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4F36CF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4F36CF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https://resh.edu.ru/subject/lesson/5739/start/169041/</w:t>
              </w:r>
            </w:hyperlink>
          </w:p>
          <w:p w:rsidR="00947AB0" w:rsidRPr="00547C97" w:rsidRDefault="00947AB0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Распорядок дня. Личная гигиена. Основные правила личной гигиены. Закаливание.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Default="00FA79C4" w:rsidP="0094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https://resh.edu.ru/subject/lesson/5097/start/168957/</w:t>
              </w:r>
            </w:hyperlink>
          </w:p>
          <w:p w:rsidR="00947AB0" w:rsidRDefault="00FA79C4" w:rsidP="0094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https://resh.edu.ru/subject/lesson/5737/start/168999/</w:t>
              </w:r>
            </w:hyperlink>
          </w:p>
          <w:p w:rsidR="00947AB0" w:rsidRDefault="00FA79C4" w:rsidP="0094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https://resh.edu.ru/subject/lesson/5736/start/16</w:t>
              </w:r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8916/</w:t>
              </w:r>
            </w:hyperlink>
          </w:p>
          <w:p w:rsidR="00947AB0" w:rsidRDefault="00947AB0" w:rsidP="0094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AB0" w:rsidRPr="00547C97" w:rsidRDefault="00947AB0" w:rsidP="0094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Строевые команды, виды построения, расчёта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https://resh.edu.ru/subject/lesson/4102/start/189523/</w:t>
              </w:r>
            </w:hyperlink>
          </w:p>
          <w:p w:rsidR="00947AB0" w:rsidRPr="00547C97" w:rsidRDefault="00947AB0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часы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C97" w:rsidRPr="00547C97" w:rsidTr="00FA0AA5">
        <w:tc>
          <w:tcPr>
            <w:tcW w:w="154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 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Самостоятельные занятия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общеразвивающими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здоровьеформирующими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физическими упражнениями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47AB0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https://resh.edu.ru/subject/lesson/4144/start/189765/</w:t>
              </w:r>
            </w:hyperlink>
          </w:p>
          <w:p w:rsidR="00947AB0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6259B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https://resh.edu.ru/subject/lesson/5752/start/189786/</w:t>
              </w:r>
            </w:hyperlink>
          </w:p>
          <w:p w:rsidR="0046259B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6259B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</w:t>
              </w:r>
              <w:r w:rsidR="0046259B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edu.ru/subject/lesson/4236/start/189806/</w:t>
              </w:r>
            </w:hyperlink>
          </w:p>
          <w:p w:rsidR="0046259B" w:rsidRDefault="00FA79C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46259B" w:rsidRPr="00000A4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https://resh.edu.ru/subject/lesson/5729/start/189826/</w:t>
              </w:r>
            </w:hyperlink>
          </w:p>
          <w:p w:rsidR="0046259B" w:rsidRPr="00547C97" w:rsidRDefault="0046259B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Самоконтроль. Строевые команды и построения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часы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C97" w:rsidRPr="00547C97" w:rsidTr="00FA0AA5">
        <w:tc>
          <w:tcPr>
            <w:tcW w:w="154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Физкультурно-оздоровительная деятельность</w:t>
            </w: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упражнений основной гимнастики: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— для формирования и развития опорно-двигательного аппарата;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— для развития координации, моторики и жизненно важных навыков и умений.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Контроль величины нагрузки и дыхания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Игры и игровые задания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41400D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6472B4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Организующие команды и приемы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жите часы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7C97" w:rsidRPr="00547C97" w:rsidTr="00FA0AA5">
        <w:tc>
          <w:tcPr>
            <w:tcW w:w="154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4.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Спортивно-оздоровительная деятельность</w:t>
            </w:r>
          </w:p>
        </w:tc>
      </w:tr>
      <w:tr w:rsidR="00547C97" w:rsidRPr="00547C97" w:rsidTr="00FA0AA5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физических упражнений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75F4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C97" w:rsidRPr="00547C97" w:rsidTr="00FA0AA5"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Укажите часы</w:t>
            </w:r>
          </w:p>
        </w:tc>
        <w:tc>
          <w:tcPr>
            <w:tcW w:w="6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C97" w:rsidRPr="00547C97" w:rsidTr="00FA0AA5">
        <w:tc>
          <w:tcPr>
            <w:tcW w:w="7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F32D8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</w:tbl>
    <w:p w:rsidR="00206D58" w:rsidRDefault="00206D58" w:rsidP="00547C97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06D58" w:rsidRDefault="00206D58" w:rsidP="00547C97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206D58" w:rsidRDefault="00206D58" w:rsidP="00547C97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206D58" w:rsidSect="00206D5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</w:t>
      </w:r>
    </w:p>
    <w:tbl>
      <w:tblPr>
        <w:tblW w:w="99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3602"/>
        <w:gridCol w:w="707"/>
        <w:gridCol w:w="941"/>
        <w:gridCol w:w="1090"/>
        <w:gridCol w:w="1418"/>
        <w:gridCol w:w="1559"/>
      </w:tblGrid>
      <w:tr w:rsidR="00547C97" w:rsidRPr="00547C97" w:rsidTr="00206D58"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7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206D58" w:rsidRPr="00547C97" w:rsidTr="00F32D81">
        <w:trPr>
          <w:cantSplit/>
          <w:trHeight w:val="1134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206D58" w:rsidP="00F32D81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206D58" w:rsidP="00206D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онтро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льные</w:t>
            </w:r>
            <w:proofErr w:type="spellEnd"/>
            <w:proofErr w:type="gramEnd"/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547C97" w:rsidRPr="00547C97" w:rsidRDefault="00206D58" w:rsidP="00206D58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="00547C97" w:rsidRPr="00547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D58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по ТБ на уроках физкультуры.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206D58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4F36CF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206D58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чередовании с ходьбой и преодолением препятствий. Тест: прыжок в длину с места.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206D58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контроль, тест</w:t>
            </w:r>
          </w:p>
        </w:tc>
      </w:tr>
      <w:tr w:rsidR="00206D58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Бег с ускорением 10-20 м. Тест: бег 6 минут.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206D58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547C9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7C97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бегу до 60 м. Тест: сгибание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азгибание рук в упоре в висе.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месте, с поворотом, по разметкам, в длину с места лицом, боком – зачет.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разбега с приземлением на две ноги.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на дальность отскока от пола и от стены.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 в горизонтальную цель.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тест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набивного мяча (0,5 кг) с различных положений.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на дальность и заданное расстояние.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5 мин. Техника безопасности на занятиях кроссовым бегом.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вращением вокруг себя на полусогнутых ногах, зигзагом.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Равномерный бег с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вбеганием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сбеганием по склону.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LE_LINK1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отрезками от 500-600 м.</w:t>
            </w:r>
            <w:bookmarkEnd w:id="0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 минут по пересечённой местности - К.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при проведении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подвижный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игр. ОФП.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«Пятнашки», «Кто дальше бросит».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A6B51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«Пятнашки», «Кто дальше бросит».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«Прыжки по полосам», «Удочка».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«Удочка», «Волк во рву». Эстафета «Верёвочка под ногами».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«Гонка мячей», «третий лишний»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«Перестрелка», «Гонка мячей».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«Удочка», «Мышеловка», «Кто дальше бросит».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«Охотники и утки»,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«Подсечка», «Четыре стихии».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занятиях гимнастикой с элементами акробатики. ОРУ с предметами.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группировке.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C57155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в группировке.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C5715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57155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назад и перекатом стойка на лопатках (м.) Мост из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(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 помощью.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стенке, по наклонной скамейке.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вперед, кувырок назад.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 из освоенных элементов.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OLE_LINK2"/>
            <w:bookmarkStart w:id="2" w:name="OLE_LINK3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 в три приёма на оценку.                              </w:t>
            </w:r>
            <w:bookmarkEnd w:id="1"/>
            <w:bookmarkEnd w:id="2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Висы с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завесом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согнутых руках согнув ноги. Строевые упражнения, ОФП.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акробатических упражнений.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бревну на носках.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и упоры, строевые упражнения. Повороты прыжком на 90 и 180 градусов.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гимнастическими скакалками. ОФП.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прискоком, шаг галопа.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Важная роль физических упражнений для работы легких. Упражнения на развитие дыхания.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BA00AC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полосы препятствий.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BA00AC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00AC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Вскок в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коленях и соскок взмахом рук. Развитие координационных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наклонной скамейке в упоре, стоя на коленях.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навыков в беге: «Пустое место».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беге: «Два мороза», «Кошки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ышки».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прыжках: «Прыжки по полосам», «Лисы и куры».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прыжках: «Прыжки по полосам », «Волк во рву»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навыков в прыжках: «Прыжки по полосам», «Удочка».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прыжках: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«Удочка», «Волк во рву». Эстафета «Верёвочка под ногами».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прыжках: «Удочка», «Мышеловка», «Невод».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силовых способностей.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беге: «Гонка мячей», «третий лишний» </w:t>
            </w:r>
            <w:proofErr w:type="gram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для навыков в метании: «Перестрелка», «Гонка мячей». Эстафеты. Развитие </w:t>
            </w:r>
            <w:proofErr w:type="spellStart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силовых способностей.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навыков в прыжках: «Удочка», «Мышеловка», «Невод». Эстафеты. Развитие скоростно-силовых способностей.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навыков в прыжках: «Удочка», «Мышеловка», «Кто дальше бросит». Эстафеты. Развитие скоростно-силовых способностей.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для навыков в метании: «Охотники и утки», «Подсечка», «Четыре стихии».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пересечённой местности.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6 мин.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колонне по одному со сменой лидера.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в не быстром темпе с ускорением до 500 метров. ОРУ. 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выносливости. Игра «Третий лишний».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Констатирующий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ГТО, бег в медленном и среднем темпе 500 м. – зачет. Игра «Рыбаки и рыбки».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500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пересечённой местности - К.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Преодоление малых препятствий. ОРУ. Развитие выносливости. Игра «Пятнашки».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ходьбы и бега.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    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Спринтерский бег.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прыжка в высоту.                            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947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Констатирующий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прыжков в высоту.                          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</w:tc>
      </w:tr>
      <w:tr w:rsidR="00445F77" w:rsidRPr="00547C97" w:rsidTr="00206D58"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ОФП. Эстафеты.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bdr w:val="dashed" w:sz="8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445F77" w:rsidRPr="00547C97" w:rsidTr="00206D58">
        <w:tc>
          <w:tcPr>
            <w:tcW w:w="4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445F77" w:rsidP="00547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5F77" w:rsidRPr="00547C97" w:rsidRDefault="00EC1AA5" w:rsidP="00547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</w:tbl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9F2DA0" w:rsidRDefault="009F2DA0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547C97" w:rsidRPr="00547C97" w:rsidRDefault="00547C97" w:rsidP="00547C9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547C97" w:rsidRPr="00547C97" w:rsidRDefault="00547C97" w:rsidP="00547C97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1-4 класс/Лях В.И., Акционерное общество «Издательство «Просвещение»;</w:t>
      </w:r>
    </w:p>
    <w:p w:rsidR="00547C97" w:rsidRPr="00547C97" w:rsidRDefault="00547C97" w:rsidP="00547C9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547C97" w:rsidRPr="00547C97" w:rsidRDefault="00547C97" w:rsidP="005A2537">
      <w:pPr>
        <w:shd w:val="clear" w:color="auto" w:fill="F7FDF7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http://www.infosport.ru Национальная информационная сеть «Спортивная Россия». Ресурс содержит в себе разнообразные виды информации о спорте. Каталог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Отраслевой банк данных. Спортивный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фотобанк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Календарь региональных мероприятий. Государственные и общественные спортивные организации.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http://metodsovet.su/dir/fiz_kultura/9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Методический портал учителя физической 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https://spo.1sept.ru/urok/ Сайт «Я иду на урок физкультуры»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http://www.fizkult-ura.ru/ Сайт «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http://www.fizkulturavshkole.ru/ Проект создан в помощь учителям физкультуры, тренерам, студентам спортивных ВУЗов и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СУЗов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любителям здорового образа жизни. Здесь отражена классика преподавания физической культуры, а также современные методы и приёмы.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https://fizcultura.ucoz.ru/ ФИЗКУЛЬТУРА — сайт учителей физической 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http://fizkultura-na5.ru/ На этом сайте собраны материалы, которые охватывают практически все аспекты преподавания физической культуры: программы по физкультуре,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видам спорта, календарн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тематическое планирование для всех классов, кроссворды , комплексы упражнений, правила соревнований, приказы Министерства образования и многое </w:t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другое…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http://fizkulturnica.ru/ Материалы, размещенные на этом сайте, предназначены для учителей физической культуры, учеников и их родителей.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http://www.iron-health.ru/programmy-trenirovok/metodika-razvitiya-vzryvnoj- sily-nog.html Методика развития взрывной силы ног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http://ds31.centerstart.ru/ Рекомендации инструктора по физкультуре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http://www.kazedu.kz/ Комплекс упражнений по физической 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http://plavaem.info/den-fizkulturnika.php Праздник День физкультурника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http://summercamp.ru/ Комплекс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для детей 8-12 лет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http://znak-zdorovya.ru/kompleks-uprazhneniy-pri-narushenii-osanki.htm Примерный комплекс упражнений при нарушении осанки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http://www.parentakademy.ru/malysh/gymnastic/13.html Упражнения для детей с предметами (мяч, скакалка, гантели)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http://sport-men.ru/ Обучение игры в баскетбол. Обучение технике финиша.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http://sport-men.ru/kompleksy-uprazhnenij/kompleksy-lfk.html Комплексы ЛФК. Комплексы аутогенной тренировки и релаксации на уроке физической культуры.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 упражнений для профилактики плоскостопия. Комплексы упражнений для формирования осанки.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массажёра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https://www.uchportal.ru/load/100 Учительский портал. Методические разработки по физической 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http://pedsovet.su/load/98 Сайт «Педсовет» База разработок по физической 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https://fiz-ra-ura.jimdofree.com/ Сайт «Живи ярко! Живи спортом!» Педагогическая копилка (рабочие программы, тематическое планирование и др.)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https://easyen.ru/load/fizicheskaja_kultura/fizkultura/144 Современный учительский портал. Разработки уроков физической 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https://uchitelya.com/fizkultura/ Учителя.com Учительский портал. Разработки уроков, спортивных праздников и внеклассных мероприятий. Слайдовые презентации и проекты. Подробные описания комплексов упражнений, правил командных и подвижных игр. Описания техник и упражнений для их отработки.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предметных недель и соревнований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https://konspekteka.ru/fizkultura/ Учебно-методические материалы и разработки по физической 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https://rosuchebnik.ru/metodicheskaja-pomosch/materialy/predmet-fizicheskaya-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kultura_type-metodicheskoe-posobie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/ Методические пособия по физической культуре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https://www.1urok.ru/categories/17?page=1 Современный урок физической 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https://videouroki.net/razrabotki/fizkultura/videouroki-6/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физкультуре и другие полезные материалы для учителя физкультуры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http://pculture.ru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/uroki/otkritie_uroki/ Физическая культура. Сайт для учителей и преподавателей Физкультуры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https://fb.ru/article/387878/bazovyie-vidyi-sporta-klassifikatsiya-i-opisanie Базовые виды сорта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https://studme.org/121201244106/meditsina/vidy_sovremennogo_sporta Виды современного спорта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http://sport.rkomi.ru/content/menu/801/Gimnastika-i-metodika-prepodavaniya-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Voronin-D.I.-Kuznezov-V.A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и методика преподавания.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Дидактические материалы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https://clck.ru/LbZS9 Электронные учебники по физической культуре https://kopilkaurokov.ru/fizkultura Сайт «Копилка уроков»: 1-4 классы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«Гимнастика». 1-4 классы «Легкая атлетика», «Развитие силы и выносливости»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Сайты спортивных федераций РФ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http://www.basket.ru — Федерация баскетбола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http://www.shashki.ru — Федерация шашек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http://www.aerobics.ru — Федерация аэробики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http://www.rfrg.org — Федерация художественной гимнастики</w:t>
      </w:r>
    </w:p>
    <w:p w:rsidR="00547C97" w:rsidRPr="00547C97" w:rsidRDefault="00547C97" w:rsidP="005A2537">
      <w:pPr>
        <w:shd w:val="clear" w:color="auto" w:fill="FFFFFF"/>
        <w:spacing w:before="240" w:after="120" w:line="240" w:lineRule="atLeast"/>
        <w:contextualSpacing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547C97" w:rsidRPr="00547C97" w:rsidRDefault="00547C97" w:rsidP="005A2537">
      <w:pPr>
        <w:shd w:val="clear" w:color="auto" w:fill="F7FDF7"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для педагогов и обучающихся по изучению физической культуры: http://www.fizruk112.ru/ (тесты, теоретические материалы, </w:t>
      </w:r>
      <w:proofErr w:type="spellStart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http://www.teoriya.ru/ru/taxonomy/term/2 — научно-методический журнал «Физическая культура: воспитание, образование, тренировка»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http://zdd.1september.ru/ — газета «Здоровье детей»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http://spo.1september.ru/ — газета «Спорт в школе»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http://kzg.narod.ru/ — журнал «Культура здоровой жизни»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http://teoriya.ru/ru — журнал</w:t>
      </w:r>
      <w:proofErr w:type="gramEnd"/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«Теория и практика физической культуры».</w:t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7C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http://www.e-osnova.ru/journal/16/archive/ — журнал «Физическая культура. Всё для учителя!»</w:t>
      </w:r>
    </w:p>
    <w:p w:rsidR="00547C97" w:rsidRPr="00547C97" w:rsidRDefault="00547C97" w:rsidP="00547C97">
      <w:pPr>
        <w:pBdr>
          <w:bottom w:val="single" w:sz="8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547C97" w:rsidRDefault="00547C97" w:rsidP="00547C9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6165CD" w:rsidRDefault="006165CD" w:rsidP="006165CD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  <w:t xml:space="preserve">См. </w:t>
      </w:r>
      <w:hyperlink r:id="rId20" w:history="1">
        <w:r w:rsidRPr="00000A48">
          <w:rPr>
            <w:rStyle w:val="a9"/>
            <w:rFonts w:ascii="LiberationSerif" w:eastAsia="Times New Roman" w:hAnsi="LiberationSerif" w:cs="Times New Roman"/>
            <w:sz w:val="27"/>
            <w:szCs w:val="27"/>
            <w:lang w:eastAsia="ru-RU"/>
          </w:rPr>
          <w:t>http://www.ucheba.com/pos_rus/perechen_rao/rao_fiz.htm</w:t>
        </w:r>
      </w:hyperlink>
    </w:p>
    <w:p w:rsidR="006165CD" w:rsidRPr="006165CD" w:rsidRDefault="00FA79C4" w:rsidP="006165CD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</w:pPr>
      <w:hyperlink r:id="rId21" w:history="1">
        <w:r w:rsidR="006165CD" w:rsidRPr="00000A48">
          <w:rPr>
            <w:rStyle w:val="a9"/>
            <w:rFonts w:ascii="LiberationSerif" w:eastAsia="Times New Roman" w:hAnsi="LiberationSerif" w:cs="Times New Roman"/>
            <w:sz w:val="27"/>
            <w:szCs w:val="27"/>
            <w:lang w:eastAsia="ru-RU"/>
          </w:rPr>
          <w:t>http://www.ucheba.com/pos_rus/perechen_rao/rao_fiz2.htm</w:t>
        </w:r>
      </w:hyperlink>
    </w:p>
    <w:p w:rsidR="00547C97" w:rsidRPr="00547C97" w:rsidRDefault="00547C97" w:rsidP="00547C9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547C97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ОБОРУДОВАНИЕ ДЛЯ ПРОВЕДЕНИЯ ПРАКТИЧЕСКИХ РАБОТ</w:t>
      </w:r>
    </w:p>
    <w:p w:rsidR="00547C97" w:rsidRDefault="00CB07B8" w:rsidP="00547C97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  <w:t xml:space="preserve">См. </w:t>
      </w:r>
      <w:hyperlink r:id="rId22" w:history="1">
        <w:r w:rsidRPr="00000A48">
          <w:rPr>
            <w:rStyle w:val="a9"/>
            <w:rFonts w:ascii="LiberationSerif" w:eastAsia="Times New Roman" w:hAnsi="LiberationSerif" w:cs="Times New Roman"/>
            <w:sz w:val="27"/>
            <w:szCs w:val="27"/>
            <w:lang w:eastAsia="ru-RU"/>
          </w:rPr>
          <w:t>http://www.ucheba.com/pos_rus/perechen_rao/rao_fiz.htm</w:t>
        </w:r>
      </w:hyperlink>
    </w:p>
    <w:p w:rsidR="00CB07B8" w:rsidRPr="00547C97" w:rsidRDefault="00FA79C4" w:rsidP="00547C97">
      <w:pPr>
        <w:shd w:val="clear" w:color="auto" w:fill="FFF287"/>
        <w:spacing w:line="240" w:lineRule="auto"/>
        <w:rPr>
          <w:rFonts w:ascii="LiberationSerif" w:eastAsia="Times New Roman" w:hAnsi="LiberationSerif" w:cs="Times New Roman"/>
          <w:color w:val="000000"/>
          <w:sz w:val="27"/>
          <w:szCs w:val="27"/>
          <w:lang w:eastAsia="ru-RU"/>
        </w:rPr>
      </w:pPr>
      <w:hyperlink r:id="rId23" w:history="1">
        <w:r w:rsidR="00CB07B8" w:rsidRPr="00000A48">
          <w:rPr>
            <w:rStyle w:val="a9"/>
            <w:rFonts w:ascii="LiberationSerif" w:eastAsia="Times New Roman" w:hAnsi="LiberationSerif" w:cs="Times New Roman"/>
            <w:sz w:val="27"/>
            <w:szCs w:val="27"/>
            <w:lang w:eastAsia="ru-RU"/>
          </w:rPr>
          <w:t>http://www.ucheba.com/pos_rus/perechen_rao/rao_fiz2.htm</w:t>
        </w:r>
      </w:hyperlink>
    </w:p>
    <w:p w:rsidR="00547C97" w:rsidRDefault="00547C97"/>
    <w:sectPr w:rsidR="00547C97" w:rsidSect="00206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18" w:rsidRDefault="00142318" w:rsidP="00206D58">
      <w:pPr>
        <w:spacing w:after="0" w:line="240" w:lineRule="auto"/>
      </w:pPr>
      <w:r>
        <w:separator/>
      </w:r>
    </w:p>
  </w:endnote>
  <w:endnote w:type="continuationSeparator" w:id="0">
    <w:p w:rsidR="00142318" w:rsidRDefault="00142318" w:rsidP="0020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18" w:rsidRDefault="00142318" w:rsidP="00206D58">
      <w:pPr>
        <w:spacing w:after="0" w:line="240" w:lineRule="auto"/>
      </w:pPr>
      <w:r>
        <w:separator/>
      </w:r>
    </w:p>
  </w:footnote>
  <w:footnote w:type="continuationSeparator" w:id="0">
    <w:p w:rsidR="00142318" w:rsidRDefault="00142318" w:rsidP="00206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9D4"/>
    <w:multiLevelType w:val="multilevel"/>
    <w:tmpl w:val="3D0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C4A85"/>
    <w:multiLevelType w:val="multilevel"/>
    <w:tmpl w:val="446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509AB"/>
    <w:multiLevelType w:val="multilevel"/>
    <w:tmpl w:val="4E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2042D"/>
    <w:multiLevelType w:val="multilevel"/>
    <w:tmpl w:val="C4EE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B5845"/>
    <w:multiLevelType w:val="multilevel"/>
    <w:tmpl w:val="3DE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D5628"/>
    <w:multiLevelType w:val="multilevel"/>
    <w:tmpl w:val="2C2A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51572"/>
    <w:multiLevelType w:val="multilevel"/>
    <w:tmpl w:val="EC4A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F6EE1"/>
    <w:multiLevelType w:val="multilevel"/>
    <w:tmpl w:val="12F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E6263"/>
    <w:multiLevelType w:val="multilevel"/>
    <w:tmpl w:val="7DC4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B61EF3"/>
    <w:multiLevelType w:val="multilevel"/>
    <w:tmpl w:val="358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79592D"/>
    <w:multiLevelType w:val="multilevel"/>
    <w:tmpl w:val="AA36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CD5DE9"/>
    <w:multiLevelType w:val="multilevel"/>
    <w:tmpl w:val="E06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A04D2"/>
    <w:multiLevelType w:val="multilevel"/>
    <w:tmpl w:val="176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D27D2"/>
    <w:multiLevelType w:val="multilevel"/>
    <w:tmpl w:val="C04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470F6"/>
    <w:multiLevelType w:val="multilevel"/>
    <w:tmpl w:val="C1AE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F96B15"/>
    <w:multiLevelType w:val="multilevel"/>
    <w:tmpl w:val="939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E6B9E"/>
    <w:multiLevelType w:val="multilevel"/>
    <w:tmpl w:val="B15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C90671"/>
    <w:multiLevelType w:val="multilevel"/>
    <w:tmpl w:val="7808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E006E7"/>
    <w:multiLevelType w:val="multilevel"/>
    <w:tmpl w:val="F9C8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190AAD"/>
    <w:multiLevelType w:val="multilevel"/>
    <w:tmpl w:val="E936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C949B2"/>
    <w:multiLevelType w:val="multilevel"/>
    <w:tmpl w:val="C9A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47AFF"/>
    <w:multiLevelType w:val="multilevel"/>
    <w:tmpl w:val="AFD2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F560C0"/>
    <w:multiLevelType w:val="multilevel"/>
    <w:tmpl w:val="C2B8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3720F3"/>
    <w:multiLevelType w:val="multilevel"/>
    <w:tmpl w:val="A2C2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D30391"/>
    <w:multiLevelType w:val="multilevel"/>
    <w:tmpl w:val="F73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2806A5"/>
    <w:multiLevelType w:val="multilevel"/>
    <w:tmpl w:val="274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165749"/>
    <w:multiLevelType w:val="multilevel"/>
    <w:tmpl w:val="A8D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A15B4"/>
    <w:multiLevelType w:val="multilevel"/>
    <w:tmpl w:val="86A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52245E"/>
    <w:multiLevelType w:val="multilevel"/>
    <w:tmpl w:val="E3D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C3A79"/>
    <w:multiLevelType w:val="multilevel"/>
    <w:tmpl w:val="D37A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C0399F"/>
    <w:multiLevelType w:val="multilevel"/>
    <w:tmpl w:val="9DE2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A70BD"/>
    <w:multiLevelType w:val="multilevel"/>
    <w:tmpl w:val="95D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5A2A65"/>
    <w:multiLevelType w:val="multilevel"/>
    <w:tmpl w:val="1AF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F50E49"/>
    <w:multiLevelType w:val="multilevel"/>
    <w:tmpl w:val="8CBA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4A3E43"/>
    <w:multiLevelType w:val="multilevel"/>
    <w:tmpl w:val="9C2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FAD569E"/>
    <w:multiLevelType w:val="multilevel"/>
    <w:tmpl w:val="786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5E75C9"/>
    <w:multiLevelType w:val="multilevel"/>
    <w:tmpl w:val="F44A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80019E"/>
    <w:multiLevelType w:val="multilevel"/>
    <w:tmpl w:val="8D1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E05E7A"/>
    <w:multiLevelType w:val="multilevel"/>
    <w:tmpl w:val="767A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140798"/>
    <w:multiLevelType w:val="multilevel"/>
    <w:tmpl w:val="007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287DE6"/>
    <w:multiLevelType w:val="multilevel"/>
    <w:tmpl w:val="6CD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C30D67"/>
    <w:multiLevelType w:val="multilevel"/>
    <w:tmpl w:val="C804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97A6811"/>
    <w:multiLevelType w:val="multilevel"/>
    <w:tmpl w:val="626A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B0F2532"/>
    <w:multiLevelType w:val="multilevel"/>
    <w:tmpl w:val="69F2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367730"/>
    <w:multiLevelType w:val="multilevel"/>
    <w:tmpl w:val="83B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5575AB"/>
    <w:multiLevelType w:val="multilevel"/>
    <w:tmpl w:val="0B82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F6B63D2"/>
    <w:multiLevelType w:val="multilevel"/>
    <w:tmpl w:val="5DBC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0F85047"/>
    <w:multiLevelType w:val="multilevel"/>
    <w:tmpl w:val="EE04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4862CEB"/>
    <w:multiLevelType w:val="multilevel"/>
    <w:tmpl w:val="037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4D640D7"/>
    <w:multiLevelType w:val="multilevel"/>
    <w:tmpl w:val="4FC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315532"/>
    <w:multiLevelType w:val="multilevel"/>
    <w:tmpl w:val="5F46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55C4038"/>
    <w:multiLevelType w:val="multilevel"/>
    <w:tmpl w:val="B45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F62F77"/>
    <w:multiLevelType w:val="multilevel"/>
    <w:tmpl w:val="382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7685730"/>
    <w:multiLevelType w:val="multilevel"/>
    <w:tmpl w:val="29C6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741D0D"/>
    <w:multiLevelType w:val="multilevel"/>
    <w:tmpl w:val="877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5B3DE5"/>
    <w:multiLevelType w:val="multilevel"/>
    <w:tmpl w:val="67EA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3B83D17"/>
    <w:multiLevelType w:val="multilevel"/>
    <w:tmpl w:val="B8A4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5837353"/>
    <w:multiLevelType w:val="multilevel"/>
    <w:tmpl w:val="F82A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903238"/>
    <w:multiLevelType w:val="multilevel"/>
    <w:tmpl w:val="A3D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B65FBD"/>
    <w:multiLevelType w:val="multilevel"/>
    <w:tmpl w:val="25E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C452AC3"/>
    <w:multiLevelType w:val="multilevel"/>
    <w:tmpl w:val="7E6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D6442CC"/>
    <w:multiLevelType w:val="multilevel"/>
    <w:tmpl w:val="933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813D0E"/>
    <w:multiLevelType w:val="multilevel"/>
    <w:tmpl w:val="17F6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15"/>
  </w:num>
  <w:num w:numId="5">
    <w:abstractNumId w:val="31"/>
  </w:num>
  <w:num w:numId="6">
    <w:abstractNumId w:val="3"/>
  </w:num>
  <w:num w:numId="7">
    <w:abstractNumId w:val="44"/>
  </w:num>
  <w:num w:numId="8">
    <w:abstractNumId w:val="28"/>
  </w:num>
  <w:num w:numId="9">
    <w:abstractNumId w:val="9"/>
  </w:num>
  <w:num w:numId="10">
    <w:abstractNumId w:val="6"/>
  </w:num>
  <w:num w:numId="11">
    <w:abstractNumId w:val="37"/>
  </w:num>
  <w:num w:numId="12">
    <w:abstractNumId w:val="11"/>
  </w:num>
  <w:num w:numId="13">
    <w:abstractNumId w:val="60"/>
  </w:num>
  <w:num w:numId="14">
    <w:abstractNumId w:val="2"/>
  </w:num>
  <w:num w:numId="15">
    <w:abstractNumId w:val="25"/>
  </w:num>
  <w:num w:numId="16">
    <w:abstractNumId w:val="18"/>
  </w:num>
  <w:num w:numId="17">
    <w:abstractNumId w:val="41"/>
  </w:num>
  <w:num w:numId="18">
    <w:abstractNumId w:val="55"/>
  </w:num>
  <w:num w:numId="19">
    <w:abstractNumId w:val="49"/>
  </w:num>
  <w:num w:numId="20">
    <w:abstractNumId w:val="12"/>
  </w:num>
  <w:num w:numId="21">
    <w:abstractNumId w:val="50"/>
  </w:num>
  <w:num w:numId="22">
    <w:abstractNumId w:val="43"/>
  </w:num>
  <w:num w:numId="23">
    <w:abstractNumId w:val="61"/>
  </w:num>
  <w:num w:numId="24">
    <w:abstractNumId w:val="24"/>
  </w:num>
  <w:num w:numId="25">
    <w:abstractNumId w:val="36"/>
  </w:num>
  <w:num w:numId="26">
    <w:abstractNumId w:val="23"/>
  </w:num>
  <w:num w:numId="27">
    <w:abstractNumId w:val="10"/>
  </w:num>
  <w:num w:numId="28">
    <w:abstractNumId w:val="40"/>
  </w:num>
  <w:num w:numId="29">
    <w:abstractNumId w:val="51"/>
  </w:num>
  <w:num w:numId="30">
    <w:abstractNumId w:val="5"/>
  </w:num>
  <w:num w:numId="31">
    <w:abstractNumId w:val="39"/>
  </w:num>
  <w:num w:numId="32">
    <w:abstractNumId w:val="20"/>
  </w:num>
  <w:num w:numId="33">
    <w:abstractNumId w:val="35"/>
  </w:num>
  <w:num w:numId="34">
    <w:abstractNumId w:val="4"/>
  </w:num>
  <w:num w:numId="35">
    <w:abstractNumId w:val="54"/>
  </w:num>
  <w:num w:numId="36">
    <w:abstractNumId w:val="29"/>
  </w:num>
  <w:num w:numId="37">
    <w:abstractNumId w:val="52"/>
  </w:num>
  <w:num w:numId="38">
    <w:abstractNumId w:val="38"/>
  </w:num>
  <w:num w:numId="39">
    <w:abstractNumId w:val="26"/>
  </w:num>
  <w:num w:numId="40">
    <w:abstractNumId w:val="14"/>
  </w:num>
  <w:num w:numId="41">
    <w:abstractNumId w:val="47"/>
  </w:num>
  <w:num w:numId="42">
    <w:abstractNumId w:val="34"/>
  </w:num>
  <w:num w:numId="43">
    <w:abstractNumId w:val="17"/>
  </w:num>
  <w:num w:numId="44">
    <w:abstractNumId w:val="21"/>
  </w:num>
  <w:num w:numId="45">
    <w:abstractNumId w:val="16"/>
  </w:num>
  <w:num w:numId="46">
    <w:abstractNumId w:val="59"/>
  </w:num>
  <w:num w:numId="47">
    <w:abstractNumId w:val="56"/>
  </w:num>
  <w:num w:numId="48">
    <w:abstractNumId w:val="62"/>
  </w:num>
  <w:num w:numId="49">
    <w:abstractNumId w:val="46"/>
  </w:num>
  <w:num w:numId="50">
    <w:abstractNumId w:val="22"/>
  </w:num>
  <w:num w:numId="51">
    <w:abstractNumId w:val="48"/>
  </w:num>
  <w:num w:numId="52">
    <w:abstractNumId w:val="53"/>
  </w:num>
  <w:num w:numId="53">
    <w:abstractNumId w:val="27"/>
  </w:num>
  <w:num w:numId="54">
    <w:abstractNumId w:val="0"/>
  </w:num>
  <w:num w:numId="55">
    <w:abstractNumId w:val="45"/>
  </w:num>
  <w:num w:numId="56">
    <w:abstractNumId w:val="33"/>
  </w:num>
  <w:num w:numId="57">
    <w:abstractNumId w:val="13"/>
  </w:num>
  <w:num w:numId="58">
    <w:abstractNumId w:val="57"/>
  </w:num>
  <w:num w:numId="59">
    <w:abstractNumId w:val="1"/>
  </w:num>
  <w:num w:numId="60">
    <w:abstractNumId w:val="58"/>
  </w:num>
  <w:num w:numId="61">
    <w:abstractNumId w:val="7"/>
  </w:num>
  <w:num w:numId="62">
    <w:abstractNumId w:val="30"/>
  </w:num>
  <w:num w:numId="63">
    <w:abstractNumId w:val="32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97"/>
    <w:rsid w:val="00134BD2"/>
    <w:rsid w:val="00142318"/>
    <w:rsid w:val="00206D58"/>
    <w:rsid w:val="002F0AE4"/>
    <w:rsid w:val="0041400D"/>
    <w:rsid w:val="00445F77"/>
    <w:rsid w:val="0046259B"/>
    <w:rsid w:val="004F36CF"/>
    <w:rsid w:val="00547C97"/>
    <w:rsid w:val="00575F41"/>
    <w:rsid w:val="005A2537"/>
    <w:rsid w:val="006165CD"/>
    <w:rsid w:val="006472B4"/>
    <w:rsid w:val="006F240F"/>
    <w:rsid w:val="00721423"/>
    <w:rsid w:val="007D0EC3"/>
    <w:rsid w:val="00947AB0"/>
    <w:rsid w:val="009F2DA0"/>
    <w:rsid w:val="009F560C"/>
    <w:rsid w:val="00B220C7"/>
    <w:rsid w:val="00BA00AC"/>
    <w:rsid w:val="00C57155"/>
    <w:rsid w:val="00C766E1"/>
    <w:rsid w:val="00CA6B51"/>
    <w:rsid w:val="00CB07B8"/>
    <w:rsid w:val="00D26AA3"/>
    <w:rsid w:val="00EC1AA5"/>
    <w:rsid w:val="00F32D81"/>
    <w:rsid w:val="00F429AB"/>
    <w:rsid w:val="00FA0AA5"/>
    <w:rsid w:val="00FA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AB"/>
  </w:style>
  <w:style w:type="paragraph" w:styleId="1">
    <w:name w:val="heading 1"/>
    <w:basedOn w:val="a"/>
    <w:link w:val="10"/>
    <w:uiPriority w:val="9"/>
    <w:qFormat/>
    <w:rsid w:val="00547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7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547C97"/>
  </w:style>
  <w:style w:type="character" w:styleId="a4">
    <w:name w:val="Strong"/>
    <w:basedOn w:val="a0"/>
    <w:uiPriority w:val="22"/>
    <w:qFormat/>
    <w:rsid w:val="00547C97"/>
    <w:rPr>
      <w:b/>
      <w:bCs/>
    </w:rPr>
  </w:style>
  <w:style w:type="character" w:customStyle="1" w:styleId="bold">
    <w:name w:val="bold"/>
    <w:basedOn w:val="a0"/>
    <w:rsid w:val="00547C97"/>
  </w:style>
  <w:style w:type="paragraph" w:styleId="a5">
    <w:name w:val="header"/>
    <w:basedOn w:val="a"/>
    <w:link w:val="a6"/>
    <w:uiPriority w:val="99"/>
    <w:semiHidden/>
    <w:unhideWhenUsed/>
    <w:rsid w:val="0020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6D58"/>
  </w:style>
  <w:style w:type="paragraph" w:styleId="a7">
    <w:name w:val="footer"/>
    <w:basedOn w:val="a"/>
    <w:link w:val="a8"/>
    <w:uiPriority w:val="99"/>
    <w:semiHidden/>
    <w:unhideWhenUsed/>
    <w:rsid w:val="0020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D58"/>
  </w:style>
  <w:style w:type="character" w:styleId="a9">
    <w:name w:val="Hyperlink"/>
    <w:basedOn w:val="a0"/>
    <w:uiPriority w:val="99"/>
    <w:unhideWhenUsed/>
    <w:rsid w:val="00947A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158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40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7327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19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983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</w:divsChild>
        </w:div>
        <w:div w:id="56341923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64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63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005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33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1377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13142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1073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1593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036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2061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875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</w:divsChild>
        </w:div>
        <w:div w:id="12829529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809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  <w:div w:id="17511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525">
                  <w:marLeft w:val="0"/>
                  <w:marRight w:val="0"/>
                  <w:marTop w:val="0"/>
                  <w:marBottom w:val="0"/>
                  <w:divBdr>
                    <w:top w:val="dashed" w:sz="8" w:space="10" w:color="FF0000"/>
                    <w:left w:val="dashed" w:sz="8" w:space="10" w:color="FF0000"/>
                    <w:bottom w:val="dashed" w:sz="8" w:space="10" w:color="FF0000"/>
                    <w:right w:val="dashed" w:sz="8" w:space="10" w:color="FF0000"/>
                  </w:divBdr>
                </w:div>
              </w:divsChild>
            </w:div>
          </w:divsChild>
        </w:div>
      </w:divsChild>
    </w:div>
    <w:div w:id="2097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33/start/168855/" TargetMode="External"/><Relationship Id="rId13" Type="http://schemas.openxmlformats.org/officeDocument/2006/relationships/hyperlink" Target="https://resh.edu.ru/subject/lesson/5737/start/168999/" TargetMode="External"/><Relationship Id="rId18" Type="http://schemas.openxmlformats.org/officeDocument/2006/relationships/hyperlink" Target="https://resh.edu.ru/subject/lesson/4236/start/18980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heba.com/pos_rus/perechen_rao/rao_fiz2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5097/start/168957/" TargetMode="External"/><Relationship Id="rId17" Type="http://schemas.openxmlformats.org/officeDocument/2006/relationships/hyperlink" Target="https://resh.edu.ru/subject/lesson/5752/start/18978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4144/start/189765/" TargetMode="External"/><Relationship Id="rId20" Type="http://schemas.openxmlformats.org/officeDocument/2006/relationships/hyperlink" Target="http://www.ucheba.com/pos_rus/perechen_rao/rao_fiz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5739/start/169041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102/start/189523/" TargetMode="External"/><Relationship Id="rId23" Type="http://schemas.openxmlformats.org/officeDocument/2006/relationships/hyperlink" Target="http://www.ucheba.com/pos_rus/perechen_rao/rao_fiz2.htm" TargetMode="External"/><Relationship Id="rId10" Type="http://schemas.openxmlformats.org/officeDocument/2006/relationships/hyperlink" Target="https://resh.edu.ru/subject/lesson/5739/start/169041/" TargetMode="External"/><Relationship Id="rId19" Type="http://schemas.openxmlformats.org/officeDocument/2006/relationships/hyperlink" Target="https://resh.edu.ru/subject/lesson/5729/start/1898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sub/lesson/5509/start/161689/" TargetMode="External"/><Relationship Id="rId14" Type="http://schemas.openxmlformats.org/officeDocument/2006/relationships/hyperlink" Target="https://resh.edu.ru/subject/lesson/5736/start/168916/" TargetMode="External"/><Relationship Id="rId22" Type="http://schemas.openxmlformats.org/officeDocument/2006/relationships/hyperlink" Target="http://www.ucheba.com/pos_rus/perechen_rao/rao_fiz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7B7A0-967A-4F0F-8D96-83905AA1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28</Pages>
  <Words>8627</Words>
  <Characters>49177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20</cp:revision>
  <dcterms:created xsi:type="dcterms:W3CDTF">2022-08-04T12:24:00Z</dcterms:created>
  <dcterms:modified xsi:type="dcterms:W3CDTF">2022-11-24T09:53:00Z</dcterms:modified>
</cp:coreProperties>
</file>