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FE" w:rsidRDefault="00922DFE" w:rsidP="00922DFE">
      <w:pPr>
        <w:pStyle w:val="a3"/>
        <w:spacing w:before="6"/>
      </w:pPr>
    </w:p>
    <w:p w:rsidR="00922DFE" w:rsidRDefault="00922DFE" w:rsidP="00922DFE">
      <w:pPr>
        <w:pStyle w:val="Heading1"/>
        <w:ind w:left="85"/>
        <w:jc w:val="center"/>
      </w:pPr>
      <w:r>
        <w:t>Протокол</w:t>
      </w:r>
      <w:r>
        <w:rPr>
          <w:spacing w:val="-2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 xml:space="preserve">Методического совета </w:t>
      </w:r>
    </w:p>
    <w:p w:rsidR="00922DFE" w:rsidRDefault="00922DFE" w:rsidP="00922DFE">
      <w:pPr>
        <w:pStyle w:val="a3"/>
        <w:spacing w:before="6"/>
        <w:rPr>
          <w:b/>
          <w:sz w:val="27"/>
        </w:rPr>
      </w:pPr>
    </w:p>
    <w:p w:rsidR="00922DFE" w:rsidRDefault="00922DFE" w:rsidP="00922DFE">
      <w:pPr>
        <w:pStyle w:val="a3"/>
        <w:tabs>
          <w:tab w:val="left" w:pos="9525"/>
        </w:tabs>
        <w:ind w:left="70"/>
        <w:jc w:val="center"/>
      </w:pPr>
      <w:r>
        <w:t>Дата 26.01.2023                                                                      №1</w:t>
      </w:r>
    </w:p>
    <w:p w:rsidR="00922DFE" w:rsidRDefault="00922DFE" w:rsidP="00922DFE">
      <w:pPr>
        <w:pStyle w:val="a3"/>
        <w:spacing w:before="4"/>
      </w:pPr>
    </w:p>
    <w:p w:rsidR="00922DFE" w:rsidRDefault="00922DFE" w:rsidP="00922DFE">
      <w:pPr>
        <w:pStyle w:val="Heading1"/>
        <w:ind w:left="2458" w:right="2369"/>
        <w:jc w:val="center"/>
      </w:pPr>
      <w:r>
        <w:t xml:space="preserve"> </w:t>
      </w:r>
      <w:r>
        <w:rPr>
          <w:spacing w:val="-67"/>
        </w:rPr>
        <w:t xml:space="preserve"> </w:t>
      </w:r>
      <w:r>
        <w:t>Присутствовали члены методического  совета и руководители МО -15 чел.</w:t>
      </w:r>
    </w:p>
    <w:p w:rsidR="00922DFE" w:rsidRDefault="00922DFE" w:rsidP="00922DFE">
      <w:pPr>
        <w:spacing w:line="316" w:lineRule="exact"/>
        <w:ind w:left="85"/>
        <w:jc w:val="center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дня:</w:t>
      </w:r>
    </w:p>
    <w:p w:rsidR="00922DFE" w:rsidRDefault="00922DFE" w:rsidP="00922DFE">
      <w:pPr>
        <w:pStyle w:val="a3"/>
        <w:spacing w:before="6"/>
        <w:rPr>
          <w:b/>
          <w:sz w:val="27"/>
        </w:rPr>
      </w:pPr>
    </w:p>
    <w:p w:rsidR="00922DFE" w:rsidRDefault="00922DFE" w:rsidP="00922DFE">
      <w:pPr>
        <w:pStyle w:val="a5"/>
        <w:numPr>
          <w:ilvl w:val="0"/>
          <w:numId w:val="1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</w:p>
    <w:p w:rsidR="00922DFE" w:rsidRDefault="00922DFE" w:rsidP="00922DFE">
      <w:pPr>
        <w:pStyle w:val="a5"/>
        <w:numPr>
          <w:ilvl w:val="0"/>
          <w:numId w:val="1"/>
        </w:numPr>
        <w:tabs>
          <w:tab w:val="left" w:pos="494"/>
          <w:tab w:val="left" w:pos="2452"/>
          <w:tab w:val="left" w:pos="4122"/>
          <w:tab w:val="left" w:pos="4563"/>
          <w:tab w:val="left" w:pos="6709"/>
          <w:tab w:val="left" w:pos="7141"/>
          <w:tab w:val="left" w:pos="8286"/>
          <w:tab w:val="left" w:pos="9546"/>
        </w:tabs>
        <w:spacing w:before="2"/>
        <w:ind w:left="212" w:right="125" w:firstLine="0"/>
        <w:rPr>
          <w:sz w:val="28"/>
        </w:rPr>
      </w:pPr>
      <w:r>
        <w:rPr>
          <w:sz w:val="28"/>
        </w:rPr>
        <w:t>Рассмотрение</w:t>
      </w:r>
      <w:r>
        <w:rPr>
          <w:sz w:val="28"/>
        </w:rPr>
        <w:tab/>
        <w:t>Положения</w:t>
      </w:r>
      <w:r>
        <w:rPr>
          <w:sz w:val="28"/>
        </w:rPr>
        <w:tab/>
        <w:t>о</w:t>
      </w:r>
      <w:r>
        <w:rPr>
          <w:sz w:val="28"/>
        </w:rPr>
        <w:tab/>
        <w:t>наставничестве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целевой</w:t>
      </w:r>
      <w:r>
        <w:rPr>
          <w:sz w:val="28"/>
        </w:rPr>
        <w:tab/>
      </w:r>
      <w:r>
        <w:rPr>
          <w:spacing w:val="-1"/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922DFE" w:rsidRDefault="00922DFE" w:rsidP="00922DFE">
      <w:pPr>
        <w:pStyle w:val="a3"/>
        <w:spacing w:before="10"/>
        <w:rPr>
          <w:sz w:val="27"/>
        </w:rPr>
      </w:pPr>
    </w:p>
    <w:p w:rsidR="00922DFE" w:rsidRDefault="00922DFE" w:rsidP="00922DFE">
      <w:pPr>
        <w:pStyle w:val="a3"/>
        <w:spacing w:line="321" w:lineRule="exact"/>
        <w:ind w:left="212"/>
      </w:pPr>
      <w:r>
        <w:t>СЛУШАЛИ:</w:t>
      </w:r>
    </w:p>
    <w:p w:rsidR="00922DFE" w:rsidRDefault="00922DFE" w:rsidP="00922DFE">
      <w:pPr>
        <w:pStyle w:val="a3"/>
        <w:tabs>
          <w:tab w:val="left" w:pos="1475"/>
        </w:tabs>
        <w:spacing w:line="321" w:lineRule="exact"/>
        <w:ind w:left="212"/>
      </w:pPr>
      <w:r>
        <w:t>1.Артюхову И.И.О</w:t>
      </w:r>
      <w:r>
        <w:rPr>
          <w:spacing w:val="-4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922DFE" w:rsidRDefault="00922DFE" w:rsidP="00922DFE">
      <w:pPr>
        <w:pStyle w:val="a5"/>
        <w:numPr>
          <w:ilvl w:val="0"/>
          <w:numId w:val="2"/>
        </w:numPr>
        <w:tabs>
          <w:tab w:val="left" w:pos="638"/>
          <w:tab w:val="left" w:pos="1757"/>
          <w:tab w:val="left" w:pos="3065"/>
          <w:tab w:val="left" w:pos="3481"/>
          <w:tab w:val="left" w:pos="4385"/>
          <w:tab w:val="left" w:pos="5965"/>
          <w:tab w:val="left" w:pos="7141"/>
          <w:tab w:val="left" w:pos="8228"/>
          <w:tab w:val="left" w:pos="10284"/>
        </w:tabs>
        <w:ind w:right="126" w:firstLine="0"/>
        <w:rPr>
          <w:sz w:val="28"/>
        </w:rPr>
      </w:pPr>
      <w:proofErr w:type="spellStart"/>
      <w:r>
        <w:rPr>
          <w:sz w:val="28"/>
        </w:rPr>
        <w:t>Ботову</w:t>
      </w:r>
      <w:proofErr w:type="spellEnd"/>
      <w:r>
        <w:rPr>
          <w:sz w:val="28"/>
        </w:rPr>
        <w:t xml:space="preserve"> Т.Б.</w:t>
      </w:r>
      <w:r>
        <w:rPr>
          <w:sz w:val="28"/>
        </w:rPr>
        <w:tab/>
        <w:t>О</w:t>
      </w:r>
      <w:r>
        <w:rPr>
          <w:sz w:val="28"/>
        </w:rPr>
        <w:tab/>
        <w:t>плане</w:t>
      </w:r>
      <w:r>
        <w:rPr>
          <w:sz w:val="28"/>
        </w:rPr>
        <w:tab/>
        <w:t>реализации</w:t>
      </w:r>
      <w:r>
        <w:rPr>
          <w:sz w:val="28"/>
        </w:rPr>
        <w:tab/>
        <w:t>целевой</w:t>
      </w:r>
      <w:r>
        <w:rPr>
          <w:sz w:val="28"/>
        </w:rPr>
        <w:tab/>
        <w:t>модели</w:t>
      </w:r>
      <w:r>
        <w:rPr>
          <w:sz w:val="28"/>
        </w:rPr>
        <w:tab/>
        <w:t>наставничества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922DFE" w:rsidRDefault="00922DFE" w:rsidP="00922DFE">
      <w:pPr>
        <w:pStyle w:val="a5"/>
        <w:numPr>
          <w:ilvl w:val="0"/>
          <w:numId w:val="2"/>
        </w:numPr>
        <w:tabs>
          <w:tab w:val="left" w:pos="494"/>
          <w:tab w:val="left" w:pos="1892"/>
        </w:tabs>
        <w:spacing w:line="321" w:lineRule="exact"/>
        <w:ind w:left="493" w:hanging="282"/>
        <w:rPr>
          <w:sz w:val="28"/>
        </w:rPr>
      </w:pPr>
      <w:proofErr w:type="spellStart"/>
      <w:r>
        <w:rPr>
          <w:sz w:val="28"/>
          <w:u w:val="single"/>
        </w:rPr>
        <w:t>Качайло</w:t>
      </w:r>
      <w:proofErr w:type="spellEnd"/>
      <w:r>
        <w:rPr>
          <w:sz w:val="28"/>
          <w:u w:val="single"/>
        </w:rPr>
        <w:t xml:space="preserve"> О.В.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Положении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наставничестве.</w:t>
      </w:r>
    </w:p>
    <w:p w:rsidR="00922DFE" w:rsidRDefault="00922DFE" w:rsidP="00922DFE">
      <w:pPr>
        <w:pStyle w:val="a3"/>
        <w:spacing w:before="1"/>
      </w:pPr>
    </w:p>
    <w:p w:rsidR="00922DFE" w:rsidRDefault="00922DFE" w:rsidP="00922DFE">
      <w:pPr>
        <w:pStyle w:val="a3"/>
        <w:ind w:left="212"/>
      </w:pPr>
      <w:r>
        <w:t>ПОСТАНОВИЛИ:</w:t>
      </w:r>
    </w:p>
    <w:p w:rsidR="00922DFE" w:rsidRDefault="00922DFE" w:rsidP="00922DFE">
      <w:pPr>
        <w:pStyle w:val="a3"/>
        <w:spacing w:before="11"/>
        <w:rPr>
          <w:sz w:val="27"/>
        </w:rPr>
      </w:pPr>
    </w:p>
    <w:p w:rsidR="00922DFE" w:rsidRDefault="00922DFE" w:rsidP="00922DFE">
      <w:pPr>
        <w:pStyle w:val="a3"/>
        <w:ind w:left="212"/>
      </w:pPr>
      <w:r>
        <w:t>Принять</w:t>
      </w:r>
      <w:r>
        <w:rPr>
          <w:spacing w:val="10"/>
        </w:rPr>
        <w:t xml:space="preserve"> </w:t>
      </w:r>
      <w:r>
        <w:t>план</w:t>
      </w:r>
      <w:r>
        <w:rPr>
          <w:spacing w:val="10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целевой</w:t>
      </w:r>
      <w:r>
        <w:rPr>
          <w:spacing w:val="10"/>
        </w:rPr>
        <w:t xml:space="preserve"> </w:t>
      </w:r>
      <w:r>
        <w:t>модели</w:t>
      </w:r>
      <w:r>
        <w:rPr>
          <w:spacing w:val="10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корректировок:</w:t>
      </w:r>
    </w:p>
    <w:p w:rsidR="00922DFE" w:rsidRDefault="00922DFE" w:rsidP="00922DFE">
      <w:pPr>
        <w:pStyle w:val="a3"/>
        <w:spacing w:before="1"/>
      </w:pPr>
    </w:p>
    <w:p w:rsidR="00922DFE" w:rsidRDefault="00922DFE" w:rsidP="00922DFE">
      <w:pPr>
        <w:pStyle w:val="a3"/>
        <w:tabs>
          <w:tab w:val="left" w:pos="3879"/>
          <w:tab w:val="left" w:pos="6118"/>
          <w:tab w:val="left" w:pos="8883"/>
        </w:tabs>
        <w:spacing w:line="322" w:lineRule="exact"/>
        <w:ind w:left="212"/>
      </w:pPr>
      <w:r>
        <w:t>Решение</w:t>
      </w:r>
      <w:r>
        <w:rPr>
          <w:spacing w:val="-3"/>
        </w:rPr>
        <w:t xml:space="preserve"> </w:t>
      </w:r>
      <w:r>
        <w:t>принято:</w:t>
      </w:r>
      <w:r>
        <w:rPr>
          <w:spacing w:val="-2"/>
        </w:rPr>
        <w:t xml:space="preserve"> </w:t>
      </w:r>
      <w:r>
        <w:t>«за»</w:t>
      </w:r>
      <w:r>
        <w:rPr>
          <w:spacing w:val="-3"/>
        </w:rPr>
        <w:t xml:space="preserve"> </w:t>
      </w:r>
      <w:r>
        <w:t>–</w:t>
      </w:r>
      <w:r>
        <w:rPr>
          <w:u w:val="single"/>
        </w:rPr>
        <w:t>15</w:t>
      </w:r>
      <w:r>
        <w:rPr>
          <w:spacing w:val="-2"/>
        </w:rPr>
        <w:t xml:space="preserve"> </w:t>
      </w:r>
      <w:r>
        <w:t>«против»</w:t>
      </w:r>
      <w:r>
        <w:rPr>
          <w:spacing w:val="-4"/>
        </w:rPr>
        <w:t xml:space="preserve"> </w:t>
      </w:r>
      <w:r>
        <w:t>–</w:t>
      </w:r>
      <w:r>
        <w:rPr>
          <w:u w:val="single"/>
        </w:rPr>
        <w:t>0</w:t>
      </w:r>
      <w:r>
        <w:t>,</w:t>
      </w:r>
      <w:r>
        <w:rPr>
          <w:spacing w:val="-2"/>
        </w:rPr>
        <w:t xml:space="preserve"> </w:t>
      </w:r>
      <w:r>
        <w:t>«воздержались»</w:t>
      </w:r>
      <w:r>
        <w:rPr>
          <w:spacing w:val="-3"/>
        </w:rPr>
        <w:t xml:space="preserve"> </w:t>
      </w:r>
      <w:r>
        <w:t>–0</w:t>
      </w:r>
    </w:p>
    <w:p w:rsidR="00922DFE" w:rsidRDefault="00922DFE" w:rsidP="00922DFE">
      <w:pPr>
        <w:pStyle w:val="a3"/>
        <w:spacing w:line="322" w:lineRule="exact"/>
        <w:ind w:left="212"/>
      </w:pPr>
      <w:r>
        <w:t>Принять</w:t>
      </w:r>
      <w:r>
        <w:rPr>
          <w:spacing w:val="-4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наставничестве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корректировок:</w:t>
      </w:r>
    </w:p>
    <w:p w:rsidR="00922DFE" w:rsidRDefault="00922DFE" w:rsidP="00922DFE">
      <w:pPr>
        <w:pStyle w:val="a3"/>
        <w:spacing w:before="10"/>
        <w:rPr>
          <w:sz w:val="27"/>
        </w:rPr>
      </w:pPr>
    </w:p>
    <w:p w:rsidR="00922DFE" w:rsidRDefault="00922DFE" w:rsidP="00922DFE">
      <w:pPr>
        <w:pStyle w:val="a3"/>
        <w:tabs>
          <w:tab w:val="left" w:pos="3879"/>
          <w:tab w:val="left" w:pos="6044"/>
          <w:tab w:val="left" w:pos="9164"/>
        </w:tabs>
        <w:spacing w:before="1" w:line="322" w:lineRule="exact"/>
        <w:ind w:left="212"/>
      </w:pPr>
      <w:r>
        <w:t>Решение</w:t>
      </w:r>
      <w:r>
        <w:rPr>
          <w:spacing w:val="-3"/>
        </w:rPr>
        <w:t xml:space="preserve"> </w:t>
      </w:r>
      <w:r>
        <w:t>принято:</w:t>
      </w:r>
      <w:r>
        <w:rPr>
          <w:spacing w:val="-1"/>
        </w:rPr>
        <w:t xml:space="preserve"> </w:t>
      </w:r>
      <w:r>
        <w:t>«за»</w:t>
      </w:r>
      <w:r>
        <w:rPr>
          <w:spacing w:val="64"/>
        </w:rPr>
        <w:t xml:space="preserve"> </w:t>
      </w:r>
      <w:r>
        <w:t>–</w:t>
      </w:r>
      <w:r>
        <w:rPr>
          <w:u w:val="single"/>
        </w:rPr>
        <w:t>15</w:t>
      </w:r>
      <w:r>
        <w:rPr>
          <w:spacing w:val="-1"/>
        </w:rPr>
        <w:t xml:space="preserve"> </w:t>
      </w:r>
      <w:r>
        <w:t>«против»</w:t>
      </w:r>
      <w:r>
        <w:rPr>
          <w:spacing w:val="-4"/>
        </w:rPr>
        <w:t xml:space="preserve"> </w:t>
      </w:r>
      <w:r>
        <w:t>–</w:t>
      </w:r>
      <w:r>
        <w:rPr>
          <w:u w:val="single"/>
        </w:rPr>
        <w:t>0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«воздержались»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/>
        </w:rPr>
        <w:t xml:space="preserve"> 0</w:t>
      </w:r>
    </w:p>
    <w:p w:rsidR="00922DFE" w:rsidRDefault="00922DFE" w:rsidP="00922DFE">
      <w:pPr>
        <w:pStyle w:val="a3"/>
        <w:spacing w:line="322" w:lineRule="exact"/>
        <w:ind w:left="211"/>
      </w:pPr>
    </w:p>
    <w:p w:rsidR="00922DFE" w:rsidRDefault="00922DFE" w:rsidP="00922DFE">
      <w:pPr>
        <w:pStyle w:val="a3"/>
        <w:spacing w:line="322" w:lineRule="exact"/>
        <w:ind w:left="211"/>
      </w:pPr>
      <w:r>
        <w:t>Председатель</w:t>
      </w:r>
      <w:r>
        <w:rPr>
          <w:spacing w:val="-5"/>
        </w:rPr>
        <w:t xml:space="preserve"> </w:t>
      </w:r>
      <w:r>
        <w:t xml:space="preserve">МС </w:t>
      </w:r>
      <w:r>
        <w:rPr>
          <w:spacing w:val="-4"/>
        </w:rPr>
        <w:t xml:space="preserve"> </w:t>
      </w:r>
      <w:r>
        <w:t xml:space="preserve">                     </w:t>
      </w:r>
      <w:proofErr w:type="spellStart"/>
      <w:r>
        <w:t>Ботова</w:t>
      </w:r>
      <w:proofErr w:type="spellEnd"/>
      <w:r>
        <w:t xml:space="preserve"> Т.Б.</w:t>
      </w:r>
    </w:p>
    <w:p w:rsidR="00922DFE" w:rsidRDefault="00922DFE" w:rsidP="00922DFE">
      <w:pPr>
        <w:pStyle w:val="a3"/>
        <w:spacing w:before="10"/>
        <w:rPr>
          <w:sz w:val="27"/>
        </w:rPr>
      </w:pPr>
    </w:p>
    <w:p w:rsidR="00922DFE" w:rsidRDefault="00922DFE" w:rsidP="00922DFE">
      <w:pPr>
        <w:pStyle w:val="a3"/>
        <w:ind w:left="212" w:right="60"/>
      </w:pPr>
      <w:r>
        <w:t xml:space="preserve">Секретарь  МС                             </w:t>
      </w:r>
      <w:proofErr w:type="spellStart"/>
      <w:r>
        <w:t>Качайло</w:t>
      </w:r>
      <w:proofErr w:type="spellEnd"/>
      <w:r>
        <w:t xml:space="preserve">  О.В.  </w:t>
      </w:r>
    </w:p>
    <w:p w:rsidR="00922DFE" w:rsidRDefault="00922DFE" w:rsidP="00922DFE">
      <w:pPr>
        <w:widowControl/>
        <w:autoSpaceDE/>
        <w:autoSpaceDN/>
        <w:rPr>
          <w:sz w:val="28"/>
          <w:szCs w:val="28"/>
        </w:rPr>
        <w:sectPr w:rsidR="00922DFE">
          <w:pgSz w:w="11910" w:h="16840"/>
          <w:pgMar w:top="1040" w:right="440" w:bottom="280" w:left="920" w:header="720" w:footer="720" w:gutter="0"/>
          <w:cols w:space="720"/>
        </w:sectPr>
      </w:pPr>
    </w:p>
    <w:p w:rsidR="009F20D6" w:rsidRDefault="009F20D6"/>
    <w:sectPr w:rsidR="009F20D6" w:rsidSect="009F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71"/>
    <w:multiLevelType w:val="hybridMultilevel"/>
    <w:tmpl w:val="FA1C9168"/>
    <w:lvl w:ilvl="0" w:tplc="EB3E6702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5E2A6C">
      <w:numFmt w:val="bullet"/>
      <w:lvlText w:val="•"/>
      <w:lvlJc w:val="left"/>
      <w:pPr>
        <w:ind w:left="1504" w:hanging="281"/>
      </w:pPr>
      <w:rPr>
        <w:lang w:val="ru-RU" w:eastAsia="en-US" w:bidi="ar-SA"/>
      </w:rPr>
    </w:lvl>
    <w:lvl w:ilvl="2" w:tplc="CC9879EA">
      <w:numFmt w:val="bullet"/>
      <w:lvlText w:val="•"/>
      <w:lvlJc w:val="left"/>
      <w:pPr>
        <w:ind w:left="2509" w:hanging="281"/>
      </w:pPr>
      <w:rPr>
        <w:lang w:val="ru-RU" w:eastAsia="en-US" w:bidi="ar-SA"/>
      </w:rPr>
    </w:lvl>
    <w:lvl w:ilvl="3" w:tplc="828CC6CC">
      <w:numFmt w:val="bullet"/>
      <w:lvlText w:val="•"/>
      <w:lvlJc w:val="left"/>
      <w:pPr>
        <w:ind w:left="3513" w:hanging="281"/>
      </w:pPr>
      <w:rPr>
        <w:lang w:val="ru-RU" w:eastAsia="en-US" w:bidi="ar-SA"/>
      </w:rPr>
    </w:lvl>
    <w:lvl w:ilvl="4" w:tplc="27381B6C">
      <w:numFmt w:val="bullet"/>
      <w:lvlText w:val="•"/>
      <w:lvlJc w:val="left"/>
      <w:pPr>
        <w:ind w:left="4518" w:hanging="281"/>
      </w:pPr>
      <w:rPr>
        <w:lang w:val="ru-RU" w:eastAsia="en-US" w:bidi="ar-SA"/>
      </w:rPr>
    </w:lvl>
    <w:lvl w:ilvl="5" w:tplc="538481B8">
      <w:numFmt w:val="bullet"/>
      <w:lvlText w:val="•"/>
      <w:lvlJc w:val="left"/>
      <w:pPr>
        <w:ind w:left="5523" w:hanging="281"/>
      </w:pPr>
      <w:rPr>
        <w:lang w:val="ru-RU" w:eastAsia="en-US" w:bidi="ar-SA"/>
      </w:rPr>
    </w:lvl>
    <w:lvl w:ilvl="6" w:tplc="F8DEF9B2">
      <w:numFmt w:val="bullet"/>
      <w:lvlText w:val="•"/>
      <w:lvlJc w:val="left"/>
      <w:pPr>
        <w:ind w:left="6527" w:hanging="281"/>
      </w:pPr>
      <w:rPr>
        <w:lang w:val="ru-RU" w:eastAsia="en-US" w:bidi="ar-SA"/>
      </w:rPr>
    </w:lvl>
    <w:lvl w:ilvl="7" w:tplc="BE009BD0">
      <w:numFmt w:val="bullet"/>
      <w:lvlText w:val="•"/>
      <w:lvlJc w:val="left"/>
      <w:pPr>
        <w:ind w:left="7532" w:hanging="281"/>
      </w:pPr>
      <w:rPr>
        <w:lang w:val="ru-RU" w:eastAsia="en-US" w:bidi="ar-SA"/>
      </w:rPr>
    </w:lvl>
    <w:lvl w:ilvl="8" w:tplc="2A487898">
      <w:numFmt w:val="bullet"/>
      <w:lvlText w:val="•"/>
      <w:lvlJc w:val="left"/>
      <w:pPr>
        <w:ind w:left="8537" w:hanging="281"/>
      </w:pPr>
      <w:rPr>
        <w:lang w:val="ru-RU" w:eastAsia="en-US" w:bidi="ar-SA"/>
      </w:rPr>
    </w:lvl>
  </w:abstractNum>
  <w:abstractNum w:abstractNumId="1">
    <w:nsid w:val="4503530D"/>
    <w:multiLevelType w:val="hybridMultilevel"/>
    <w:tmpl w:val="A0B4CBCA"/>
    <w:lvl w:ilvl="0" w:tplc="80A83F18">
      <w:start w:val="2"/>
      <w:numFmt w:val="decimal"/>
      <w:lvlText w:val="%1."/>
      <w:lvlJc w:val="left"/>
      <w:pPr>
        <w:ind w:left="2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C61394">
      <w:start w:val="1"/>
      <w:numFmt w:val="decimal"/>
      <w:lvlText w:val="%2."/>
      <w:lvlJc w:val="left"/>
      <w:pPr>
        <w:ind w:left="851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1AE8F38">
      <w:numFmt w:val="bullet"/>
      <w:lvlText w:val="•"/>
      <w:lvlJc w:val="left"/>
      <w:pPr>
        <w:ind w:left="1676" w:hanging="356"/>
      </w:pPr>
      <w:rPr>
        <w:lang w:val="ru-RU" w:eastAsia="en-US" w:bidi="ar-SA"/>
      </w:rPr>
    </w:lvl>
    <w:lvl w:ilvl="3" w:tplc="BB8A4A3E">
      <w:numFmt w:val="bullet"/>
      <w:lvlText w:val="•"/>
      <w:lvlJc w:val="left"/>
      <w:pPr>
        <w:ind w:left="2493" w:hanging="356"/>
      </w:pPr>
      <w:rPr>
        <w:lang w:val="ru-RU" w:eastAsia="en-US" w:bidi="ar-SA"/>
      </w:rPr>
    </w:lvl>
    <w:lvl w:ilvl="4" w:tplc="976CBA30">
      <w:numFmt w:val="bullet"/>
      <w:lvlText w:val="•"/>
      <w:lvlJc w:val="left"/>
      <w:pPr>
        <w:ind w:left="3310" w:hanging="356"/>
      </w:pPr>
      <w:rPr>
        <w:lang w:val="ru-RU" w:eastAsia="en-US" w:bidi="ar-SA"/>
      </w:rPr>
    </w:lvl>
    <w:lvl w:ilvl="5" w:tplc="6A56D312">
      <w:numFmt w:val="bullet"/>
      <w:lvlText w:val="•"/>
      <w:lvlJc w:val="left"/>
      <w:pPr>
        <w:ind w:left="4127" w:hanging="356"/>
      </w:pPr>
      <w:rPr>
        <w:lang w:val="ru-RU" w:eastAsia="en-US" w:bidi="ar-SA"/>
      </w:rPr>
    </w:lvl>
    <w:lvl w:ilvl="6" w:tplc="E140D73E">
      <w:numFmt w:val="bullet"/>
      <w:lvlText w:val="•"/>
      <w:lvlJc w:val="left"/>
      <w:pPr>
        <w:ind w:left="4944" w:hanging="356"/>
      </w:pPr>
      <w:rPr>
        <w:lang w:val="ru-RU" w:eastAsia="en-US" w:bidi="ar-SA"/>
      </w:rPr>
    </w:lvl>
    <w:lvl w:ilvl="7" w:tplc="0F8CB7DE">
      <w:numFmt w:val="bullet"/>
      <w:lvlText w:val="•"/>
      <w:lvlJc w:val="left"/>
      <w:pPr>
        <w:ind w:left="5761" w:hanging="356"/>
      </w:pPr>
      <w:rPr>
        <w:lang w:val="ru-RU" w:eastAsia="en-US" w:bidi="ar-SA"/>
      </w:rPr>
    </w:lvl>
    <w:lvl w:ilvl="8" w:tplc="36B658C6">
      <w:numFmt w:val="bullet"/>
      <w:lvlText w:val="•"/>
      <w:lvlJc w:val="left"/>
      <w:pPr>
        <w:ind w:left="6578" w:hanging="35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DFE"/>
    <w:rsid w:val="00922DFE"/>
    <w:rsid w:val="009F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22DF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22D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22DFE"/>
    <w:pPr>
      <w:ind w:left="112" w:firstLine="707"/>
      <w:jc w:val="both"/>
    </w:pPr>
  </w:style>
  <w:style w:type="paragraph" w:customStyle="1" w:styleId="Heading1">
    <w:name w:val="Heading 1"/>
    <w:basedOn w:val="a"/>
    <w:uiPriority w:val="1"/>
    <w:qFormat/>
    <w:rsid w:val="00922DFE"/>
    <w:pPr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2024-06-04T12:15:00Z</dcterms:created>
  <dcterms:modified xsi:type="dcterms:W3CDTF">2024-06-04T12:16:00Z</dcterms:modified>
</cp:coreProperties>
</file>