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182C5D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учебному предмету</w:t>
      </w:r>
    </w:p>
    <w:p w:rsidR="00CC4FB0" w:rsidRPr="00CC4FB0" w:rsidRDefault="00CC4FB0" w:rsidP="00182C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84396A">
        <w:rPr>
          <w:b/>
          <w:bCs/>
          <w:sz w:val="28"/>
          <w:szCs w:val="28"/>
        </w:rPr>
        <w:t>Кубановедение</w:t>
      </w:r>
      <w:proofErr w:type="spellEnd"/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E64AD7" w:rsidRDefault="00E64AD7" w:rsidP="00E64AD7">
      <w:pPr>
        <w:pStyle w:val="Default"/>
      </w:pPr>
    </w:p>
    <w:p w:rsidR="0084396A" w:rsidRDefault="00E64AD7" w:rsidP="0084396A">
      <w:pPr>
        <w:pStyle w:val="Default"/>
        <w:jc w:val="both"/>
        <w:rPr>
          <w:sz w:val="28"/>
          <w:szCs w:val="28"/>
        </w:rPr>
      </w:pPr>
      <w:r w:rsidRPr="00E64AD7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с</w:t>
      </w:r>
      <w:r w:rsidRPr="00E64AD7">
        <w:rPr>
          <w:sz w:val="28"/>
          <w:szCs w:val="28"/>
        </w:rPr>
        <w:t>оответствует Федеральному государственно</w:t>
      </w:r>
      <w:r>
        <w:rPr>
          <w:sz w:val="28"/>
          <w:szCs w:val="28"/>
        </w:rPr>
        <w:t>му</w:t>
      </w:r>
      <w:r w:rsidRPr="00E64AD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тельному </w:t>
      </w:r>
      <w:r w:rsidRPr="00E64AD7">
        <w:rPr>
          <w:sz w:val="28"/>
          <w:szCs w:val="28"/>
        </w:rPr>
        <w:t>стандарт</w:t>
      </w:r>
      <w:r>
        <w:rPr>
          <w:sz w:val="28"/>
          <w:szCs w:val="28"/>
        </w:rPr>
        <w:t>у</w:t>
      </w:r>
      <w:r w:rsidRPr="00E64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</w:t>
      </w:r>
      <w:r w:rsidRPr="00E64AD7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,</w:t>
      </w:r>
      <w:r w:rsidRPr="00E64AD7">
        <w:rPr>
          <w:sz w:val="28"/>
          <w:szCs w:val="28"/>
        </w:rPr>
        <w:t xml:space="preserve"> составлена на основе </w:t>
      </w:r>
      <w:r w:rsidR="0084396A">
        <w:rPr>
          <w:sz w:val="28"/>
          <w:szCs w:val="28"/>
        </w:rPr>
        <w:t>авто</w:t>
      </w:r>
      <w:r w:rsidR="0084396A">
        <w:rPr>
          <w:sz w:val="28"/>
          <w:szCs w:val="28"/>
        </w:rPr>
        <w:t>р</w:t>
      </w:r>
      <w:r w:rsidR="0084396A">
        <w:rPr>
          <w:sz w:val="28"/>
          <w:szCs w:val="28"/>
        </w:rPr>
        <w:t>ской программы «</w:t>
      </w:r>
      <w:proofErr w:type="spellStart"/>
      <w:r w:rsidR="0084396A">
        <w:rPr>
          <w:sz w:val="28"/>
          <w:szCs w:val="28"/>
        </w:rPr>
        <w:t>Кубановедение</w:t>
      </w:r>
      <w:proofErr w:type="spellEnd"/>
      <w:r w:rsidR="0084396A">
        <w:rPr>
          <w:sz w:val="28"/>
          <w:szCs w:val="28"/>
        </w:rPr>
        <w:t xml:space="preserve">» для 10-11 классов общеобразовательных учреждений Краснодарского края, авторы-составители: А.А.Зайцев, Л.М. </w:t>
      </w:r>
      <w:proofErr w:type="spellStart"/>
      <w:r w:rsidR="0084396A">
        <w:rPr>
          <w:sz w:val="28"/>
          <w:szCs w:val="28"/>
        </w:rPr>
        <w:t>Г</w:t>
      </w:r>
      <w:r w:rsidR="0084396A">
        <w:rPr>
          <w:sz w:val="28"/>
          <w:szCs w:val="28"/>
        </w:rPr>
        <w:t>а</w:t>
      </w:r>
      <w:r w:rsidR="0084396A">
        <w:rPr>
          <w:sz w:val="28"/>
          <w:szCs w:val="28"/>
        </w:rPr>
        <w:t>лутво</w:t>
      </w:r>
      <w:proofErr w:type="spellEnd"/>
      <w:r w:rsidR="0084396A">
        <w:rPr>
          <w:sz w:val="28"/>
          <w:szCs w:val="28"/>
        </w:rPr>
        <w:t xml:space="preserve">, В.Н. </w:t>
      </w:r>
      <w:proofErr w:type="spellStart"/>
      <w:r w:rsidR="0084396A">
        <w:rPr>
          <w:sz w:val="28"/>
          <w:szCs w:val="28"/>
        </w:rPr>
        <w:t>Басий</w:t>
      </w:r>
      <w:proofErr w:type="spellEnd"/>
      <w:r w:rsidR="0084396A">
        <w:rPr>
          <w:sz w:val="28"/>
          <w:szCs w:val="28"/>
        </w:rPr>
        <w:t xml:space="preserve">, Ю.А. </w:t>
      </w:r>
      <w:proofErr w:type="spellStart"/>
      <w:r w:rsidR="0084396A">
        <w:rPr>
          <w:sz w:val="28"/>
          <w:szCs w:val="28"/>
        </w:rPr>
        <w:t>Болдырев</w:t>
      </w:r>
      <w:proofErr w:type="spellEnd"/>
      <w:r w:rsidR="0084396A">
        <w:rPr>
          <w:sz w:val="28"/>
          <w:szCs w:val="28"/>
        </w:rPr>
        <w:t xml:space="preserve">, Н.А. </w:t>
      </w:r>
      <w:proofErr w:type="spellStart"/>
      <w:r w:rsidR="0084396A">
        <w:rPr>
          <w:sz w:val="28"/>
          <w:szCs w:val="28"/>
        </w:rPr>
        <w:t>Гангур</w:t>
      </w:r>
      <w:proofErr w:type="spellEnd"/>
      <w:r w:rsidR="0084396A">
        <w:rPr>
          <w:sz w:val="28"/>
          <w:szCs w:val="28"/>
        </w:rPr>
        <w:t xml:space="preserve">, А.Н. </w:t>
      </w:r>
      <w:proofErr w:type="spellStart"/>
      <w:r w:rsidR="0084396A">
        <w:rPr>
          <w:sz w:val="28"/>
          <w:szCs w:val="28"/>
        </w:rPr>
        <w:t>Криштопа</w:t>
      </w:r>
      <w:proofErr w:type="spellEnd"/>
      <w:r w:rsidR="0084396A">
        <w:rPr>
          <w:sz w:val="28"/>
          <w:szCs w:val="28"/>
        </w:rPr>
        <w:t>, С.А. Лукь</w:t>
      </w:r>
      <w:r w:rsidR="0084396A">
        <w:rPr>
          <w:sz w:val="28"/>
          <w:szCs w:val="28"/>
        </w:rPr>
        <w:t>я</w:t>
      </w:r>
      <w:r w:rsidR="0084396A">
        <w:rPr>
          <w:sz w:val="28"/>
          <w:szCs w:val="28"/>
        </w:rPr>
        <w:t xml:space="preserve">нов, О.А. Матвеев, Т.А. </w:t>
      </w:r>
      <w:proofErr w:type="spellStart"/>
      <w:r w:rsidR="0084396A">
        <w:rPr>
          <w:sz w:val="28"/>
          <w:szCs w:val="28"/>
        </w:rPr>
        <w:t>Науменко</w:t>
      </w:r>
      <w:proofErr w:type="spellEnd"/>
      <w:r w:rsidR="0084396A">
        <w:rPr>
          <w:sz w:val="28"/>
          <w:szCs w:val="28"/>
        </w:rPr>
        <w:t xml:space="preserve">, И.А. </w:t>
      </w:r>
      <w:proofErr w:type="gramStart"/>
      <w:r w:rsidR="0084396A">
        <w:rPr>
          <w:sz w:val="28"/>
          <w:szCs w:val="28"/>
        </w:rPr>
        <w:t>Терская</w:t>
      </w:r>
      <w:proofErr w:type="gramEnd"/>
      <w:r w:rsidR="0084396A">
        <w:rPr>
          <w:sz w:val="28"/>
          <w:szCs w:val="28"/>
        </w:rPr>
        <w:t xml:space="preserve">, Краснодар - 2018 год.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УМК: </w:t>
      </w:r>
      <w:proofErr w:type="spellStart"/>
      <w:r>
        <w:rPr>
          <w:sz w:val="28"/>
          <w:szCs w:val="28"/>
        </w:rPr>
        <w:t>Кубановедение</w:t>
      </w:r>
      <w:proofErr w:type="spellEnd"/>
      <w:r>
        <w:rPr>
          <w:sz w:val="28"/>
          <w:szCs w:val="28"/>
        </w:rPr>
        <w:t xml:space="preserve">: учебное пособие для 10 класса общеобразовательных учреждений / В.Н. </w:t>
      </w:r>
      <w:proofErr w:type="spellStart"/>
      <w:r>
        <w:rPr>
          <w:sz w:val="28"/>
          <w:szCs w:val="28"/>
        </w:rPr>
        <w:t>Ратушняк</w:t>
      </w:r>
      <w:proofErr w:type="spellEnd"/>
      <w:r>
        <w:rPr>
          <w:sz w:val="28"/>
          <w:szCs w:val="28"/>
        </w:rPr>
        <w:t xml:space="preserve">, О.В. Матвеев, И.А. </w:t>
      </w:r>
      <w:proofErr w:type="gramStart"/>
      <w:r>
        <w:rPr>
          <w:sz w:val="28"/>
          <w:szCs w:val="28"/>
        </w:rPr>
        <w:t>Терская</w:t>
      </w:r>
      <w:proofErr w:type="gramEnd"/>
      <w:r>
        <w:rPr>
          <w:sz w:val="28"/>
          <w:szCs w:val="28"/>
        </w:rPr>
        <w:t xml:space="preserve">, А.Н. </w:t>
      </w:r>
      <w:proofErr w:type="spellStart"/>
      <w:r>
        <w:rPr>
          <w:sz w:val="28"/>
          <w:szCs w:val="28"/>
        </w:rPr>
        <w:t>Криштопа</w:t>
      </w:r>
      <w:proofErr w:type="spellEnd"/>
      <w:r>
        <w:rPr>
          <w:sz w:val="28"/>
          <w:szCs w:val="28"/>
        </w:rPr>
        <w:t>. - Краснодар: Перспе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тивы образования.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Кубановедение</w:t>
      </w:r>
      <w:proofErr w:type="spellEnd"/>
      <w:r>
        <w:rPr>
          <w:sz w:val="28"/>
          <w:szCs w:val="28"/>
        </w:rPr>
        <w:t>: учебник для учащихся 11 класса общеобразовательных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 / А.А. Зайцев, Е.В. Морозова и др. - Краснодар: Перспективы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ния. </w:t>
      </w:r>
    </w:p>
    <w:p w:rsidR="008D0616" w:rsidRPr="008058C7" w:rsidRDefault="008D0616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предусматривает изучение учебного предмета по 1 часу в 10 и 11 классах (в год по 34 </w:t>
      </w:r>
      <w:r w:rsidRPr="008058C7">
        <w:rPr>
          <w:sz w:val="28"/>
          <w:szCs w:val="28"/>
        </w:rPr>
        <w:t>час</w:t>
      </w:r>
      <w:r>
        <w:rPr>
          <w:sz w:val="28"/>
          <w:szCs w:val="28"/>
        </w:rPr>
        <w:t>а, всего 68 часов</w:t>
      </w:r>
      <w:r w:rsidRPr="008058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</w:t>
      </w:r>
      <w:proofErr w:type="spellStart"/>
      <w:r>
        <w:rPr>
          <w:sz w:val="28"/>
          <w:szCs w:val="28"/>
        </w:rPr>
        <w:t>Кубановедение</w:t>
      </w:r>
      <w:proofErr w:type="spellEnd"/>
      <w:r>
        <w:rPr>
          <w:sz w:val="28"/>
          <w:szCs w:val="28"/>
        </w:rPr>
        <w:t xml:space="preserve">» направлена на создание у учащихся целостного историко-географического и </w:t>
      </w:r>
      <w:proofErr w:type="spellStart"/>
      <w:r>
        <w:rPr>
          <w:sz w:val="28"/>
          <w:szCs w:val="28"/>
        </w:rPr>
        <w:t>социокультурного</w:t>
      </w:r>
      <w:proofErr w:type="spellEnd"/>
      <w:r>
        <w:rPr>
          <w:sz w:val="28"/>
          <w:szCs w:val="28"/>
        </w:rPr>
        <w:t xml:space="preserve"> образа малой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дины.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личности молодого человека, осознанно принявшего 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диционные для Кубани как части России духовно-нравственные ценности, на основе комплексного изучения всех аспектов, характеризующих родной край.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научно обоснованных представлений о Краснодарском крае как об одном из регионов РФ,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углубление знаний об особенностях социально-экономического развития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гиона,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изучение многопланового исторического прошлого региона как родины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гих народов,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целостного социально-политического образа Краснодарского края как субъекта РФ,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углубление понимания перспектив развития родного края, знаний о реализуемых в регионе социально-экономических проектах и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ностей к самореализации в этих проектах.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организации обучения: урок, урок-практикум, урок контроля знаний, урок-исследование, урок поиска истины.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Формы организации учебной деятельности: фронтальная, индивидуальная,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бота в малых группах. </w:t>
      </w:r>
    </w:p>
    <w:p w:rsidR="0084396A" w:rsidRDefault="0084396A" w:rsidP="0084396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Методы обучения: словесные, наглядные, практические, репродуктивные,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блемно-поисковые, индуктивные, дедуктивные, самостоятельная работа. </w:t>
      </w:r>
      <w:proofErr w:type="gramEnd"/>
    </w:p>
    <w:p w:rsidR="00E64AD7" w:rsidRPr="00E64AD7" w:rsidRDefault="0084396A" w:rsidP="008439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Технологии обучения, направленные на реализацию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подхода: личностно-ориентированное обучение, </w:t>
      </w:r>
      <w:proofErr w:type="spellStart"/>
      <w:r>
        <w:rPr>
          <w:sz w:val="28"/>
          <w:szCs w:val="28"/>
        </w:rPr>
        <w:t>коммуникативно-деятельностный</w:t>
      </w:r>
      <w:proofErr w:type="spellEnd"/>
      <w:r>
        <w:rPr>
          <w:sz w:val="28"/>
          <w:szCs w:val="28"/>
        </w:rPr>
        <w:t xml:space="preserve"> подход,  проблемное обучение, технология развития критич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мышления.</w:t>
      </w:r>
    </w:p>
    <w:sectPr w:rsidR="00E64AD7" w:rsidRPr="00E64AD7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6671B"/>
    <w:multiLevelType w:val="hybridMultilevel"/>
    <w:tmpl w:val="7ECDF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9A491C"/>
    <w:multiLevelType w:val="hybridMultilevel"/>
    <w:tmpl w:val="FD4EE6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16B8B7"/>
    <w:multiLevelType w:val="hybridMultilevel"/>
    <w:tmpl w:val="BC00E7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E496E1"/>
    <w:multiLevelType w:val="hybridMultilevel"/>
    <w:tmpl w:val="AB64B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14CC0CE"/>
    <w:multiLevelType w:val="hybridMultilevel"/>
    <w:tmpl w:val="400927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BD5FF5B"/>
    <w:multiLevelType w:val="hybridMultilevel"/>
    <w:tmpl w:val="D76EFB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152295"/>
    <w:rsid w:val="00182C5D"/>
    <w:rsid w:val="00193EE7"/>
    <w:rsid w:val="002968A9"/>
    <w:rsid w:val="002D009D"/>
    <w:rsid w:val="003B513D"/>
    <w:rsid w:val="004231B6"/>
    <w:rsid w:val="004560C3"/>
    <w:rsid w:val="00596744"/>
    <w:rsid w:val="00606114"/>
    <w:rsid w:val="006B637B"/>
    <w:rsid w:val="00776E19"/>
    <w:rsid w:val="007B3316"/>
    <w:rsid w:val="0084396A"/>
    <w:rsid w:val="008D0616"/>
    <w:rsid w:val="008D7B88"/>
    <w:rsid w:val="009A266D"/>
    <w:rsid w:val="00A427A8"/>
    <w:rsid w:val="00B72D6A"/>
    <w:rsid w:val="00CC4FB0"/>
    <w:rsid w:val="00E64AD7"/>
    <w:rsid w:val="00EB1BE5"/>
    <w:rsid w:val="00F4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21</cp:revision>
  <dcterms:created xsi:type="dcterms:W3CDTF">2022-11-22T14:38:00Z</dcterms:created>
  <dcterms:modified xsi:type="dcterms:W3CDTF">2022-11-23T07:40:00Z</dcterms:modified>
</cp:coreProperties>
</file>