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22A" w:rsidRPr="0052222A" w:rsidRDefault="0052222A" w:rsidP="005222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22A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учебному предмету «История России. Всеобщая история» для 5-9 классов</w:t>
      </w:r>
    </w:p>
    <w:p w:rsidR="0052222A" w:rsidRPr="0052222A" w:rsidRDefault="0052222A" w:rsidP="005222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222A">
        <w:rPr>
          <w:rFonts w:ascii="Times New Roman" w:hAnsi="Times New Roman" w:cs="Times New Roman"/>
          <w:sz w:val="24"/>
          <w:szCs w:val="24"/>
        </w:rPr>
        <w:t xml:space="preserve">      Рабочая программа по истории для 5-9 класса составлена на основе ФГОС ООО, утвержденного приказом </w:t>
      </w:r>
      <w:proofErr w:type="spellStart"/>
      <w:r w:rsidRPr="0052222A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52222A">
        <w:rPr>
          <w:rFonts w:ascii="Times New Roman" w:hAnsi="Times New Roman" w:cs="Times New Roman"/>
          <w:sz w:val="24"/>
          <w:szCs w:val="24"/>
        </w:rPr>
        <w:t xml:space="preserve"> РФ от 17.12.2010г. №1897 (в ред. Приказа </w:t>
      </w:r>
      <w:proofErr w:type="spellStart"/>
      <w:r w:rsidRPr="0052222A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52222A">
        <w:rPr>
          <w:rFonts w:ascii="Times New Roman" w:hAnsi="Times New Roman" w:cs="Times New Roman"/>
          <w:sz w:val="24"/>
          <w:szCs w:val="24"/>
        </w:rPr>
        <w:t xml:space="preserve"> РФ от 29.12.2014 №1644); </w:t>
      </w:r>
    </w:p>
    <w:p w:rsidR="0052222A" w:rsidRPr="0052222A" w:rsidRDefault="0052222A" w:rsidP="005222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222A">
        <w:rPr>
          <w:rFonts w:ascii="Times New Roman" w:hAnsi="Times New Roman" w:cs="Times New Roman"/>
          <w:sz w:val="24"/>
          <w:szCs w:val="24"/>
        </w:rPr>
        <w:t>- Рабочей программы и тематического планирования курса «История России</w:t>
      </w:r>
      <w:proofErr w:type="gramStart"/>
      <w:r w:rsidRPr="0052222A">
        <w:rPr>
          <w:rFonts w:ascii="Times New Roman" w:hAnsi="Times New Roman" w:cs="Times New Roman"/>
          <w:sz w:val="24"/>
          <w:szCs w:val="24"/>
        </w:rPr>
        <w:t xml:space="preserve">.». </w:t>
      </w:r>
      <w:proofErr w:type="gramEnd"/>
      <w:r w:rsidRPr="0052222A">
        <w:rPr>
          <w:rFonts w:ascii="Times New Roman" w:hAnsi="Times New Roman" w:cs="Times New Roman"/>
          <w:sz w:val="24"/>
          <w:szCs w:val="24"/>
        </w:rPr>
        <w:t xml:space="preserve">6—9 классы (основная школа) А. А. Данилов, О. Н. Журавлева, И. Е. Барыкина. — М.: Просвещение, 2016; </w:t>
      </w:r>
    </w:p>
    <w:p w:rsidR="0052222A" w:rsidRPr="0052222A" w:rsidRDefault="0052222A" w:rsidP="005222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222A">
        <w:rPr>
          <w:rFonts w:ascii="Times New Roman" w:hAnsi="Times New Roman" w:cs="Times New Roman"/>
          <w:sz w:val="24"/>
          <w:szCs w:val="24"/>
        </w:rPr>
        <w:t xml:space="preserve">- Рабочей программой «Всеобщая история». Предметная линия учебников А. А. </w:t>
      </w:r>
      <w:proofErr w:type="spellStart"/>
      <w:r w:rsidRPr="0052222A">
        <w:rPr>
          <w:rFonts w:ascii="Times New Roman" w:hAnsi="Times New Roman" w:cs="Times New Roman"/>
          <w:sz w:val="24"/>
          <w:szCs w:val="24"/>
        </w:rPr>
        <w:t>Вигасина</w:t>
      </w:r>
      <w:proofErr w:type="spellEnd"/>
      <w:r w:rsidRPr="0052222A">
        <w:rPr>
          <w:rFonts w:ascii="Times New Roman" w:hAnsi="Times New Roman" w:cs="Times New Roman"/>
          <w:sz w:val="24"/>
          <w:szCs w:val="24"/>
        </w:rPr>
        <w:t xml:space="preserve"> — О. С. </w:t>
      </w:r>
      <w:proofErr w:type="spellStart"/>
      <w:r w:rsidRPr="0052222A">
        <w:rPr>
          <w:rFonts w:ascii="Times New Roman" w:hAnsi="Times New Roman" w:cs="Times New Roman"/>
          <w:sz w:val="24"/>
          <w:szCs w:val="24"/>
        </w:rPr>
        <w:t>Сороко-Цюпы</w:t>
      </w:r>
      <w:proofErr w:type="spellEnd"/>
      <w:r w:rsidRPr="0052222A">
        <w:rPr>
          <w:rFonts w:ascii="Times New Roman" w:hAnsi="Times New Roman" w:cs="Times New Roman"/>
          <w:sz w:val="24"/>
          <w:szCs w:val="24"/>
        </w:rPr>
        <w:t xml:space="preserve">. 5—9 классы: А. А. </w:t>
      </w:r>
      <w:proofErr w:type="spellStart"/>
      <w:r w:rsidRPr="0052222A">
        <w:rPr>
          <w:rFonts w:ascii="Times New Roman" w:hAnsi="Times New Roman" w:cs="Times New Roman"/>
          <w:sz w:val="24"/>
          <w:szCs w:val="24"/>
        </w:rPr>
        <w:t>Вигасин</w:t>
      </w:r>
      <w:proofErr w:type="spellEnd"/>
      <w:r w:rsidRPr="0052222A">
        <w:rPr>
          <w:rFonts w:ascii="Times New Roman" w:hAnsi="Times New Roman" w:cs="Times New Roman"/>
          <w:sz w:val="24"/>
          <w:szCs w:val="24"/>
        </w:rPr>
        <w:t xml:space="preserve">, Г. И. </w:t>
      </w:r>
      <w:proofErr w:type="spellStart"/>
      <w:r w:rsidRPr="0052222A">
        <w:rPr>
          <w:rFonts w:ascii="Times New Roman" w:hAnsi="Times New Roman" w:cs="Times New Roman"/>
          <w:sz w:val="24"/>
          <w:szCs w:val="24"/>
        </w:rPr>
        <w:t>Годер</w:t>
      </w:r>
      <w:proofErr w:type="spellEnd"/>
      <w:r w:rsidRPr="0052222A">
        <w:rPr>
          <w:rFonts w:ascii="Times New Roman" w:hAnsi="Times New Roman" w:cs="Times New Roman"/>
          <w:sz w:val="24"/>
          <w:szCs w:val="24"/>
        </w:rPr>
        <w:t xml:space="preserve">, Н. И. Шевченко. — 2-е изд., </w:t>
      </w:r>
      <w:proofErr w:type="spellStart"/>
      <w:r w:rsidRPr="0052222A">
        <w:rPr>
          <w:rFonts w:ascii="Times New Roman" w:hAnsi="Times New Roman" w:cs="Times New Roman"/>
          <w:sz w:val="24"/>
          <w:szCs w:val="24"/>
        </w:rPr>
        <w:t>дораб</w:t>
      </w:r>
      <w:proofErr w:type="spellEnd"/>
      <w:r w:rsidRPr="0052222A">
        <w:rPr>
          <w:rFonts w:ascii="Times New Roman" w:hAnsi="Times New Roman" w:cs="Times New Roman"/>
          <w:sz w:val="24"/>
          <w:szCs w:val="24"/>
        </w:rPr>
        <w:t xml:space="preserve">. — М.: Просвещение, 2014. </w:t>
      </w:r>
    </w:p>
    <w:p w:rsidR="0052222A" w:rsidRPr="0052222A" w:rsidRDefault="0052222A" w:rsidP="005222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222A">
        <w:rPr>
          <w:rFonts w:ascii="Times New Roman" w:hAnsi="Times New Roman" w:cs="Times New Roman"/>
          <w:sz w:val="24"/>
          <w:szCs w:val="24"/>
        </w:rPr>
        <w:t xml:space="preserve">- Рабочей программой «Всеобщая история». Предметная линия учебников «Сферы». 5–9 классы: пособие для учителей </w:t>
      </w:r>
      <w:proofErr w:type="spellStart"/>
      <w:r w:rsidRPr="0052222A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52222A">
        <w:rPr>
          <w:rFonts w:ascii="Times New Roman" w:hAnsi="Times New Roman" w:cs="Times New Roman"/>
          <w:sz w:val="24"/>
          <w:szCs w:val="24"/>
        </w:rPr>
        <w:t xml:space="preserve">. Учреждений В.И. </w:t>
      </w:r>
      <w:proofErr w:type="spellStart"/>
      <w:r w:rsidRPr="0052222A">
        <w:rPr>
          <w:rFonts w:ascii="Times New Roman" w:hAnsi="Times New Roman" w:cs="Times New Roman"/>
          <w:sz w:val="24"/>
          <w:szCs w:val="24"/>
        </w:rPr>
        <w:t>Уколова</w:t>
      </w:r>
      <w:proofErr w:type="spellEnd"/>
      <w:r w:rsidRPr="0052222A">
        <w:rPr>
          <w:rFonts w:ascii="Times New Roman" w:hAnsi="Times New Roman" w:cs="Times New Roman"/>
          <w:sz w:val="24"/>
          <w:szCs w:val="24"/>
        </w:rPr>
        <w:t xml:space="preserve">, В.А. </w:t>
      </w:r>
      <w:proofErr w:type="spellStart"/>
      <w:r w:rsidRPr="0052222A">
        <w:rPr>
          <w:rFonts w:ascii="Times New Roman" w:hAnsi="Times New Roman" w:cs="Times New Roman"/>
          <w:sz w:val="24"/>
          <w:szCs w:val="24"/>
        </w:rPr>
        <w:t>Ведюшкин</w:t>
      </w:r>
      <w:proofErr w:type="spellEnd"/>
      <w:r w:rsidRPr="0052222A">
        <w:rPr>
          <w:rFonts w:ascii="Times New Roman" w:hAnsi="Times New Roman" w:cs="Times New Roman"/>
          <w:sz w:val="24"/>
          <w:szCs w:val="24"/>
        </w:rPr>
        <w:t xml:space="preserve">, Д.Ю. </w:t>
      </w:r>
      <w:proofErr w:type="spellStart"/>
      <w:r w:rsidRPr="0052222A">
        <w:rPr>
          <w:rFonts w:ascii="Times New Roman" w:hAnsi="Times New Roman" w:cs="Times New Roman"/>
          <w:sz w:val="24"/>
          <w:szCs w:val="24"/>
        </w:rPr>
        <w:t>Бовыкин</w:t>
      </w:r>
      <w:proofErr w:type="spellEnd"/>
      <w:r w:rsidRPr="0052222A">
        <w:rPr>
          <w:rFonts w:ascii="Times New Roman" w:hAnsi="Times New Roman" w:cs="Times New Roman"/>
          <w:sz w:val="24"/>
          <w:szCs w:val="24"/>
        </w:rPr>
        <w:t xml:space="preserve">. — М.: Просвещение, 2012. </w:t>
      </w:r>
    </w:p>
    <w:p w:rsidR="0052222A" w:rsidRPr="0052222A" w:rsidRDefault="0052222A" w:rsidP="005222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222A">
        <w:rPr>
          <w:rFonts w:ascii="Times New Roman" w:hAnsi="Times New Roman" w:cs="Times New Roman"/>
          <w:sz w:val="24"/>
          <w:szCs w:val="24"/>
        </w:rPr>
        <w:t xml:space="preserve">          Курс истории на ступени основного общего образования является частью линейной системы исторического образования. Изучая историю на ступени основного общего образования, учащиеся приобретают исторические знания, приведенные в простейшую пространственно-хронологическую систему, учатся оперировать исторической терминологией в соответствии со спецификой определенных эпох, знакомятся с основными способами исторического анализа. </w:t>
      </w:r>
    </w:p>
    <w:p w:rsidR="0052222A" w:rsidRPr="0052222A" w:rsidRDefault="0052222A" w:rsidP="005222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222A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Start"/>
      <w:r w:rsidRPr="0052222A">
        <w:rPr>
          <w:rFonts w:ascii="Times New Roman" w:hAnsi="Times New Roman" w:cs="Times New Roman"/>
          <w:b/>
          <w:sz w:val="24"/>
          <w:szCs w:val="24"/>
        </w:rPr>
        <w:t xml:space="preserve">Целью </w:t>
      </w:r>
      <w:r w:rsidRPr="0052222A">
        <w:rPr>
          <w:rFonts w:ascii="Times New Roman" w:hAnsi="Times New Roman" w:cs="Times New Roman"/>
          <w:sz w:val="24"/>
          <w:szCs w:val="24"/>
        </w:rPr>
        <w:t>школьного исторического образования является формирование у учащегося целостной картины российской и мировой истории, учитывающей взаимосвязь всех ее этапов, их значимость для понимания современного места и роли России в мире, важность вклада каждого народа, его культуры в общую историю страны и мировую историю, формирование личностной позиции по основным этапам развития российского государства и общества, а также современного образа России.</w:t>
      </w:r>
      <w:proofErr w:type="gramEnd"/>
      <w:r w:rsidRPr="0052222A">
        <w:rPr>
          <w:rFonts w:ascii="Times New Roman" w:hAnsi="Times New Roman" w:cs="Times New Roman"/>
          <w:sz w:val="24"/>
          <w:szCs w:val="24"/>
        </w:rPr>
        <w:t xml:space="preserve"> Современный подход в преподавании истории предполагает единство знаний, ценностных отношений и познавательной деятельности школьников.</w:t>
      </w:r>
    </w:p>
    <w:p w:rsidR="0052222A" w:rsidRPr="0052222A" w:rsidRDefault="0052222A" w:rsidP="005222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222A">
        <w:rPr>
          <w:rFonts w:ascii="Times New Roman" w:hAnsi="Times New Roman" w:cs="Times New Roman"/>
          <w:sz w:val="24"/>
          <w:szCs w:val="24"/>
        </w:rPr>
        <w:t xml:space="preserve">   </w:t>
      </w:r>
      <w:r w:rsidRPr="0052222A">
        <w:rPr>
          <w:rFonts w:ascii="Times New Roman" w:hAnsi="Times New Roman" w:cs="Times New Roman"/>
          <w:b/>
          <w:sz w:val="24"/>
          <w:szCs w:val="24"/>
        </w:rPr>
        <w:t>Задачи</w:t>
      </w:r>
      <w:r w:rsidRPr="0052222A">
        <w:rPr>
          <w:rFonts w:ascii="Times New Roman" w:hAnsi="Times New Roman" w:cs="Times New Roman"/>
          <w:sz w:val="24"/>
          <w:szCs w:val="24"/>
        </w:rPr>
        <w:t xml:space="preserve"> изучения истории в школе: </w:t>
      </w:r>
    </w:p>
    <w:p w:rsidR="0052222A" w:rsidRPr="0052222A" w:rsidRDefault="0052222A" w:rsidP="005222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222A">
        <w:rPr>
          <w:rFonts w:ascii="Times New Roman" w:hAnsi="Times New Roman" w:cs="Times New Roman"/>
          <w:sz w:val="24"/>
          <w:szCs w:val="24"/>
        </w:rPr>
        <w:t xml:space="preserve">- формирование у молодого поколения ориентиров для гражданской, </w:t>
      </w:r>
      <w:proofErr w:type="spellStart"/>
      <w:r w:rsidRPr="0052222A">
        <w:rPr>
          <w:rFonts w:ascii="Times New Roman" w:hAnsi="Times New Roman" w:cs="Times New Roman"/>
          <w:sz w:val="24"/>
          <w:szCs w:val="24"/>
        </w:rPr>
        <w:t>этнонациональной</w:t>
      </w:r>
      <w:proofErr w:type="spellEnd"/>
      <w:r w:rsidRPr="0052222A">
        <w:rPr>
          <w:rFonts w:ascii="Times New Roman" w:hAnsi="Times New Roman" w:cs="Times New Roman"/>
          <w:sz w:val="24"/>
          <w:szCs w:val="24"/>
        </w:rPr>
        <w:t xml:space="preserve">, социальной, культурной самоидентификации в окружающем мире; </w:t>
      </w:r>
    </w:p>
    <w:p w:rsidR="0052222A" w:rsidRPr="0052222A" w:rsidRDefault="0052222A" w:rsidP="005222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222A">
        <w:rPr>
          <w:rFonts w:ascii="Times New Roman" w:hAnsi="Times New Roman" w:cs="Times New Roman"/>
          <w:sz w:val="24"/>
          <w:szCs w:val="24"/>
        </w:rPr>
        <w:t xml:space="preserve">- овладение учащимися знаниями об основных этапах развития человеческого общества с древности до наших дней, при особом внимании к месту и роли России во всемирно-историческом процессе; </w:t>
      </w:r>
    </w:p>
    <w:p w:rsidR="0052222A" w:rsidRPr="0052222A" w:rsidRDefault="0052222A" w:rsidP="005222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222A">
        <w:rPr>
          <w:rFonts w:ascii="Times New Roman" w:hAnsi="Times New Roman" w:cs="Times New Roman"/>
          <w:sz w:val="24"/>
          <w:szCs w:val="24"/>
        </w:rPr>
        <w:t>- воспитание учащихся в духе патриотизма, уважения к своему Отечеству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52222A" w:rsidRPr="0052222A" w:rsidRDefault="0052222A" w:rsidP="005222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222A">
        <w:rPr>
          <w:rFonts w:ascii="Times New Roman" w:hAnsi="Times New Roman" w:cs="Times New Roman"/>
          <w:sz w:val="24"/>
          <w:szCs w:val="24"/>
        </w:rPr>
        <w:t xml:space="preserve"> - 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 </w:t>
      </w:r>
    </w:p>
    <w:p w:rsidR="0052222A" w:rsidRPr="0052222A" w:rsidRDefault="0052222A" w:rsidP="005222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222A">
        <w:rPr>
          <w:rFonts w:ascii="Times New Roman" w:hAnsi="Times New Roman" w:cs="Times New Roman"/>
          <w:sz w:val="24"/>
          <w:szCs w:val="24"/>
        </w:rPr>
        <w:t xml:space="preserve">- формирование у школьников умений применять исторические знания в учебной и внешкольной деятельности, в современном поликультурном, </w:t>
      </w:r>
      <w:proofErr w:type="spellStart"/>
      <w:r w:rsidRPr="0052222A">
        <w:rPr>
          <w:rFonts w:ascii="Times New Roman" w:hAnsi="Times New Roman" w:cs="Times New Roman"/>
          <w:sz w:val="24"/>
          <w:szCs w:val="24"/>
        </w:rPr>
        <w:t>полиэтничном</w:t>
      </w:r>
      <w:proofErr w:type="spellEnd"/>
      <w:r w:rsidRPr="0052222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2222A">
        <w:rPr>
          <w:rFonts w:ascii="Times New Roman" w:hAnsi="Times New Roman" w:cs="Times New Roman"/>
          <w:sz w:val="24"/>
          <w:szCs w:val="24"/>
        </w:rPr>
        <w:t>многоконфессиональном</w:t>
      </w:r>
      <w:proofErr w:type="spellEnd"/>
      <w:r w:rsidRPr="0052222A">
        <w:rPr>
          <w:rFonts w:ascii="Times New Roman" w:hAnsi="Times New Roman" w:cs="Times New Roman"/>
          <w:sz w:val="24"/>
          <w:szCs w:val="24"/>
        </w:rPr>
        <w:t xml:space="preserve"> обществе.</w:t>
      </w:r>
    </w:p>
    <w:p w:rsidR="0052222A" w:rsidRPr="0052222A" w:rsidRDefault="0052222A" w:rsidP="005222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222A">
        <w:rPr>
          <w:rFonts w:ascii="Times New Roman" w:hAnsi="Times New Roman" w:cs="Times New Roman"/>
          <w:sz w:val="24"/>
          <w:szCs w:val="24"/>
        </w:rPr>
        <w:lastRenderedPageBreak/>
        <w:t xml:space="preserve">     Предмет «История. История России. Всеобщая история» изучается на уровне основного общего образования в качестве обязательной дисциплины: в 5 - 9 классах в общем объеме 374 часа (при 34 неделях учебного года), в 5-8 классах – 2 часа в неделю, 68 часов в год, 9 класс – 3 часа в неделю, 102 часа в год.</w:t>
      </w:r>
    </w:p>
    <w:p w:rsidR="006C5431" w:rsidRPr="0052222A" w:rsidRDefault="006C5431">
      <w:pPr>
        <w:rPr>
          <w:sz w:val="24"/>
          <w:szCs w:val="24"/>
        </w:rPr>
      </w:pPr>
    </w:p>
    <w:sectPr w:rsidR="006C5431" w:rsidRPr="00522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2222A"/>
    <w:rsid w:val="0052222A"/>
    <w:rsid w:val="006C5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2022-11-24T11:32:00Z</dcterms:created>
  <dcterms:modified xsi:type="dcterms:W3CDTF">2022-11-24T11:32:00Z</dcterms:modified>
</cp:coreProperties>
</file>