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7C" w:rsidRDefault="00214F7C" w:rsidP="00214F7C">
      <w:pPr>
        <w:ind w:firstLine="720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Родителям о суициде</w:t>
      </w:r>
    </w:p>
    <w:p w:rsidR="00214F7C" w:rsidRDefault="00214F7C" w:rsidP="00214F7C">
      <w:pPr>
        <w:tabs>
          <w:tab w:val="left" w:pos="1080"/>
        </w:tabs>
        <w:ind w:firstLine="720"/>
        <w:jc w:val="both"/>
        <w:rPr>
          <w:rFonts w:ascii="Times New Roman" w:eastAsia="@Arial Unicode MS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@Arial Unicode MS" w:hAnsi="Times New Roman"/>
          <w:b/>
          <w:bCs/>
          <w:i/>
          <w:iCs/>
          <w:sz w:val="28"/>
          <w:szCs w:val="28"/>
        </w:rPr>
        <w:t xml:space="preserve">Что можно сделать для того,  чтобы помочь детям: </w:t>
      </w:r>
    </w:p>
    <w:p w:rsidR="00214F7C" w:rsidRDefault="00214F7C" w:rsidP="00214F7C">
      <w:pPr>
        <w:pStyle w:val="a3"/>
        <w:widowControl w:val="0"/>
        <w:numPr>
          <w:ilvl w:val="0"/>
          <w:numId w:val="1"/>
        </w:numPr>
        <w:tabs>
          <w:tab w:val="left" w:pos="540"/>
          <w:tab w:val="num" w:pos="567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ребенка, который чувствует, что он бесполезен и нелюбим, забота и участие отзывчивого родителя являются мощными ободряющими средствами. Именно таким образом вы лучше всего проникнете в изолированную душу отчаявшегося ребенка. </w:t>
      </w:r>
    </w:p>
    <w:p w:rsidR="00214F7C" w:rsidRDefault="00214F7C" w:rsidP="00214F7C">
      <w:pPr>
        <w:widowControl w:val="0"/>
        <w:numPr>
          <w:ilvl w:val="0"/>
          <w:numId w:val="1"/>
        </w:numPr>
        <w:tabs>
          <w:tab w:val="num" w:pos="0"/>
          <w:tab w:val="left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Дети, которые хотят закончить жизнь самоубийством</w:t>
      </w:r>
      <w:r>
        <w:rPr>
          <w:rFonts w:ascii="Times New Roman" w:hAnsi="Times New Roman"/>
          <w:sz w:val="28"/>
          <w:szCs w:val="28"/>
        </w:rPr>
        <w:t xml:space="preserve"> особенно страдают от сильного чувства отчуждения. В силу этого они бывают не </w:t>
      </w:r>
      <w:proofErr w:type="gramStart"/>
      <w:r>
        <w:rPr>
          <w:rFonts w:ascii="Times New Roman" w:hAnsi="Times New Roman"/>
          <w:sz w:val="28"/>
          <w:szCs w:val="28"/>
        </w:rPr>
        <w:t>настроены</w:t>
      </w:r>
      <w:proofErr w:type="gramEnd"/>
      <w:r>
        <w:rPr>
          <w:rFonts w:ascii="Times New Roman" w:hAnsi="Times New Roman"/>
          <w:sz w:val="28"/>
          <w:szCs w:val="28"/>
        </w:rPr>
        <w:t xml:space="preserve"> принять ваши советы. Гораздо больше они нуждаются в обсуждении своей боли, о чем говорят: «У меня нет ничего такого, ради чего стоило бы жить». Если ребенок страдает от депрессии, то ему нужно больше говорить самому, чем беседовать с ним. Следует спокойно и доходчиво спросить о тревожащей ситуации, например: «С каких пор ты считаешь свою жизнь столь плохой? </w:t>
      </w:r>
      <w:proofErr w:type="spellStart"/>
      <w:r>
        <w:rPr>
          <w:rFonts w:ascii="Times New Roman" w:hAnsi="Times New Roman"/>
          <w:sz w:val="28"/>
          <w:szCs w:val="28"/>
        </w:rPr>
        <w:t>Ka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ты думаете, почему у тебя появились эти чувства?». Ваше согласие выслушать и обсудить то, чем хотят поделиться с Вами, будет большим облегчением для отчаявшегося ребенка.</w:t>
      </w:r>
    </w:p>
    <w:p w:rsidR="00214F7C" w:rsidRDefault="00214F7C" w:rsidP="00214F7C">
      <w:pPr>
        <w:widowControl w:val="0"/>
        <w:numPr>
          <w:ilvl w:val="0"/>
          <w:numId w:val="1"/>
        </w:numPr>
        <w:tabs>
          <w:tab w:val="num" w:pos="0"/>
          <w:tab w:val="left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выяснить причину, которая тревожит ребенка. Наиболее подходящими вопросами могут быть: «Что с тобой случилось за последнее время?  К кому из окружающих твои проблемы имеют отношение?»  </w:t>
      </w:r>
    </w:p>
    <w:p w:rsidR="00214F7C" w:rsidRDefault="00214F7C" w:rsidP="00214F7C">
      <w:pPr>
        <w:widowControl w:val="0"/>
        <w:numPr>
          <w:ilvl w:val="0"/>
          <w:numId w:val="1"/>
        </w:numPr>
        <w:tabs>
          <w:tab w:val="num" w:pos="0"/>
          <w:tab w:val="left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Постарайтесь определить серьезность возможного самоубийства. Ведь намерения ребенка могут различаться, начиная с мимолетных, расплывчатых мыслей о такой «возможности» и заканчивая разработанным планом суицида путем отравления, прыжка с высоты, использования огнестрельного оружия или веревки. Очень важно выявить и другие факторы, такие, как алкоголизм, употребление наркотиков, эмоциональные нарушения. </w:t>
      </w:r>
    </w:p>
    <w:p w:rsidR="00214F7C" w:rsidRDefault="00214F7C" w:rsidP="00214F7C">
      <w:pPr>
        <w:widowControl w:val="0"/>
        <w:numPr>
          <w:ilvl w:val="0"/>
          <w:numId w:val="1"/>
        </w:numPr>
        <w:tabs>
          <w:tab w:val="num" w:pos="0"/>
          <w:tab w:val="left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 более разработан метод самоубийства, тем выше его риск. Очень мало сомнений в серьезности ситуации остается, например, если депрессивный ребенок, не скрывая, дарит кому-то свой любимый магнитофон, с которым он ни за </w:t>
      </w:r>
      <w:proofErr w:type="gramStart"/>
      <w:r>
        <w:rPr>
          <w:rFonts w:ascii="Times New Roman" w:hAnsi="Times New Roman"/>
          <w:sz w:val="28"/>
          <w:szCs w:val="28"/>
        </w:rPr>
        <w:t>что бы не</w:t>
      </w:r>
      <w:proofErr w:type="gramEnd"/>
      <w:r>
        <w:rPr>
          <w:rFonts w:ascii="Times New Roman" w:hAnsi="Times New Roman"/>
          <w:sz w:val="28"/>
          <w:szCs w:val="28"/>
        </w:rPr>
        <w:t xml:space="preserve"> расстался. В этом случае лекарства, оружие или ножи следует убрать с поле зрения ребенка. </w:t>
      </w:r>
    </w:p>
    <w:p w:rsidR="00214F7C" w:rsidRDefault="00214F7C" w:rsidP="00214F7C">
      <w:pPr>
        <w:widowControl w:val="0"/>
        <w:numPr>
          <w:ilvl w:val="0"/>
          <w:numId w:val="1"/>
        </w:numPr>
        <w:tabs>
          <w:tab w:val="num" w:pos="0"/>
          <w:tab w:val="left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оставляйте ребенка одного. Оставайтесь с ним как можно дольше или попросите кого-нибудь побыть с ним, пока не разрешится кризис или не прибудет помощь. Возможно, придется позвонить в скорую помощь или обратиться в поликлинику. Помните, что поддержка накладывает на Вас определенную ответственность. </w:t>
      </w:r>
    </w:p>
    <w:p w:rsidR="00214F7C" w:rsidRDefault="00214F7C" w:rsidP="00214F7C">
      <w:pPr>
        <w:widowControl w:val="0"/>
        <w:numPr>
          <w:ilvl w:val="0"/>
          <w:numId w:val="1"/>
        </w:numPr>
        <w:tabs>
          <w:tab w:val="num" w:pos="0"/>
          <w:tab w:val="left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Обратитесь за помощью к специалистам. Они хорошо информированы, могут правильно оценить серьезность ситуации. </w:t>
      </w:r>
    </w:p>
    <w:p w:rsidR="00214F7C" w:rsidRDefault="00214F7C" w:rsidP="00214F7C">
      <w:pPr>
        <w:widowControl w:val="0"/>
        <w:numPr>
          <w:ilvl w:val="0"/>
          <w:numId w:val="1"/>
        </w:numPr>
        <w:tabs>
          <w:tab w:val="num" w:pos="0"/>
          <w:tab w:val="left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критическая ситуация и миновала, расслабляться не стоит. Самое худшее может не быть позади. За улучшение часто принимают повышение психической активности. Бывает так, что накануне самоубийства депрессивные дети просят прощения у всех, кого обидели. Видя это, вы облегченно вздыхаете и ослабляете бдительность. Но эти поступки могут </w:t>
      </w:r>
      <w:proofErr w:type="gramStart"/>
      <w:r>
        <w:rPr>
          <w:rFonts w:ascii="Times New Roman" w:hAnsi="Times New Roman"/>
          <w:sz w:val="28"/>
          <w:szCs w:val="28"/>
        </w:rPr>
        <w:lastRenderedPageBreak/>
        <w:t>свидетельствовать о решении умереть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214F7C" w:rsidRDefault="00214F7C" w:rsidP="00214F7C">
      <w:pPr>
        <w:widowControl w:val="0"/>
        <w:numPr>
          <w:ilvl w:val="0"/>
          <w:numId w:val="1"/>
        </w:numPr>
        <w:tabs>
          <w:tab w:val="num" w:pos="0"/>
          <w:tab w:val="left" w:pos="5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Иногда в суматохе жизни окружающие забывают о людях, совершивших суицидальные попытки окончить жизнь самоубийством. По иронии судьбы к ним многие относятся, как к неудачникам. Такие люди испытывают большие трудности в поисках принятия и сочувствия семьи и общества. </w:t>
      </w:r>
    </w:p>
    <w:p w:rsidR="00214F7C" w:rsidRDefault="00214F7C" w:rsidP="00214F7C">
      <w:pPr>
        <w:widowControl w:val="0"/>
        <w:tabs>
          <w:tab w:val="left" w:pos="1080"/>
        </w:tabs>
        <w:ind w:firstLine="72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214F7C" w:rsidRDefault="00214F7C" w:rsidP="00214F7C">
      <w:pPr>
        <w:widowControl w:val="0"/>
        <w:tabs>
          <w:tab w:val="left" w:pos="1080"/>
        </w:tabs>
        <w:ind w:firstLine="72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Если у Вас возникнут проблемы или Вам нужна консультация, специалисты школы окажут Вам и Вашим детям помощь.</w:t>
      </w:r>
    </w:p>
    <w:p w:rsidR="00214F7C" w:rsidRDefault="00214F7C" w:rsidP="00214F7C">
      <w:pPr>
        <w:widowControl w:val="0"/>
        <w:tabs>
          <w:tab w:val="left" w:pos="1080"/>
        </w:tabs>
        <w:ind w:firstLine="72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214F7C" w:rsidRDefault="00214F7C" w:rsidP="00214F7C">
      <w:pPr>
        <w:widowControl w:val="0"/>
        <w:ind w:firstLine="720"/>
        <w:jc w:val="center"/>
        <w:rPr>
          <w:rFonts w:ascii="Calibri" w:hAnsi="Calibri"/>
          <w:b/>
          <w:bCs/>
          <w:i/>
          <w:iCs/>
        </w:rPr>
      </w:pPr>
    </w:p>
    <w:p w:rsidR="00635BC1" w:rsidRDefault="00635BC1"/>
    <w:sectPr w:rsidR="00635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5773B"/>
    <w:multiLevelType w:val="hybridMultilevel"/>
    <w:tmpl w:val="03320738"/>
    <w:lvl w:ilvl="0" w:tplc="6352BE7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Calibri" w:eastAsia="Times New Roman" w:hAnsi="Calibri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4F7C"/>
    <w:rsid w:val="00214F7C"/>
    <w:rsid w:val="0063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F7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2016-04-26T11:51:00Z</dcterms:created>
  <dcterms:modified xsi:type="dcterms:W3CDTF">2016-04-26T11:52:00Z</dcterms:modified>
</cp:coreProperties>
</file>