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08.08.2024 N 225-ФЗ</w:t>
              <w:br/>
              <w:t xml:space="preserve">"О внесении изменений в Кодекс Российской Федерации об административных правонарушениях"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 августа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225-ФЗ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КОДЕКС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ОБ АДМИНИСТРАТИВНЫХ ПРАВОНАРУШЕНИЯХ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23 июля 2024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 августа 2024 года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7" w:tooltip="&quot;Кодекс Российской Федерации об административных правонарушениях&quot; от 30.12.2001 N 195-ФЗ (ред. от 07.07.2025) (с изм. и доп., вступ. в силу с 18.07.2025)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 об административных правонарушениях (Собрание законодательства Российской Федерации, 2002, N 1, ст. 1; 2005, N 19, ст. 1752; 2007, N 26, ст. 3089; 2008, N 20, ст. 2259; N 52, ст. 6235, 6236; 2009, N 29, ст. 3597; 2010, N 19, ст. 2291; N 21, ст. 2525; N 31, ст. 4193; 2011, N 1, ст. 23, 29; N 19, ст. 2714; N 47, ст. 6602; N 50, ст. 7362; 2012, N 24, ст. 3082; N 31, ст. 4320; N 47, ст. 6403, 6404, 6405; N 53, ст. 7602; 2013, N 14, ст. 1666; N 19, ст. 2323; N 26, ст. 3207, 3208, 3209; N 27, ст. 3469, 3477; N 30, ст. 4025, 4029, 4031, 4040; N 31, ст. 4191; N 44, ст. 5624; N 48, ст. 6163; N 49, ст. 6343; N 51, ст. 6683, 6696; N 52, ст. 6961; 2014, N 6, ст. 557, 566; N 11, ст. 1096; N 19, ст. 2302, 2317, 2335; N 26, ст. 3366; N 30, ст. 4211, 4214, 4218, 4256, 4259, 4264; N 42, ст. 5615; N 43, ст. 5799; N 48, ст. 6636, 6638, 6643, 6651; N 52, ст. 7548; 2015, N 1, ст. 35, 83, 85; N 6, ст. 885; N 10, ст. 1405, 1416; N 21, ст. 2981; N 27, ст. 3950; N 29, ст. 4354, 4374, 4391; N 45, ст. 6208; N 48, ст. 6710, 6716; N 51, ст. 7249; 2016, N 1, ст. 59, 63, 84; N 10, ст. 1323; N 11, ст. 1481, 1490; N 26, ст. 3871, 3877; N 27, ст. 4164, 4206, 4223, 4259; N 50, ст. 6975; 2017, N 1, ст. 12, 31; N 11, ст. 1535; N 17, ст. 2456; N 18, ст. 2664; N 23, ст. 3227; N 31, ст. 4814, 4816; N 47, ст. 6851; N 52, ст. 7937; 2018, N 1, ст. 21, 30, 35; N 7, ст. 973; N 31, ст. 4825, 4826, 4828; N 41, ст. 6187; N 45, ст. 6832; N 47, ст. 7128; N 53, ст. 8447; 2019, N 12, ст. 1216, 1217, 1218, 1219; N 16, ст. 1820; N 18, ст. 2220; N 22, ст. 2670; N 25, ст. 3161; N 27, ст. 3536; N 30, ст. 4119, 4120, 4121; N 44, ст. 6178; N 49, ст. 6964; N 51, ст. 7494, 7495; N 52, ст. 7811, 7819; 2020, N 14, ст. 2019, 2029; N 30, ст. 4744; N 31, ст. 5037; N 42, ст. 6526; N 50, ст. 8065; 2021, N 1, ст. 50, 51, 52; N 9, ст. 1461, 1466, 1471; N 11, ст. 1701, 1702; N 13, ст. 2141; N 15, ст. 2425, 2431; N 18, ст. 3046; N 24, ст. 4218, 4221, 4223, 4224; N 27, ст. 5060, 5111; N 52, ст. 8978; 2022, N 1, ст. 49; N 5, ст. 676; N 8, ст. 1032; N 16, ст. 2595; N 22, ст. 3534; N 29, ст. 5224, 5226, 5254; N 43, ст. 7273; N 48, ст. 8331; N 50, ст. 8773; N 52, ст. 9348, 9364; 2023, N 1, ст. 69, 72; N 8, ст. 1210; N 16, ст. 2754; N 18, ст. 3228, 3229, 3252; N 25, ст. 4407, 4419, 4422; N 26, ст. 4682; N 31, ст. 5790; N 32, ст. 6133, 6136, 6155, 6157; N 51, ст. 9162; N 52, ст. 9509; 2024, N 1, ст. 19, 49; N 15, ст. 1970, 1971; N 18, ст. 2399; N 26, ст. 3554; Российская газета, 2024, 12 июля)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</w:t>
      </w:r>
      <w:hyperlink w:history="0" r:id="rId8" w:tooltip="&quot;Кодекс Российской Федерации об административных правонарушениях&quot; от 30.12.2001 N 195-ФЗ (ред. от 07.07.2025) (с изм. и доп., вступ. в силу с 18.07.2025) {КонсультантПлюс}">
        <w:r>
          <w:rPr>
            <w:sz w:val="24"/>
            <w:color w:val="0000ff"/>
          </w:rPr>
          <w:t xml:space="preserve">абзаце первом части 1 статьи 3.5</w:t>
        </w:r>
      </w:hyperlink>
      <w:r>
        <w:rPr>
          <w:sz w:val="24"/>
        </w:rPr>
        <w:t xml:space="preserve"> слова "частями 1.1 и 2 статьи 6.13," заменить словами "частями 3 и 4 статьи 6.13,", слова "частью 1.1 статьи 6.13," заменить словами "частью 3 статьи 6.13,";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hyperlink w:history="0" r:id="rId9" w:tooltip="&quot;Кодекс Российской Федерации об административных правонарушениях&quot; от 30.12.2001 N 195-ФЗ (ред. от 07.07.2025) (с изм. и доп., вступ. в силу с 18.07.2025) {КонсультантПлюс}">
        <w:r>
          <w:rPr>
            <w:sz w:val="24"/>
            <w:color w:val="0000ff"/>
          </w:rPr>
          <w:t xml:space="preserve">статью 6.13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"Статья 6.13. Распространение информации о наркотических средствах, психотропных веществах и об их прекурсорах, о растениях, содержащих наркотические средства или психотропные вещества либо их прекурсоры, а также об аналогах наркотических средств и психотропных веществ с нарушением установленных законодательством Российской Федерации требований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Распространение произведений литературы и искусства, содержащих информацию о наркотических средствах, психотропных веществах, об их аналогах или о прекурсорах, растениях, содержащих наркотические средства или психотропные вещества либо их прекурсоры, с нарушением требований о маркировке указанных произведений, предусмотренных </w:t>
      </w:r>
      <w:hyperlink w:history="0" r:id="rId10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4"/>
            <w:color w:val="0000ff"/>
          </w:rPr>
          <w:t xml:space="preserve">статьей 46</w:t>
        </w:r>
      </w:hyperlink>
      <w:r>
        <w:rPr>
          <w:sz w:val="24"/>
        </w:rPr>
        <w:t xml:space="preserve"> Федерального закона от 8 января 1998 года N 3-ФЗ "О наркотических средствах и психотропных веществах", 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влечет предупреждение или наложение административного штрафа на граждан в размере от двух тысяч до четырех тысяч рублей с конфискацией продукции, явившейся предметом административного правонарушения; на должностных лиц - наложение административного штрафа в размере от десяти тысяч до тридцати тысяч рублей с конфискацией продукции, явившейся предметом административного правонарушения; на лиц, осуществляющих предпринимательскую деятельность без образования юридического лица, - наложение административного штрафа в размере от десяти тысяч до тридцати тысяч рублей с конфискацией продукции, явившейся предметом административного правонарушения; на юридических лиц - наложение административного штрафа в размере от трехсот тысяч до шестисот тысяч рублей с конфискацией продукции, явившейся предметом административного правонарушения.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Пропаганда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влечет наложение административного штрафа на граждан в размере от четырех тысяч до пяти тысяч рублей с конфискацией продукции, явившейся предметом административного правонарушения; на должностных лиц - от сорока тысяч до пятидесяти тысяч рублей с конфискацией продукции, явившейся предметом административного правонарушения, либо дисквалификацию на срок до одного года; на лиц, осуществляющих предпринимательскую деятельность без образования юридического лица, - от сорока тысяч до пятидесяти тысяч рублей с конфискацией продукции, явившейся предметом административного правонарушения, либо административное приостановление деятельности на срок до девяноста суток; на юридических лиц - от восьмисот тысяч до одного миллиона рублей с конфискацией продукции, явившейся предметом административного правонарушения, либо административное приостановление деятельности на срок до девяноста суток.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Пропаганда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в информационно-телекоммуникационных сетях (включая сеть "Интернет"), если эти действия не содержат признаков уголовно наказуемого деяния, 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влечет наложение административного штрафа на граждан в размере от пяти тысяч до тридцати тысяч рублей; на должностных лиц - от пятидесяти тысяч до ста тысяч рублей либо дисквалификацию на срок от одного года до двух лет; на лиц, осуществляющих предпринимательскую деятельность без образования юридического лица, - от пятидесяти тысяч до ста тысяч рублей либо административное приостановление деятельности на срок до девяноста суток; на юридических лиц - от одного миллиона до одного миллиона пятисот тысяч рублей либо административное приостановление деятельности на срок до девяноста суток.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Действия, предусмотренные частями 2 и 3 настоящей статьи, совершенные иностранным гражданином или лицом без гражданства, 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влекут наложение административного штрафа в размере от пяти тысяч до тридцати тысяч рублей с конфискацией продукции, явившейся предметом административного правонарушения,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Примечания: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Для целей применения частей 2 - 4 настоящей статьи под пропагандой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понимается распространение информации и (или) материалов, запрещенных к распространению </w:t>
      </w:r>
      <w:hyperlink w:history="0" r:id="rId11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4"/>
            <w:color w:val="0000ff"/>
          </w:rPr>
          <w:t xml:space="preserve">пунктом 1 статьи 46</w:t>
        </w:r>
      </w:hyperlink>
      <w:r>
        <w:rPr>
          <w:sz w:val="24"/>
        </w:rPr>
        <w:t xml:space="preserve"> Федерального закона от 8 января 1998 года N 3-ФЗ "О наркотических средствах и психотропных веществах" и </w:t>
      </w:r>
      <w:hyperlink w:history="0" r:id="rId12" w:tooltip="Закон РФ от 27.12.1991 N 2124-1 (ред. от 23.11.2024) &quot;О средствах массовой информации&quot;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Российской Федерации от 27 декабря 1991 года N 2124-I "О средствах массовой информации".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Положения частей 2 - 4 настоящей статьи не распространяются на случаи, предусмотренные подпунктами 1 - 4 </w:t>
      </w:r>
      <w:hyperlink w:history="0" r:id="rId13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4"/>
            <w:color w:val="0000ff"/>
          </w:rPr>
          <w:t xml:space="preserve">пункта 2 статьи 46</w:t>
        </w:r>
      </w:hyperlink>
      <w:r>
        <w:rPr>
          <w:sz w:val="24"/>
        </w:rPr>
        <w:t xml:space="preserve"> Федерального закона от 8 января 1998 года N 3-ФЗ "О наркотических средствах и психотропных веществах".";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3) в </w:t>
      </w:r>
      <w:hyperlink w:history="0" r:id="rId14" w:tooltip="&quot;Кодекс Российской Федерации об административных правонарушениях&quot; от 30.12.2001 N 195-ФЗ (ред. от 07.07.2025) (с изм. и доп., вступ. в силу с 18.07.2025) {КонсультантПлюс}">
        <w:r>
          <w:rPr>
            <w:sz w:val="24"/>
            <w:color w:val="0000ff"/>
          </w:rPr>
          <w:t xml:space="preserve">статье 13.41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</w:t>
      </w:r>
      <w:hyperlink w:history="0" r:id="rId15" w:tooltip="&quot;Кодекс Российской Федерации об административных правонарушениях&quot; от 30.12.2001 N 195-ФЗ (ред. от 07.07.2025) (с изм. и доп., вступ. в силу с 18.07.2025) {КонсультантПлюс}">
        <w:r>
          <w:rPr>
            <w:sz w:val="24"/>
            <w:color w:val="0000ff"/>
          </w:rPr>
          <w:t xml:space="preserve">абзаце первом части 3</w:t>
        </w:r>
      </w:hyperlink>
      <w:r>
        <w:rPr>
          <w:sz w:val="24"/>
        </w:rPr>
        <w:t xml:space="preserve"> слова "новых потенциально опасных психоактивных веществ,"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16" w:tooltip="&quot;Кодекс Российской Федерации об административных правонарушениях&quot; от 30.12.2001 N 195-ФЗ (ред. от 07.07.2025) (с изм. и доп., вступ. в силу с 18.07.2025) {КонсультантПлюс}">
        <w:r>
          <w:rPr>
            <w:sz w:val="24"/>
            <w:color w:val="0000ff"/>
          </w:rPr>
          <w:t xml:space="preserve">абзаце первом части 4</w:t>
        </w:r>
      </w:hyperlink>
      <w:r>
        <w:rPr>
          <w:sz w:val="24"/>
        </w:rPr>
        <w:t xml:space="preserve"> слова "новых потенциально опасных психоактивных веществ," исключить.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с 1 сентября 2025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8 августа 2024 года</w:t>
      </w:r>
    </w:p>
    <w:p>
      <w:pPr>
        <w:pStyle w:val="0"/>
        <w:spacing w:before="240" w:line-rule="auto"/>
      </w:pPr>
      <w:r>
        <w:rPr>
          <w:sz w:val="24"/>
        </w:rPr>
        <w:t xml:space="preserve">N 225-ФЗ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08.08.2024 N 225-ФЗ</w:t>
            <w:br/>
            <w:t>"О внесении изменений в Кодекс Российской Федерации об административных правона...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9480&amp;date=21.07.2025" TargetMode = "External"/>
	<Relationship Id="rId8" Type="http://schemas.openxmlformats.org/officeDocument/2006/relationships/hyperlink" Target="https://login.consultant.ru/link/?req=doc&amp;base=LAW&amp;n=509480&amp;date=21.07.2025&amp;dst=10779&amp;field=134" TargetMode = "External"/>
	<Relationship Id="rId9" Type="http://schemas.openxmlformats.org/officeDocument/2006/relationships/hyperlink" Target="https://login.consultant.ru/link/?req=doc&amp;base=LAW&amp;n=509480&amp;date=21.07.2025&amp;dst=6361&amp;field=134" TargetMode = "External"/>
	<Relationship Id="rId10" Type="http://schemas.openxmlformats.org/officeDocument/2006/relationships/hyperlink" Target="https://login.consultant.ru/link/?req=doc&amp;base=LAW&amp;n=471038&amp;date=21.07.2025&amp;dst=359&amp;field=134" TargetMode = "External"/>
	<Relationship Id="rId11" Type="http://schemas.openxmlformats.org/officeDocument/2006/relationships/hyperlink" Target="https://login.consultant.ru/link/?req=doc&amp;base=LAW&amp;n=471038&amp;date=21.07.2025&amp;dst=360&amp;field=134" TargetMode = "External"/>
	<Relationship Id="rId12" Type="http://schemas.openxmlformats.org/officeDocument/2006/relationships/hyperlink" Target="https://login.consultant.ru/link/?req=doc&amp;base=LAW&amp;n=491396&amp;date=21.07.2025&amp;dst=100030&amp;field=134" TargetMode = "External"/>
	<Relationship Id="rId13" Type="http://schemas.openxmlformats.org/officeDocument/2006/relationships/hyperlink" Target="https://login.consultant.ru/link/?req=doc&amp;base=LAW&amp;n=471038&amp;date=21.07.2025&amp;dst=361&amp;field=134" TargetMode = "External"/>
	<Relationship Id="rId14" Type="http://schemas.openxmlformats.org/officeDocument/2006/relationships/hyperlink" Target="https://login.consultant.ru/link/?req=doc&amp;base=LAW&amp;n=509480&amp;date=21.07.2025&amp;dst=9235&amp;field=134" TargetMode = "External"/>
	<Relationship Id="rId15" Type="http://schemas.openxmlformats.org/officeDocument/2006/relationships/hyperlink" Target="https://login.consultant.ru/link/?req=doc&amp;base=LAW&amp;n=509480&amp;date=21.07.2025&amp;dst=9240&amp;field=134" TargetMode = "External"/>
	<Relationship Id="rId16" Type="http://schemas.openxmlformats.org/officeDocument/2006/relationships/hyperlink" Target="https://login.consultant.ru/link/?req=doc&amp;base=LAW&amp;n=509480&amp;date=21.07.2025&amp;dst=924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08.08.2024 N 225-ФЗ
"О внесении изменений в Кодекс Российской Федерации об административных правонарушениях"</dc:title>
  <dcterms:created xsi:type="dcterms:W3CDTF">2025-07-21T15:16:38Z</dcterms:created>
</cp:coreProperties>
</file>