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F182D" w14:textId="77777777" w:rsidR="002337BF" w:rsidRDefault="002337BF" w:rsidP="002337BF">
      <w:pPr>
        <w:spacing w:after="0" w:line="240" w:lineRule="auto"/>
        <w:ind w:right="283"/>
        <w:rPr>
          <w:rFonts w:ascii="Times New Roman" w:hAnsi="Times New Roman"/>
          <w:sz w:val="24"/>
          <w:szCs w:val="24"/>
        </w:rPr>
      </w:pPr>
      <w:r w:rsidRPr="002337BF">
        <w:rPr>
          <w:rFonts w:ascii="Calibri" w:eastAsia="Calibri" w:hAnsi="Calibri" w:cs="Times New Roman"/>
          <w:noProof/>
          <w:sz w:val="17"/>
        </w:rPr>
        <w:drawing>
          <wp:anchor distT="0" distB="0" distL="0" distR="0" simplePos="0" relativeHeight="251660800" behindDoc="1" locked="0" layoutInCell="1" allowOverlap="1" wp14:anchorId="63B53035" wp14:editId="3907474F">
            <wp:simplePos x="0" y="0"/>
            <wp:positionH relativeFrom="page">
              <wp:posOffset>82550</wp:posOffset>
            </wp:positionH>
            <wp:positionV relativeFrom="page">
              <wp:posOffset>165100</wp:posOffset>
            </wp:positionV>
            <wp:extent cx="7397750" cy="10414000"/>
            <wp:effectExtent l="19050" t="0" r="0" b="0"/>
            <wp:wrapNone/>
            <wp:docPr id="1" name="Image 1" descr="Изображение пина-истор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Изображение пина-истории"/>
                    <pic:cNvPicPr/>
                  </pic:nvPicPr>
                  <pic:blipFill>
                    <a:blip r:embed="rId8" cstate="print"/>
                    <a:stretch>
                      <a:fillRect/>
                    </a:stretch>
                  </pic:blipFill>
                  <pic:spPr>
                    <a:xfrm>
                      <a:off x="0" y="0"/>
                      <a:ext cx="7397750" cy="10414000"/>
                    </a:xfrm>
                    <a:prstGeom prst="rect">
                      <a:avLst/>
                    </a:prstGeom>
                  </pic:spPr>
                </pic:pic>
              </a:graphicData>
            </a:graphic>
          </wp:anchor>
        </w:drawing>
      </w:r>
    </w:p>
    <w:p w14:paraId="478F409A" w14:textId="77777777" w:rsidR="00C56D17" w:rsidRDefault="00C56D17" w:rsidP="00631810">
      <w:pPr>
        <w:spacing w:after="0" w:line="240" w:lineRule="auto"/>
        <w:jc w:val="center"/>
        <w:rPr>
          <w:rFonts w:ascii="Monotype Corsiva" w:eastAsia="Times New Roman" w:hAnsi="Monotype Corsiva" w:cs="Times New Roman"/>
          <w:color w:val="34343C"/>
          <w:sz w:val="36"/>
          <w:szCs w:val="36"/>
        </w:rPr>
      </w:pPr>
    </w:p>
    <w:p w14:paraId="5DAE2E02" w14:textId="77777777" w:rsidR="00A41EE9" w:rsidRDefault="00A41EE9" w:rsidP="00A41EE9">
      <w:pPr>
        <w:spacing w:after="0" w:line="240" w:lineRule="auto"/>
        <w:rPr>
          <w:rFonts w:ascii="Monotype Corsiva" w:eastAsia="Times New Roman" w:hAnsi="Monotype Corsiva" w:cs="Times New Roman"/>
          <w:color w:val="34343C"/>
          <w:sz w:val="36"/>
          <w:szCs w:val="36"/>
        </w:rPr>
      </w:pPr>
    </w:p>
    <w:p w14:paraId="7E27E94D" w14:textId="77777777" w:rsidR="008C701C" w:rsidRPr="00A41EE9" w:rsidRDefault="008C701C" w:rsidP="00631810">
      <w:pPr>
        <w:spacing w:after="0" w:line="240" w:lineRule="auto"/>
        <w:ind w:hanging="142"/>
        <w:jc w:val="center"/>
        <w:rPr>
          <w:rFonts w:ascii="Monotype Corsiva" w:eastAsia="Times New Roman" w:hAnsi="Monotype Corsiva" w:cs="Times New Roman"/>
          <w:b/>
          <w:color w:val="34343C"/>
          <w:sz w:val="40"/>
          <w:szCs w:val="40"/>
        </w:rPr>
      </w:pPr>
      <w:r w:rsidRPr="00A41EE9">
        <w:rPr>
          <w:rFonts w:ascii="Monotype Corsiva" w:eastAsia="Times New Roman" w:hAnsi="Monotype Corsiva" w:cs="Times New Roman"/>
          <w:b/>
          <w:color w:val="34343C"/>
          <w:sz w:val="40"/>
          <w:szCs w:val="40"/>
        </w:rPr>
        <w:t>Коррекционно-развивающая работа</w:t>
      </w:r>
    </w:p>
    <w:p w14:paraId="5C2E225C" w14:textId="77777777" w:rsidR="008C701C" w:rsidRPr="00A41EE9" w:rsidRDefault="008C701C" w:rsidP="00631810">
      <w:pPr>
        <w:spacing w:after="0" w:line="240" w:lineRule="auto"/>
        <w:ind w:hanging="142"/>
        <w:jc w:val="center"/>
        <w:rPr>
          <w:rFonts w:ascii="Monotype Corsiva" w:eastAsia="Times New Roman" w:hAnsi="Monotype Corsiva" w:cs="Times New Roman"/>
          <w:b/>
          <w:color w:val="34343C"/>
          <w:sz w:val="40"/>
          <w:szCs w:val="40"/>
        </w:rPr>
      </w:pPr>
      <w:r w:rsidRPr="00A41EE9">
        <w:rPr>
          <w:rFonts w:ascii="Monotype Corsiva" w:eastAsia="Times New Roman" w:hAnsi="Monotype Corsiva" w:cs="Times New Roman"/>
          <w:b/>
          <w:color w:val="34343C"/>
          <w:sz w:val="40"/>
          <w:szCs w:val="40"/>
        </w:rPr>
        <w:t>учителя-дефектолога</w:t>
      </w:r>
    </w:p>
    <w:p w14:paraId="70E91922" w14:textId="77777777" w:rsidR="008C701C" w:rsidRPr="00A41EE9" w:rsidRDefault="008C701C" w:rsidP="00631810">
      <w:pPr>
        <w:spacing w:after="0" w:line="240" w:lineRule="auto"/>
        <w:ind w:hanging="142"/>
        <w:jc w:val="center"/>
        <w:rPr>
          <w:rFonts w:ascii="Monotype Corsiva" w:eastAsia="Times New Roman" w:hAnsi="Monotype Corsiva" w:cs="Times New Roman"/>
          <w:b/>
          <w:color w:val="34343C"/>
          <w:sz w:val="40"/>
          <w:szCs w:val="40"/>
        </w:rPr>
      </w:pPr>
      <w:r w:rsidRPr="00A41EE9">
        <w:rPr>
          <w:rFonts w:ascii="Monotype Corsiva" w:eastAsia="Times New Roman" w:hAnsi="Monotype Corsiva" w:cs="Times New Roman"/>
          <w:b/>
          <w:color w:val="34343C"/>
          <w:sz w:val="40"/>
          <w:szCs w:val="40"/>
        </w:rPr>
        <w:t>с обучающимися младших классов с ЗПР.</w:t>
      </w:r>
    </w:p>
    <w:p w14:paraId="397614E7" w14:textId="77777777" w:rsidR="00A41EE9" w:rsidRDefault="00A41E33" w:rsidP="00A41EE9">
      <w:pPr>
        <w:spacing w:after="0" w:line="240" w:lineRule="auto"/>
        <w:ind w:right="283" w:hanging="142"/>
        <w:jc w:val="center"/>
        <w:rPr>
          <w:rFonts w:ascii="Monotype Corsiva" w:eastAsia="Times New Roman" w:hAnsi="Monotype Corsiva" w:cs="Times New Roman"/>
          <w:b/>
          <w:color w:val="34343C"/>
          <w:sz w:val="40"/>
          <w:szCs w:val="40"/>
        </w:rPr>
      </w:pPr>
      <w:r w:rsidRPr="00A41EE9">
        <w:rPr>
          <w:rFonts w:ascii="Monotype Corsiva" w:eastAsia="Times New Roman" w:hAnsi="Monotype Corsiva" w:cs="Times New Roman"/>
          <w:b/>
          <w:color w:val="34343C"/>
          <w:sz w:val="40"/>
          <w:szCs w:val="40"/>
        </w:rPr>
        <w:t xml:space="preserve">Возможности использования </w:t>
      </w:r>
    </w:p>
    <w:p w14:paraId="020CBCF6" w14:textId="77777777" w:rsidR="00CE6924" w:rsidRPr="00A41EE9" w:rsidRDefault="00A41E33" w:rsidP="00A41EE9">
      <w:pPr>
        <w:spacing w:after="0" w:line="240" w:lineRule="auto"/>
        <w:ind w:right="283" w:hanging="142"/>
        <w:jc w:val="center"/>
        <w:rPr>
          <w:rFonts w:ascii="Monotype Corsiva" w:eastAsia="Times New Roman" w:hAnsi="Monotype Corsiva" w:cs="Times New Roman"/>
          <w:b/>
          <w:color w:val="34343C"/>
          <w:sz w:val="40"/>
          <w:szCs w:val="40"/>
        </w:rPr>
      </w:pPr>
      <w:r w:rsidRPr="00A41EE9">
        <w:rPr>
          <w:rFonts w:ascii="Monotype Corsiva" w:eastAsia="Times New Roman" w:hAnsi="Monotype Corsiva" w:cs="Times New Roman"/>
          <w:b/>
          <w:color w:val="34343C"/>
          <w:sz w:val="40"/>
          <w:szCs w:val="40"/>
        </w:rPr>
        <w:t xml:space="preserve">специально подготовленных </w:t>
      </w:r>
      <w:r w:rsidR="002C6395" w:rsidRPr="00A41EE9">
        <w:rPr>
          <w:rFonts w:ascii="Monotype Corsiva" w:eastAsia="Times New Roman" w:hAnsi="Monotype Corsiva" w:cs="Times New Roman"/>
          <w:b/>
          <w:color w:val="34343C"/>
          <w:sz w:val="40"/>
          <w:szCs w:val="40"/>
        </w:rPr>
        <w:t>плакатов</w:t>
      </w:r>
    </w:p>
    <w:p w14:paraId="3DB9D114" w14:textId="77777777" w:rsidR="00E71D00" w:rsidRDefault="00E71D00" w:rsidP="00631810">
      <w:pPr>
        <w:spacing w:after="0"/>
        <w:ind w:hanging="142"/>
        <w:jc w:val="center"/>
        <w:rPr>
          <w:rFonts w:ascii="Times New Roman" w:eastAsia="Times New Roman" w:hAnsi="Times New Roman" w:cs="Times New Roman"/>
          <w:color w:val="34343C"/>
          <w:sz w:val="24"/>
          <w:szCs w:val="24"/>
        </w:rPr>
      </w:pPr>
      <w:r w:rsidRPr="00E71D00">
        <w:rPr>
          <w:rFonts w:ascii="Times New Roman" w:eastAsia="Times New Roman" w:hAnsi="Times New Roman" w:cs="Times New Roman"/>
          <w:color w:val="34343C"/>
          <w:sz w:val="24"/>
          <w:szCs w:val="24"/>
        </w:rPr>
        <w:t xml:space="preserve">рекомендации </w:t>
      </w:r>
      <w:r>
        <w:rPr>
          <w:rFonts w:ascii="Times New Roman" w:eastAsia="Times New Roman" w:hAnsi="Times New Roman" w:cs="Times New Roman"/>
          <w:color w:val="34343C"/>
          <w:sz w:val="24"/>
          <w:szCs w:val="24"/>
        </w:rPr>
        <w:t>для учителей-дефектологов</w:t>
      </w:r>
    </w:p>
    <w:p w14:paraId="1C96D073" w14:textId="77777777" w:rsidR="002337BF" w:rsidRDefault="002337BF" w:rsidP="00631810">
      <w:pPr>
        <w:spacing w:after="0"/>
        <w:ind w:hanging="142"/>
        <w:jc w:val="center"/>
        <w:rPr>
          <w:rFonts w:ascii="Times New Roman" w:eastAsia="Times New Roman" w:hAnsi="Times New Roman" w:cs="Times New Roman"/>
          <w:color w:val="34343C"/>
          <w:sz w:val="24"/>
          <w:szCs w:val="24"/>
        </w:rPr>
      </w:pPr>
    </w:p>
    <w:p w14:paraId="60C790A3" w14:textId="77777777" w:rsidR="002337BF" w:rsidRDefault="002337BF" w:rsidP="00631810">
      <w:pPr>
        <w:spacing w:after="0"/>
        <w:ind w:hanging="142"/>
        <w:jc w:val="center"/>
        <w:rPr>
          <w:rFonts w:ascii="Times New Roman" w:eastAsia="Times New Roman" w:hAnsi="Times New Roman" w:cs="Times New Roman"/>
          <w:color w:val="34343C"/>
          <w:sz w:val="24"/>
          <w:szCs w:val="24"/>
        </w:rPr>
      </w:pPr>
    </w:p>
    <w:p w14:paraId="63049448" w14:textId="77777777" w:rsidR="00214098" w:rsidRDefault="00A41EE9" w:rsidP="00A41EE9">
      <w:pPr>
        <w:spacing w:after="0" w:line="240" w:lineRule="auto"/>
        <w:ind w:right="283"/>
        <w:jc w:val="center"/>
        <w:rPr>
          <w:rFonts w:ascii="Times New Roman" w:hAnsi="Times New Roman"/>
          <w:i/>
          <w:sz w:val="24"/>
          <w:szCs w:val="24"/>
        </w:rPr>
      </w:pPr>
      <w:r w:rsidRPr="00A41EE9">
        <w:rPr>
          <w:rFonts w:ascii="Times New Roman" w:eastAsia="Times New Roman" w:hAnsi="Times New Roman" w:cs="Times New Roman"/>
          <w:i/>
          <w:color w:val="34343C"/>
          <w:sz w:val="24"/>
          <w:szCs w:val="24"/>
        </w:rPr>
        <w:t>П</w:t>
      </w:r>
      <w:r w:rsidR="002337BF" w:rsidRPr="00A41EE9">
        <w:rPr>
          <w:rFonts w:ascii="Times New Roman" w:eastAsia="Times New Roman" w:hAnsi="Times New Roman" w:cs="Times New Roman"/>
          <w:i/>
          <w:color w:val="34343C"/>
          <w:sz w:val="24"/>
          <w:szCs w:val="24"/>
        </w:rPr>
        <w:t>одготовила:</w:t>
      </w:r>
      <w:r w:rsidR="00D04777">
        <w:rPr>
          <w:rFonts w:ascii="Times New Roman" w:eastAsia="Times New Roman" w:hAnsi="Times New Roman" w:cs="Times New Roman"/>
          <w:i/>
          <w:color w:val="34343C"/>
          <w:sz w:val="24"/>
          <w:szCs w:val="24"/>
        </w:rPr>
        <w:t xml:space="preserve"> </w:t>
      </w:r>
      <w:r w:rsidR="002337BF" w:rsidRPr="00A41EE9">
        <w:rPr>
          <w:rFonts w:ascii="Times New Roman" w:hAnsi="Times New Roman"/>
          <w:i/>
          <w:sz w:val="24"/>
          <w:szCs w:val="24"/>
        </w:rPr>
        <w:t xml:space="preserve">Тарасова </w:t>
      </w:r>
      <w:proofErr w:type="spellStart"/>
      <w:r w:rsidR="002337BF" w:rsidRPr="00A41EE9">
        <w:rPr>
          <w:rFonts w:ascii="Times New Roman" w:hAnsi="Times New Roman"/>
          <w:i/>
          <w:sz w:val="24"/>
          <w:szCs w:val="24"/>
        </w:rPr>
        <w:t>Лейля</w:t>
      </w:r>
      <w:proofErr w:type="spellEnd"/>
      <w:r w:rsidR="00D04777">
        <w:rPr>
          <w:rFonts w:ascii="Times New Roman" w:hAnsi="Times New Roman"/>
          <w:i/>
          <w:sz w:val="24"/>
          <w:szCs w:val="24"/>
        </w:rPr>
        <w:t xml:space="preserve"> </w:t>
      </w:r>
      <w:proofErr w:type="spellStart"/>
      <w:r w:rsidR="002337BF" w:rsidRPr="00A41EE9">
        <w:rPr>
          <w:rFonts w:ascii="Times New Roman" w:hAnsi="Times New Roman"/>
          <w:i/>
          <w:sz w:val="24"/>
          <w:szCs w:val="24"/>
        </w:rPr>
        <w:t>Энверовна</w:t>
      </w:r>
      <w:proofErr w:type="spellEnd"/>
      <w:r w:rsidRPr="00A41EE9">
        <w:rPr>
          <w:rFonts w:ascii="Times New Roman" w:eastAsia="Times New Roman" w:hAnsi="Times New Roman" w:cs="Times New Roman"/>
          <w:i/>
          <w:color w:val="34343C"/>
          <w:sz w:val="24"/>
          <w:szCs w:val="24"/>
        </w:rPr>
        <w:t xml:space="preserve">, </w:t>
      </w:r>
      <w:r w:rsidR="002337BF" w:rsidRPr="00A41EE9">
        <w:rPr>
          <w:rFonts w:ascii="Times New Roman" w:hAnsi="Times New Roman"/>
          <w:i/>
          <w:sz w:val="24"/>
          <w:szCs w:val="24"/>
        </w:rPr>
        <w:t>учитель-дефектолог:</w:t>
      </w:r>
    </w:p>
    <w:p w14:paraId="41B96A8B" w14:textId="6888E77F" w:rsidR="002337BF" w:rsidRPr="00A41EE9" w:rsidRDefault="002337BF" w:rsidP="00A41EE9">
      <w:pPr>
        <w:spacing w:after="0" w:line="240" w:lineRule="auto"/>
        <w:ind w:right="283"/>
        <w:jc w:val="center"/>
        <w:rPr>
          <w:rFonts w:ascii="Times New Roman" w:eastAsia="Times New Roman" w:hAnsi="Times New Roman" w:cs="Times New Roman"/>
          <w:i/>
          <w:color w:val="34343C"/>
          <w:sz w:val="24"/>
          <w:szCs w:val="24"/>
        </w:rPr>
      </w:pPr>
      <w:r w:rsidRPr="00A41EE9">
        <w:rPr>
          <w:rFonts w:ascii="Times New Roman" w:hAnsi="Times New Roman"/>
          <w:i/>
          <w:sz w:val="24"/>
          <w:szCs w:val="24"/>
        </w:rPr>
        <w:t>МБОУ</w:t>
      </w:r>
      <w:r w:rsidR="006000B6">
        <w:rPr>
          <w:rFonts w:ascii="Times New Roman" w:hAnsi="Times New Roman"/>
          <w:i/>
          <w:sz w:val="24"/>
          <w:szCs w:val="24"/>
        </w:rPr>
        <w:t xml:space="preserve"> </w:t>
      </w:r>
      <w:r w:rsidRPr="00A41EE9">
        <w:rPr>
          <w:rFonts w:ascii="Times New Roman" w:hAnsi="Times New Roman"/>
          <w:i/>
          <w:sz w:val="24"/>
          <w:szCs w:val="24"/>
        </w:rPr>
        <w:t>«Заречненская школа</w:t>
      </w:r>
      <w:r w:rsidR="00D04777">
        <w:rPr>
          <w:rFonts w:ascii="Times New Roman" w:hAnsi="Times New Roman"/>
          <w:i/>
          <w:sz w:val="24"/>
          <w:szCs w:val="24"/>
        </w:rPr>
        <w:t xml:space="preserve"> </w:t>
      </w:r>
      <w:r w:rsidRPr="00A41EE9">
        <w:rPr>
          <w:rFonts w:ascii="Times New Roman" w:hAnsi="Times New Roman"/>
          <w:i/>
          <w:sz w:val="24"/>
          <w:szCs w:val="24"/>
        </w:rPr>
        <w:t>имени 126 отдельной гвардейской</w:t>
      </w:r>
      <w:r w:rsidR="00D04777">
        <w:rPr>
          <w:rFonts w:ascii="Times New Roman" w:hAnsi="Times New Roman"/>
          <w:i/>
          <w:sz w:val="24"/>
          <w:szCs w:val="24"/>
        </w:rPr>
        <w:t xml:space="preserve"> </w:t>
      </w:r>
      <w:r w:rsidRPr="00A41EE9">
        <w:rPr>
          <w:rFonts w:ascii="Times New Roman" w:hAnsi="Times New Roman"/>
          <w:i/>
          <w:sz w:val="24"/>
          <w:szCs w:val="24"/>
        </w:rPr>
        <w:t>бригады береговой обороны»</w:t>
      </w:r>
      <w:r w:rsidR="006000B6">
        <w:rPr>
          <w:rFonts w:ascii="Times New Roman" w:hAnsi="Times New Roman"/>
          <w:i/>
          <w:sz w:val="24"/>
          <w:szCs w:val="24"/>
        </w:rPr>
        <w:t xml:space="preserve"> </w:t>
      </w:r>
      <w:r w:rsidRPr="00A41EE9">
        <w:rPr>
          <w:rFonts w:ascii="Times New Roman" w:hAnsi="Times New Roman"/>
          <w:i/>
          <w:sz w:val="24"/>
          <w:szCs w:val="24"/>
        </w:rPr>
        <w:t>Симферопольского района</w:t>
      </w:r>
      <w:r w:rsidR="00D04777">
        <w:rPr>
          <w:rFonts w:ascii="Times New Roman" w:hAnsi="Times New Roman"/>
          <w:i/>
          <w:sz w:val="24"/>
          <w:szCs w:val="24"/>
        </w:rPr>
        <w:t xml:space="preserve"> </w:t>
      </w:r>
      <w:r w:rsidRPr="00A41EE9">
        <w:rPr>
          <w:rFonts w:ascii="Times New Roman" w:hAnsi="Times New Roman"/>
          <w:i/>
          <w:sz w:val="24"/>
          <w:szCs w:val="24"/>
        </w:rPr>
        <w:t>Республики Крым</w:t>
      </w:r>
    </w:p>
    <w:p w14:paraId="01392EEA" w14:textId="77777777" w:rsidR="00A41EE9" w:rsidRDefault="00A41EE9" w:rsidP="00A41EE9">
      <w:pPr>
        <w:spacing w:after="0" w:line="240" w:lineRule="auto"/>
        <w:ind w:left="4111" w:right="283"/>
        <w:jc w:val="both"/>
        <w:rPr>
          <w:rFonts w:ascii="Times New Roman" w:hAnsi="Times New Roman"/>
          <w:sz w:val="24"/>
          <w:szCs w:val="24"/>
        </w:rPr>
      </w:pPr>
    </w:p>
    <w:p w14:paraId="09C98760" w14:textId="77777777" w:rsidR="002337BF" w:rsidRDefault="00A41EE9" w:rsidP="002337BF">
      <w:pPr>
        <w:spacing w:after="0"/>
        <w:ind w:hanging="142"/>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61824" behindDoc="1" locked="0" layoutInCell="1" allowOverlap="1" wp14:anchorId="6747644F" wp14:editId="38E016E5">
            <wp:simplePos x="0" y="0"/>
            <wp:positionH relativeFrom="column">
              <wp:posOffset>931545</wp:posOffset>
            </wp:positionH>
            <wp:positionV relativeFrom="paragraph">
              <wp:posOffset>158750</wp:posOffset>
            </wp:positionV>
            <wp:extent cx="3777552" cy="498600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t="504" b="504"/>
                    <a:stretch>
                      <a:fillRect/>
                    </a:stretch>
                  </pic:blipFill>
                  <pic:spPr bwMode="auto">
                    <a:xfrm>
                      <a:off x="0" y="0"/>
                      <a:ext cx="3777552" cy="4986004"/>
                    </a:xfrm>
                    <a:prstGeom prst="rect">
                      <a:avLst/>
                    </a:prstGeom>
                    <a:noFill/>
                    <a:ln>
                      <a:noFill/>
                    </a:ln>
                    <a:extLst>
                      <a:ext uri="{53640926-AAD7-44D8-BBD7-CCE9431645EC}">
                        <a14:shadowObscured xmlns:a14="http://schemas.microsoft.com/office/drawing/2010/main"/>
                      </a:ext>
                    </a:extLst>
                  </pic:spPr>
                </pic:pic>
              </a:graphicData>
            </a:graphic>
          </wp:anchor>
        </w:drawing>
      </w:r>
    </w:p>
    <w:p w14:paraId="135B227B" w14:textId="77777777" w:rsidR="002337BF" w:rsidRDefault="00A41EE9" w:rsidP="00A41EE9">
      <w:pPr>
        <w:tabs>
          <w:tab w:val="left" w:pos="800"/>
        </w:tabs>
        <w:spacing w:after="0"/>
        <w:ind w:hanging="142"/>
        <w:rPr>
          <w:rFonts w:ascii="Times New Roman" w:hAnsi="Times New Roman"/>
          <w:sz w:val="24"/>
          <w:szCs w:val="24"/>
        </w:rPr>
      </w:pPr>
      <w:r>
        <w:rPr>
          <w:rFonts w:ascii="Times New Roman" w:hAnsi="Times New Roman"/>
          <w:sz w:val="24"/>
          <w:szCs w:val="24"/>
        </w:rPr>
        <w:tab/>
      </w:r>
    </w:p>
    <w:p w14:paraId="2A4674EE" w14:textId="77777777" w:rsidR="002337BF" w:rsidRDefault="002337BF" w:rsidP="002337BF">
      <w:pPr>
        <w:spacing w:after="0"/>
        <w:ind w:hanging="142"/>
        <w:jc w:val="center"/>
        <w:rPr>
          <w:rFonts w:ascii="Times New Roman" w:hAnsi="Times New Roman"/>
          <w:sz w:val="24"/>
          <w:szCs w:val="24"/>
        </w:rPr>
      </w:pPr>
    </w:p>
    <w:p w14:paraId="6C009F0B" w14:textId="77777777" w:rsidR="002337BF" w:rsidRDefault="002337BF" w:rsidP="002337BF">
      <w:pPr>
        <w:spacing w:after="0"/>
        <w:ind w:hanging="142"/>
        <w:jc w:val="center"/>
        <w:rPr>
          <w:rFonts w:ascii="Times New Roman" w:hAnsi="Times New Roman"/>
          <w:sz w:val="24"/>
          <w:szCs w:val="24"/>
        </w:rPr>
      </w:pPr>
    </w:p>
    <w:p w14:paraId="6EE2639D" w14:textId="77777777" w:rsidR="002337BF" w:rsidRDefault="002337BF" w:rsidP="002337BF">
      <w:pPr>
        <w:spacing w:after="0"/>
        <w:ind w:hanging="142"/>
        <w:jc w:val="center"/>
        <w:rPr>
          <w:rFonts w:ascii="Times New Roman" w:hAnsi="Times New Roman"/>
          <w:sz w:val="24"/>
          <w:szCs w:val="24"/>
        </w:rPr>
      </w:pPr>
    </w:p>
    <w:p w14:paraId="7E1474F1" w14:textId="77777777" w:rsidR="00A41EE9" w:rsidRDefault="00A41EE9" w:rsidP="00D624A0">
      <w:pPr>
        <w:spacing w:after="0"/>
        <w:ind w:hanging="142"/>
        <w:jc w:val="center"/>
        <w:rPr>
          <w:rFonts w:ascii="Times New Roman" w:hAnsi="Times New Roman"/>
          <w:sz w:val="24"/>
          <w:szCs w:val="24"/>
        </w:rPr>
      </w:pPr>
    </w:p>
    <w:p w14:paraId="71D74BF1" w14:textId="77777777" w:rsidR="00A41EE9" w:rsidRDefault="00A41EE9" w:rsidP="00D624A0">
      <w:pPr>
        <w:spacing w:after="0"/>
        <w:ind w:hanging="142"/>
        <w:jc w:val="center"/>
        <w:rPr>
          <w:rFonts w:ascii="Times New Roman" w:hAnsi="Times New Roman"/>
          <w:sz w:val="24"/>
          <w:szCs w:val="24"/>
        </w:rPr>
      </w:pPr>
    </w:p>
    <w:p w14:paraId="6B894945" w14:textId="77777777" w:rsidR="00A41EE9" w:rsidRDefault="00A41EE9" w:rsidP="00D624A0">
      <w:pPr>
        <w:spacing w:after="0"/>
        <w:ind w:hanging="142"/>
        <w:jc w:val="center"/>
        <w:rPr>
          <w:rFonts w:ascii="Times New Roman" w:hAnsi="Times New Roman"/>
          <w:sz w:val="24"/>
          <w:szCs w:val="24"/>
        </w:rPr>
      </w:pPr>
    </w:p>
    <w:p w14:paraId="0CCCCB7D" w14:textId="77777777" w:rsidR="00A41EE9" w:rsidRDefault="00A41EE9" w:rsidP="00D624A0">
      <w:pPr>
        <w:spacing w:after="0"/>
        <w:ind w:hanging="142"/>
        <w:jc w:val="center"/>
        <w:rPr>
          <w:rFonts w:ascii="Times New Roman" w:hAnsi="Times New Roman"/>
          <w:sz w:val="24"/>
          <w:szCs w:val="24"/>
        </w:rPr>
      </w:pPr>
    </w:p>
    <w:p w14:paraId="27A731C9" w14:textId="77777777" w:rsidR="00A41EE9" w:rsidRDefault="00A41EE9" w:rsidP="00D624A0">
      <w:pPr>
        <w:spacing w:after="0"/>
        <w:ind w:hanging="142"/>
        <w:jc w:val="center"/>
        <w:rPr>
          <w:rFonts w:ascii="Times New Roman" w:hAnsi="Times New Roman"/>
          <w:sz w:val="24"/>
          <w:szCs w:val="24"/>
        </w:rPr>
      </w:pPr>
    </w:p>
    <w:p w14:paraId="542DA869" w14:textId="77777777" w:rsidR="00A41EE9" w:rsidRDefault="00A41EE9" w:rsidP="00D624A0">
      <w:pPr>
        <w:spacing w:after="0"/>
        <w:ind w:hanging="142"/>
        <w:jc w:val="center"/>
        <w:rPr>
          <w:rFonts w:ascii="Times New Roman" w:hAnsi="Times New Roman"/>
          <w:sz w:val="24"/>
          <w:szCs w:val="24"/>
        </w:rPr>
      </w:pPr>
    </w:p>
    <w:p w14:paraId="76A2AD6A" w14:textId="77777777" w:rsidR="00A41EE9" w:rsidRDefault="00A41EE9" w:rsidP="00D624A0">
      <w:pPr>
        <w:spacing w:after="0"/>
        <w:ind w:hanging="142"/>
        <w:jc w:val="center"/>
        <w:rPr>
          <w:rFonts w:ascii="Times New Roman" w:hAnsi="Times New Roman"/>
          <w:sz w:val="24"/>
          <w:szCs w:val="24"/>
        </w:rPr>
      </w:pPr>
    </w:p>
    <w:p w14:paraId="59E3C394" w14:textId="77777777" w:rsidR="00A41EE9" w:rsidRDefault="00A41EE9" w:rsidP="00D624A0">
      <w:pPr>
        <w:spacing w:after="0"/>
        <w:ind w:hanging="142"/>
        <w:jc w:val="center"/>
        <w:rPr>
          <w:rFonts w:ascii="Times New Roman" w:hAnsi="Times New Roman"/>
          <w:sz w:val="24"/>
          <w:szCs w:val="24"/>
        </w:rPr>
      </w:pPr>
    </w:p>
    <w:p w14:paraId="11D2D937" w14:textId="77777777" w:rsidR="00A41EE9" w:rsidRDefault="00A41EE9" w:rsidP="00D624A0">
      <w:pPr>
        <w:spacing w:after="0"/>
        <w:ind w:hanging="142"/>
        <w:jc w:val="center"/>
        <w:rPr>
          <w:rFonts w:ascii="Times New Roman" w:hAnsi="Times New Roman"/>
          <w:sz w:val="24"/>
          <w:szCs w:val="24"/>
        </w:rPr>
      </w:pPr>
    </w:p>
    <w:p w14:paraId="60E3BB4A" w14:textId="77777777" w:rsidR="00A41EE9" w:rsidRDefault="00A41EE9" w:rsidP="00D624A0">
      <w:pPr>
        <w:spacing w:after="0"/>
        <w:ind w:hanging="142"/>
        <w:jc w:val="center"/>
        <w:rPr>
          <w:rFonts w:ascii="Times New Roman" w:hAnsi="Times New Roman"/>
          <w:sz w:val="24"/>
          <w:szCs w:val="24"/>
        </w:rPr>
      </w:pPr>
    </w:p>
    <w:p w14:paraId="1B94FB73" w14:textId="77777777" w:rsidR="00A41EE9" w:rsidRDefault="00A41EE9" w:rsidP="00D624A0">
      <w:pPr>
        <w:spacing w:after="0"/>
        <w:ind w:hanging="142"/>
        <w:jc w:val="center"/>
        <w:rPr>
          <w:rFonts w:ascii="Times New Roman" w:hAnsi="Times New Roman"/>
          <w:sz w:val="24"/>
          <w:szCs w:val="24"/>
        </w:rPr>
      </w:pPr>
    </w:p>
    <w:p w14:paraId="3D7F1E07" w14:textId="77777777" w:rsidR="00A41EE9" w:rsidRDefault="00A41EE9" w:rsidP="00D624A0">
      <w:pPr>
        <w:spacing w:after="0"/>
        <w:ind w:hanging="142"/>
        <w:jc w:val="center"/>
        <w:rPr>
          <w:rFonts w:ascii="Times New Roman" w:hAnsi="Times New Roman"/>
          <w:sz w:val="24"/>
          <w:szCs w:val="24"/>
        </w:rPr>
      </w:pPr>
    </w:p>
    <w:p w14:paraId="50AFD5AC" w14:textId="77777777" w:rsidR="00A41EE9" w:rsidRDefault="00A41EE9" w:rsidP="00D624A0">
      <w:pPr>
        <w:spacing w:after="0"/>
        <w:ind w:hanging="142"/>
        <w:jc w:val="center"/>
        <w:rPr>
          <w:rFonts w:ascii="Times New Roman" w:hAnsi="Times New Roman"/>
          <w:sz w:val="24"/>
          <w:szCs w:val="24"/>
        </w:rPr>
      </w:pPr>
    </w:p>
    <w:p w14:paraId="04A50D3E" w14:textId="77777777" w:rsidR="00A41EE9" w:rsidRDefault="00A41EE9" w:rsidP="00D624A0">
      <w:pPr>
        <w:spacing w:after="0"/>
        <w:ind w:hanging="142"/>
        <w:jc w:val="center"/>
        <w:rPr>
          <w:rFonts w:ascii="Times New Roman" w:hAnsi="Times New Roman"/>
          <w:sz w:val="24"/>
          <w:szCs w:val="24"/>
        </w:rPr>
      </w:pPr>
    </w:p>
    <w:p w14:paraId="4AF9AA43" w14:textId="77777777" w:rsidR="00A41EE9" w:rsidRDefault="00A41EE9" w:rsidP="00D624A0">
      <w:pPr>
        <w:spacing w:after="0"/>
        <w:ind w:hanging="142"/>
        <w:jc w:val="center"/>
        <w:rPr>
          <w:rFonts w:ascii="Times New Roman" w:hAnsi="Times New Roman"/>
          <w:sz w:val="24"/>
          <w:szCs w:val="24"/>
        </w:rPr>
      </w:pPr>
    </w:p>
    <w:p w14:paraId="6705A2A8" w14:textId="77777777" w:rsidR="00435356" w:rsidRDefault="00435356" w:rsidP="00D624A0">
      <w:pPr>
        <w:spacing w:after="0"/>
        <w:ind w:hanging="142"/>
        <w:jc w:val="center"/>
        <w:rPr>
          <w:rFonts w:ascii="Times New Roman" w:hAnsi="Times New Roman"/>
          <w:sz w:val="24"/>
          <w:szCs w:val="24"/>
        </w:rPr>
      </w:pPr>
    </w:p>
    <w:p w14:paraId="5E3DEA76" w14:textId="77777777" w:rsidR="00435356" w:rsidRDefault="00435356" w:rsidP="00D624A0">
      <w:pPr>
        <w:spacing w:after="0"/>
        <w:ind w:hanging="142"/>
        <w:jc w:val="center"/>
        <w:rPr>
          <w:rFonts w:ascii="Times New Roman" w:hAnsi="Times New Roman"/>
          <w:sz w:val="24"/>
          <w:szCs w:val="24"/>
        </w:rPr>
      </w:pPr>
    </w:p>
    <w:p w14:paraId="08588C22" w14:textId="77777777" w:rsidR="00435356" w:rsidRDefault="00435356" w:rsidP="00D624A0">
      <w:pPr>
        <w:spacing w:after="0"/>
        <w:ind w:hanging="142"/>
        <w:jc w:val="center"/>
        <w:rPr>
          <w:rFonts w:ascii="Times New Roman" w:hAnsi="Times New Roman"/>
          <w:sz w:val="24"/>
          <w:szCs w:val="24"/>
        </w:rPr>
      </w:pPr>
    </w:p>
    <w:p w14:paraId="4804B0F8" w14:textId="77777777" w:rsidR="00435356" w:rsidRDefault="00435356" w:rsidP="00D624A0">
      <w:pPr>
        <w:spacing w:after="0"/>
        <w:ind w:hanging="142"/>
        <w:jc w:val="center"/>
        <w:rPr>
          <w:rFonts w:ascii="Times New Roman" w:hAnsi="Times New Roman"/>
          <w:sz w:val="24"/>
          <w:szCs w:val="24"/>
        </w:rPr>
      </w:pPr>
    </w:p>
    <w:p w14:paraId="7705F1E8" w14:textId="77777777" w:rsidR="00435356" w:rsidRDefault="00435356" w:rsidP="00D624A0">
      <w:pPr>
        <w:spacing w:after="0"/>
        <w:ind w:hanging="142"/>
        <w:jc w:val="center"/>
        <w:rPr>
          <w:rFonts w:ascii="Times New Roman" w:hAnsi="Times New Roman"/>
          <w:sz w:val="24"/>
          <w:szCs w:val="24"/>
        </w:rPr>
      </w:pPr>
    </w:p>
    <w:p w14:paraId="3A1E4CFD" w14:textId="77777777" w:rsidR="00AF2E17" w:rsidRDefault="00AF2E17" w:rsidP="00D624A0">
      <w:pPr>
        <w:spacing w:after="0"/>
        <w:ind w:hanging="142"/>
        <w:jc w:val="center"/>
        <w:rPr>
          <w:rFonts w:ascii="Times New Roman" w:hAnsi="Times New Roman"/>
          <w:sz w:val="24"/>
          <w:szCs w:val="24"/>
        </w:rPr>
      </w:pPr>
    </w:p>
    <w:p w14:paraId="377C5B8E" w14:textId="77777777" w:rsidR="002337BF" w:rsidRPr="002337BF" w:rsidRDefault="00435356" w:rsidP="00D624A0">
      <w:pPr>
        <w:spacing w:after="0"/>
        <w:ind w:hanging="142"/>
        <w:jc w:val="center"/>
        <w:rPr>
          <w:rFonts w:ascii="Times New Roman" w:hAnsi="Times New Roman"/>
          <w:sz w:val="24"/>
          <w:szCs w:val="24"/>
        </w:rPr>
      </w:pPr>
      <w:r>
        <w:rPr>
          <w:rFonts w:ascii="Times New Roman" w:hAnsi="Times New Roman"/>
          <w:sz w:val="24"/>
          <w:szCs w:val="24"/>
        </w:rPr>
        <w:t xml:space="preserve">2025 </w:t>
      </w:r>
    </w:p>
    <w:p w14:paraId="38D121AA" w14:textId="77777777" w:rsidR="00787297" w:rsidRDefault="00787297" w:rsidP="00787297">
      <w:pPr>
        <w:shd w:val="clear" w:color="auto" w:fill="FFFFFF"/>
        <w:spacing w:after="0"/>
        <w:jc w:val="both"/>
        <w:rPr>
          <w:rFonts w:ascii="Times New Roman" w:eastAsia="Times New Roman" w:hAnsi="Times New Roman" w:cs="Times New Roman"/>
          <w:sz w:val="24"/>
          <w:szCs w:val="24"/>
        </w:rPr>
      </w:pPr>
    </w:p>
    <w:p w14:paraId="4A0550BF" w14:textId="77777777" w:rsidR="00EC2555" w:rsidRDefault="00EC2555" w:rsidP="00787297">
      <w:pPr>
        <w:shd w:val="clear" w:color="auto" w:fill="FFFFFF"/>
        <w:spacing w:after="0"/>
        <w:ind w:firstLine="708"/>
        <w:jc w:val="both"/>
        <w:rPr>
          <w:rFonts w:ascii="Times New Roman" w:eastAsia="Times New Roman" w:hAnsi="Times New Roman" w:cs="Times New Roman"/>
          <w:sz w:val="24"/>
          <w:szCs w:val="24"/>
        </w:rPr>
      </w:pPr>
    </w:p>
    <w:p w14:paraId="48F78EFF" w14:textId="09217038" w:rsidR="00D04777" w:rsidRPr="00D04777" w:rsidRDefault="00D04777" w:rsidP="00D04777">
      <w:pPr>
        <w:shd w:val="clear" w:color="auto" w:fill="FFFFFF"/>
        <w:spacing w:after="0" w:line="240" w:lineRule="auto"/>
        <w:ind w:left="2835"/>
        <w:jc w:val="both"/>
        <w:rPr>
          <w:rFonts w:ascii="Times New Roman" w:eastAsia="Times New Roman" w:hAnsi="Times New Roman" w:cs="Times New Roman"/>
          <w:i/>
        </w:rPr>
      </w:pPr>
      <w:r w:rsidRPr="00D04777">
        <w:rPr>
          <w:rFonts w:ascii="Times New Roman" w:eastAsia="Times New Roman" w:hAnsi="Times New Roman" w:cs="Times New Roman"/>
          <w:i/>
        </w:rPr>
        <w:lastRenderedPageBreak/>
        <w:t>Рекомендации для учителей-дефектологов «Коррекционно-развивающая работа</w:t>
      </w:r>
      <w:r>
        <w:rPr>
          <w:rFonts w:ascii="Times New Roman" w:eastAsia="Times New Roman" w:hAnsi="Times New Roman" w:cs="Times New Roman"/>
          <w:i/>
        </w:rPr>
        <w:t xml:space="preserve"> </w:t>
      </w:r>
      <w:r w:rsidRPr="00D04777">
        <w:rPr>
          <w:rFonts w:ascii="Times New Roman" w:eastAsia="Times New Roman" w:hAnsi="Times New Roman" w:cs="Times New Roman"/>
          <w:i/>
        </w:rPr>
        <w:t>учителя-дефектолога с обучающимися младших классов с ЗПР. Возможности использования специально подготовленных плакатов» рассмотрены на педагогическом совете МБОУ «</w:t>
      </w:r>
      <w:r w:rsidRPr="00D04777">
        <w:rPr>
          <w:rFonts w:ascii="Times New Roman" w:hAnsi="Times New Roman"/>
          <w:i/>
        </w:rPr>
        <w:t xml:space="preserve">Заречненская школа </w:t>
      </w:r>
      <w:r>
        <w:rPr>
          <w:rFonts w:ascii="Times New Roman" w:hAnsi="Times New Roman"/>
          <w:i/>
        </w:rPr>
        <w:t>им</w:t>
      </w:r>
      <w:r w:rsidRPr="00D04777">
        <w:rPr>
          <w:rFonts w:ascii="Times New Roman" w:hAnsi="Times New Roman"/>
          <w:i/>
        </w:rPr>
        <w:t xml:space="preserve"> 126 ОГББО» </w:t>
      </w:r>
      <w:r>
        <w:rPr>
          <w:rFonts w:ascii="Times New Roman" w:hAnsi="Times New Roman"/>
          <w:i/>
        </w:rPr>
        <w:t>(протокол №</w:t>
      </w:r>
      <w:r w:rsidR="00EC21DD">
        <w:rPr>
          <w:rFonts w:ascii="Times New Roman" w:hAnsi="Times New Roman"/>
          <w:i/>
        </w:rPr>
        <w:t xml:space="preserve"> 11</w:t>
      </w:r>
      <w:r>
        <w:rPr>
          <w:rFonts w:ascii="Times New Roman" w:hAnsi="Times New Roman"/>
          <w:i/>
        </w:rPr>
        <w:t xml:space="preserve"> от</w:t>
      </w:r>
      <w:r w:rsidR="00EC21DD">
        <w:rPr>
          <w:rFonts w:ascii="Times New Roman" w:hAnsi="Times New Roman"/>
          <w:i/>
        </w:rPr>
        <w:t xml:space="preserve"> 29.08.2025г.</w:t>
      </w:r>
      <w:r>
        <w:rPr>
          <w:rFonts w:ascii="Times New Roman" w:hAnsi="Times New Roman"/>
          <w:i/>
        </w:rPr>
        <w:t>)</w:t>
      </w:r>
      <w:r w:rsidR="00C93BCD">
        <w:rPr>
          <w:rFonts w:ascii="Times New Roman" w:hAnsi="Times New Roman"/>
          <w:i/>
        </w:rPr>
        <w:t>, на заседании РМО учителей-дефектологов Симферопольского района</w:t>
      </w:r>
      <w:r w:rsidR="00533DBA">
        <w:rPr>
          <w:rFonts w:ascii="Times New Roman" w:hAnsi="Times New Roman"/>
          <w:i/>
        </w:rPr>
        <w:t xml:space="preserve"> (_______)</w:t>
      </w:r>
    </w:p>
    <w:p w14:paraId="5C359DC8" w14:textId="77777777" w:rsidR="00D04777" w:rsidRDefault="00D04777" w:rsidP="00787297">
      <w:pPr>
        <w:shd w:val="clear" w:color="auto" w:fill="FFFFFF"/>
        <w:spacing w:after="0"/>
        <w:ind w:firstLine="708"/>
        <w:jc w:val="both"/>
        <w:rPr>
          <w:rFonts w:ascii="Times New Roman" w:eastAsia="Times New Roman" w:hAnsi="Times New Roman" w:cs="Times New Roman"/>
          <w:sz w:val="24"/>
          <w:szCs w:val="24"/>
        </w:rPr>
      </w:pPr>
    </w:p>
    <w:p w14:paraId="0FF2F6FF" w14:textId="77777777" w:rsidR="00760783" w:rsidRPr="00631810" w:rsidRDefault="00735B91" w:rsidP="00787297">
      <w:pPr>
        <w:shd w:val="clear" w:color="auto" w:fill="FFFFFF"/>
        <w:spacing w:after="0"/>
        <w:ind w:firstLine="708"/>
        <w:jc w:val="both"/>
        <w:rPr>
          <w:rFonts w:ascii="Times New Roman" w:eastAsia="Times New Roman" w:hAnsi="Times New Roman" w:cs="Times New Roman"/>
          <w:sz w:val="24"/>
          <w:szCs w:val="24"/>
        </w:rPr>
      </w:pPr>
      <w:r w:rsidRPr="00631810">
        <w:rPr>
          <w:rFonts w:ascii="Times New Roman" w:eastAsia="Times New Roman" w:hAnsi="Times New Roman" w:cs="Times New Roman"/>
          <w:sz w:val="24"/>
          <w:szCs w:val="24"/>
        </w:rPr>
        <w:t>Среди детей, которых принято относить к обучающимся с ограниченными возможностями здоровья (т.е. нуждающихся в создании специальных условий получения образования по заключению психолого-медико-педагогической комиссии (ПМПК), школьники с задержкой психического развития (ЗПР) составляют самую многочисленную группу. По данным современных исследований</w:t>
      </w:r>
      <w:r w:rsidR="00631810">
        <w:rPr>
          <w:rFonts w:ascii="Times New Roman" w:eastAsia="Times New Roman" w:hAnsi="Times New Roman" w:cs="Times New Roman"/>
          <w:sz w:val="24"/>
          <w:szCs w:val="24"/>
        </w:rPr>
        <w:t>,</w:t>
      </w:r>
      <w:r w:rsidRPr="00631810">
        <w:rPr>
          <w:rFonts w:ascii="Times New Roman" w:eastAsia="Times New Roman" w:hAnsi="Times New Roman" w:cs="Times New Roman"/>
          <w:sz w:val="24"/>
          <w:szCs w:val="24"/>
        </w:rPr>
        <w:t xml:space="preserve"> они составляют до 20% все</w:t>
      </w:r>
      <w:r w:rsidR="00631810">
        <w:rPr>
          <w:rFonts w:ascii="Times New Roman" w:eastAsia="Times New Roman" w:hAnsi="Times New Roman" w:cs="Times New Roman"/>
          <w:sz w:val="24"/>
          <w:szCs w:val="24"/>
        </w:rPr>
        <w:t>го</w:t>
      </w:r>
      <w:r w:rsidRPr="00631810">
        <w:rPr>
          <w:rFonts w:ascii="Times New Roman" w:eastAsia="Times New Roman" w:hAnsi="Times New Roman" w:cs="Times New Roman"/>
          <w:sz w:val="24"/>
          <w:szCs w:val="24"/>
        </w:rPr>
        <w:t xml:space="preserve"> детско</w:t>
      </w:r>
      <w:r w:rsidR="00631810">
        <w:rPr>
          <w:rFonts w:ascii="Times New Roman" w:eastAsia="Times New Roman" w:hAnsi="Times New Roman" w:cs="Times New Roman"/>
          <w:sz w:val="24"/>
          <w:szCs w:val="24"/>
        </w:rPr>
        <w:t>го населения</w:t>
      </w:r>
      <w:r w:rsidRPr="00631810">
        <w:rPr>
          <w:rFonts w:ascii="Times New Roman" w:eastAsia="Times New Roman" w:hAnsi="Times New Roman" w:cs="Times New Roman"/>
          <w:sz w:val="24"/>
          <w:szCs w:val="24"/>
        </w:rPr>
        <w:t xml:space="preserve">. </w:t>
      </w:r>
    </w:p>
    <w:p w14:paraId="76FA5958" w14:textId="77777777" w:rsidR="00787297" w:rsidRPr="008C701C" w:rsidRDefault="00787297" w:rsidP="00787297">
      <w:pPr>
        <w:shd w:val="clear" w:color="auto" w:fill="FFFFFF"/>
        <w:spacing w:after="0"/>
        <w:ind w:firstLine="708"/>
        <w:jc w:val="both"/>
        <w:rPr>
          <w:rFonts w:ascii="Times New Roman" w:eastAsia="Times New Roman" w:hAnsi="Times New Roman" w:cs="Times New Roman"/>
          <w:sz w:val="24"/>
          <w:szCs w:val="24"/>
        </w:rPr>
      </w:pPr>
      <w:r w:rsidRPr="008C701C">
        <w:rPr>
          <w:rFonts w:ascii="Times New Roman" w:eastAsia="Times New Roman" w:hAnsi="Times New Roman" w:cs="Times New Roman"/>
          <w:sz w:val="24"/>
          <w:szCs w:val="24"/>
        </w:rPr>
        <w:t xml:space="preserve">Общими для всех детей с ЗПР младшего школьного возраста являются неравномерное формирование учебно-познавательной деятельности, трудности произвольной саморегуляции, замедленный темп и переменное качество становления высших психических функций, недостаточность развития мыслительных операций и деятельности в целом, пониженная познавательная активность, избирательная и/или пониженная обучаемость. Для значительной части детей типичны дефициты развития коммуникативных и социально-перцептивных способностей, трудности регуляции эмоций и поведения (Н.В. Бабкина, Н.Л. Белопольская, Т.А. Власова, А.Д. </w:t>
      </w:r>
      <w:proofErr w:type="spellStart"/>
      <w:r w:rsidRPr="008C701C">
        <w:rPr>
          <w:rFonts w:ascii="Times New Roman" w:eastAsia="Times New Roman" w:hAnsi="Times New Roman" w:cs="Times New Roman"/>
          <w:sz w:val="24"/>
          <w:szCs w:val="24"/>
        </w:rPr>
        <w:t>Вильшанская</w:t>
      </w:r>
      <w:proofErr w:type="spellEnd"/>
      <w:r w:rsidRPr="008C701C">
        <w:rPr>
          <w:rFonts w:ascii="Times New Roman" w:eastAsia="Times New Roman" w:hAnsi="Times New Roman" w:cs="Times New Roman"/>
          <w:sz w:val="24"/>
          <w:szCs w:val="24"/>
        </w:rPr>
        <w:t xml:space="preserve">, Г.И. </w:t>
      </w:r>
      <w:proofErr w:type="spellStart"/>
      <w:r w:rsidRPr="008C701C">
        <w:rPr>
          <w:rFonts w:ascii="Times New Roman" w:eastAsia="Times New Roman" w:hAnsi="Times New Roman" w:cs="Times New Roman"/>
          <w:sz w:val="24"/>
          <w:szCs w:val="24"/>
        </w:rPr>
        <w:t>Жаренкова</w:t>
      </w:r>
      <w:proofErr w:type="spellEnd"/>
      <w:r w:rsidRPr="008C701C">
        <w:rPr>
          <w:rFonts w:ascii="Times New Roman" w:eastAsia="Times New Roman" w:hAnsi="Times New Roman" w:cs="Times New Roman"/>
          <w:sz w:val="24"/>
          <w:szCs w:val="24"/>
        </w:rPr>
        <w:t xml:space="preserve">, Е.Л. </w:t>
      </w:r>
      <w:proofErr w:type="spellStart"/>
      <w:r w:rsidRPr="008C701C">
        <w:rPr>
          <w:rFonts w:ascii="Times New Roman" w:eastAsia="Times New Roman" w:hAnsi="Times New Roman" w:cs="Times New Roman"/>
          <w:sz w:val="24"/>
          <w:szCs w:val="24"/>
        </w:rPr>
        <w:t>Инденбаум</w:t>
      </w:r>
      <w:proofErr w:type="spellEnd"/>
      <w:r w:rsidRPr="008C701C">
        <w:rPr>
          <w:rFonts w:ascii="Times New Roman" w:eastAsia="Times New Roman" w:hAnsi="Times New Roman" w:cs="Times New Roman"/>
          <w:sz w:val="24"/>
          <w:szCs w:val="24"/>
        </w:rPr>
        <w:t xml:space="preserve">, И.А. Коробейников, Ю.А. </w:t>
      </w:r>
      <w:proofErr w:type="spellStart"/>
      <w:r w:rsidRPr="008C701C">
        <w:rPr>
          <w:rFonts w:ascii="Times New Roman" w:eastAsia="Times New Roman" w:hAnsi="Times New Roman" w:cs="Times New Roman"/>
          <w:sz w:val="24"/>
          <w:szCs w:val="24"/>
        </w:rPr>
        <w:t>Костенкова</w:t>
      </w:r>
      <w:proofErr w:type="spellEnd"/>
      <w:r w:rsidRPr="008C701C">
        <w:rPr>
          <w:rFonts w:ascii="Times New Roman" w:eastAsia="Times New Roman" w:hAnsi="Times New Roman" w:cs="Times New Roman"/>
          <w:sz w:val="24"/>
          <w:szCs w:val="24"/>
        </w:rPr>
        <w:t xml:space="preserve">, В.И. </w:t>
      </w:r>
      <w:proofErr w:type="spellStart"/>
      <w:r w:rsidRPr="008C701C">
        <w:rPr>
          <w:rFonts w:ascii="Times New Roman" w:eastAsia="Times New Roman" w:hAnsi="Times New Roman" w:cs="Times New Roman"/>
          <w:sz w:val="24"/>
          <w:szCs w:val="24"/>
        </w:rPr>
        <w:t>Лубовский</w:t>
      </w:r>
      <w:proofErr w:type="spellEnd"/>
      <w:r w:rsidRPr="008C701C">
        <w:rPr>
          <w:rFonts w:ascii="Times New Roman" w:eastAsia="Times New Roman" w:hAnsi="Times New Roman" w:cs="Times New Roman"/>
          <w:sz w:val="24"/>
          <w:szCs w:val="24"/>
        </w:rPr>
        <w:t xml:space="preserve">, И.Ф. Марковская, М.С. Певзнер, Р.Д. </w:t>
      </w:r>
      <w:proofErr w:type="spellStart"/>
      <w:r w:rsidRPr="008C701C">
        <w:rPr>
          <w:rFonts w:ascii="Times New Roman" w:eastAsia="Times New Roman" w:hAnsi="Times New Roman" w:cs="Times New Roman"/>
          <w:sz w:val="24"/>
          <w:szCs w:val="24"/>
        </w:rPr>
        <w:t>Тригер</w:t>
      </w:r>
      <w:proofErr w:type="spellEnd"/>
      <w:r w:rsidRPr="008C701C">
        <w:rPr>
          <w:rFonts w:ascii="Times New Roman" w:eastAsia="Times New Roman" w:hAnsi="Times New Roman" w:cs="Times New Roman"/>
          <w:sz w:val="24"/>
          <w:szCs w:val="24"/>
        </w:rPr>
        <w:t>, С.Г. Шевченко и др.).</w:t>
      </w:r>
    </w:p>
    <w:p w14:paraId="7D427475" w14:textId="77777777" w:rsidR="00787297" w:rsidRDefault="00787297" w:rsidP="00787297">
      <w:pPr>
        <w:shd w:val="clear" w:color="auto" w:fill="FFFFFF"/>
        <w:spacing w:after="0"/>
        <w:ind w:firstLine="708"/>
        <w:jc w:val="both"/>
        <w:rPr>
          <w:rFonts w:ascii="Times New Roman" w:eastAsia="Times New Roman" w:hAnsi="Times New Roman" w:cs="Times New Roman"/>
          <w:color w:val="34343C"/>
          <w:sz w:val="24"/>
          <w:szCs w:val="24"/>
        </w:rPr>
      </w:pPr>
      <w:proofErr w:type="spellStart"/>
      <w:r w:rsidRPr="008C701C">
        <w:rPr>
          <w:rFonts w:ascii="Times New Roman" w:eastAsia="Times New Roman" w:hAnsi="Times New Roman" w:cs="Times New Roman"/>
          <w:sz w:val="24"/>
          <w:szCs w:val="24"/>
        </w:rPr>
        <w:t>Концепциякоррекционно</w:t>
      </w:r>
      <w:proofErr w:type="spellEnd"/>
      <w:r w:rsidRPr="008C701C">
        <w:rPr>
          <w:rFonts w:ascii="Times New Roman" w:eastAsia="Times New Roman" w:hAnsi="Times New Roman" w:cs="Times New Roman"/>
          <w:sz w:val="24"/>
          <w:szCs w:val="24"/>
        </w:rPr>
        <w:t xml:space="preserve">-развивающего </w:t>
      </w:r>
      <w:proofErr w:type="gramStart"/>
      <w:r w:rsidRPr="008C701C">
        <w:rPr>
          <w:rFonts w:ascii="Times New Roman" w:eastAsia="Times New Roman" w:hAnsi="Times New Roman" w:cs="Times New Roman"/>
          <w:sz w:val="24"/>
          <w:szCs w:val="24"/>
        </w:rPr>
        <w:t>обучения(</w:t>
      </w:r>
      <w:proofErr w:type="gramEnd"/>
      <w:r w:rsidRPr="008C701C">
        <w:rPr>
          <w:rFonts w:ascii="Times New Roman" w:eastAsia="Times New Roman" w:hAnsi="Times New Roman" w:cs="Times New Roman"/>
          <w:sz w:val="24"/>
          <w:szCs w:val="24"/>
        </w:rPr>
        <w:t xml:space="preserve">КРО) в общеобразовательных учреждениях, включающая принцип комплексной диагностики, коррекции и реабилитации детей со стойкими трудностями в обучении (с </w:t>
      </w:r>
      <w:r w:rsidR="005302B8">
        <w:rPr>
          <w:rFonts w:ascii="Times New Roman" w:eastAsia="Times New Roman" w:hAnsi="Times New Roman" w:cs="Times New Roman"/>
          <w:sz w:val="24"/>
          <w:szCs w:val="24"/>
        </w:rPr>
        <w:t>З</w:t>
      </w:r>
      <w:r w:rsidRPr="008C701C">
        <w:rPr>
          <w:rFonts w:ascii="Times New Roman" w:eastAsia="Times New Roman" w:hAnsi="Times New Roman" w:cs="Times New Roman"/>
          <w:sz w:val="24"/>
          <w:szCs w:val="24"/>
        </w:rPr>
        <w:t>ПР</w:t>
      </w:r>
      <w:proofErr w:type="gramStart"/>
      <w:r w:rsidRPr="008C701C">
        <w:rPr>
          <w:rFonts w:ascii="Times New Roman" w:eastAsia="Times New Roman" w:hAnsi="Times New Roman" w:cs="Times New Roman"/>
          <w:sz w:val="24"/>
          <w:szCs w:val="24"/>
        </w:rPr>
        <w:t>),разработана</w:t>
      </w:r>
      <w:proofErr w:type="gramEnd"/>
      <w:r w:rsidRPr="008C701C">
        <w:rPr>
          <w:rFonts w:ascii="Times New Roman" w:eastAsia="Times New Roman" w:hAnsi="Times New Roman" w:cs="Times New Roman"/>
          <w:sz w:val="24"/>
          <w:szCs w:val="24"/>
        </w:rPr>
        <w:t xml:space="preserve"> в ИКП РАО. Одно из центральных мест в системе КРО отводится учителю-дефектологу</w:t>
      </w:r>
      <w:r>
        <w:rPr>
          <w:rFonts w:ascii="Times New Roman" w:eastAsia="Times New Roman" w:hAnsi="Times New Roman" w:cs="Times New Roman"/>
          <w:sz w:val="24"/>
          <w:szCs w:val="24"/>
        </w:rPr>
        <w:t>.</w:t>
      </w:r>
    </w:p>
    <w:p w14:paraId="797AB77E" w14:textId="77777777" w:rsidR="00787297" w:rsidRDefault="00787297" w:rsidP="00787297">
      <w:pPr>
        <w:shd w:val="clear" w:color="auto" w:fill="FFFFFF"/>
        <w:spacing w:after="0"/>
        <w:jc w:val="both"/>
        <w:rPr>
          <w:rFonts w:ascii="Times New Roman" w:eastAsia="Times New Roman" w:hAnsi="Times New Roman" w:cs="Times New Roman"/>
          <w:b/>
          <w:bCs/>
          <w:color w:val="34343C"/>
          <w:sz w:val="24"/>
          <w:szCs w:val="24"/>
        </w:rPr>
      </w:pPr>
      <w:bookmarkStart w:id="0" w:name="114915"/>
      <w:bookmarkEnd w:id="0"/>
    </w:p>
    <w:p w14:paraId="73DE5AE0" w14:textId="77777777" w:rsidR="00EC2555" w:rsidRPr="00D04777" w:rsidRDefault="00533DBA" w:rsidP="00D04777">
      <w:pPr>
        <w:shd w:val="clear" w:color="auto" w:fill="FFFFFF"/>
        <w:spacing w:after="0"/>
        <w:jc w:val="both"/>
        <w:rPr>
          <w:rFonts w:ascii="Times New Roman" w:eastAsia="Times New Roman" w:hAnsi="Times New Roman" w:cs="Times New Roman"/>
          <w:b/>
          <w:bCs/>
          <w:color w:val="34343C"/>
          <w:sz w:val="24"/>
          <w:szCs w:val="24"/>
        </w:rPr>
      </w:pPr>
      <w:r w:rsidRPr="00446376">
        <w:rPr>
          <w:rFonts w:ascii="Times New Roman" w:eastAsia="Times New Roman" w:hAnsi="Times New Roman" w:cs="Times New Roman"/>
          <w:b/>
          <w:bCs/>
          <w:color w:val="34343C"/>
          <w:sz w:val="24"/>
          <w:szCs w:val="24"/>
        </w:rPr>
        <w:object w:dxaOrig="9640" w:dyaOrig="5422" w14:anchorId="07DB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pt;height:264.6pt" o:ole="">
            <v:imagedata r:id="rId10" o:title=""/>
          </v:shape>
          <o:OLEObject Type="Embed" ProgID="PowerPoint.Slide.12" ShapeID="_x0000_i1025" DrawAspect="Content" ObjectID="_1840801476" r:id="rId11"/>
        </w:object>
      </w:r>
      <w:bookmarkStart w:id="1" w:name="114933"/>
      <w:bookmarkEnd w:id="1"/>
    </w:p>
    <w:p w14:paraId="34513830" w14:textId="77777777" w:rsidR="00787297" w:rsidRPr="00113F0B" w:rsidRDefault="00787297" w:rsidP="00B7160E">
      <w:pPr>
        <w:shd w:val="clear" w:color="auto" w:fill="FFFFFF"/>
        <w:spacing w:after="0"/>
        <w:ind w:firstLine="708"/>
        <w:jc w:val="both"/>
        <w:rPr>
          <w:rFonts w:ascii="Times New Roman" w:eastAsia="Times New Roman" w:hAnsi="Times New Roman" w:cs="Times New Roman"/>
          <w:sz w:val="24"/>
          <w:szCs w:val="24"/>
        </w:rPr>
      </w:pPr>
      <w:r w:rsidRPr="00113F0B">
        <w:rPr>
          <w:rFonts w:ascii="Times New Roman" w:eastAsia="Times New Roman" w:hAnsi="Times New Roman" w:cs="Times New Roman"/>
          <w:sz w:val="24"/>
          <w:szCs w:val="24"/>
        </w:rPr>
        <w:lastRenderedPageBreak/>
        <w:t>Особенности психофизического развития детей с трудностями в обучении обусловливают специфику в подходе к отбору содержания учебного материала для уроков грамоты, письма, математики, естествознания, труда, музыки. На первый план выдвигается то содержание, которое обеспечивает формирование положительной мотивации учебной деятельности, яркие эмоциональные проявления, расширение кругозора детей, дополнительную подготовку к освоению родного языка и математики, знакомство с явлениями природы. В процессе обучения на уроках детям необходимо предоставлять возможность для предметно-практической деятельности, усвоения теоретических знаний посредством обогащения чувственного опыта</w:t>
      </w:r>
      <w:r w:rsidR="005302B8">
        <w:rPr>
          <w:rFonts w:ascii="Times New Roman" w:eastAsia="Times New Roman" w:hAnsi="Times New Roman" w:cs="Times New Roman"/>
          <w:sz w:val="24"/>
          <w:szCs w:val="24"/>
        </w:rPr>
        <w:t>.</w:t>
      </w:r>
    </w:p>
    <w:p w14:paraId="2AE56A2C" w14:textId="77777777" w:rsidR="00787297" w:rsidRDefault="00787297" w:rsidP="00787297">
      <w:pPr>
        <w:shd w:val="clear" w:color="auto" w:fill="FFFFFF"/>
        <w:spacing w:after="0"/>
        <w:jc w:val="both"/>
        <w:rPr>
          <w:rFonts w:ascii="Times New Roman" w:eastAsia="Times New Roman" w:hAnsi="Times New Roman" w:cs="Times New Roman"/>
          <w:color w:val="34343C"/>
          <w:sz w:val="24"/>
          <w:szCs w:val="24"/>
        </w:rPr>
      </w:pPr>
    </w:p>
    <w:p w14:paraId="3E26E091" w14:textId="77777777" w:rsidR="00787297" w:rsidRDefault="0016281B" w:rsidP="0016281B">
      <w:pPr>
        <w:shd w:val="clear" w:color="auto" w:fill="FFFFFF"/>
        <w:spacing w:after="0"/>
        <w:ind w:left="284"/>
        <w:jc w:val="both"/>
        <w:rPr>
          <w:rFonts w:ascii="Times New Roman" w:eastAsia="Times New Roman" w:hAnsi="Times New Roman" w:cs="Times New Roman"/>
          <w:color w:val="34343C"/>
          <w:sz w:val="24"/>
          <w:szCs w:val="24"/>
        </w:rPr>
      </w:pPr>
      <w:r w:rsidRPr="00482481">
        <w:rPr>
          <w:rFonts w:ascii="Times New Roman" w:eastAsia="Times New Roman" w:hAnsi="Times New Roman" w:cs="Times New Roman"/>
          <w:color w:val="34343C"/>
          <w:sz w:val="24"/>
          <w:szCs w:val="24"/>
        </w:rPr>
        <w:object w:dxaOrig="7908" w:dyaOrig="4447" w14:anchorId="7F6B566F">
          <v:shape id="_x0000_i1026" type="#_x0000_t75" style="width:441pt;height:210.6pt" o:ole="">
            <v:imagedata r:id="rId12" o:title=""/>
          </v:shape>
          <o:OLEObject Type="Embed" ProgID="PowerPoint.Slide.12" ShapeID="_x0000_i1026" DrawAspect="Content" ObjectID="_1840801477" r:id="rId13"/>
        </w:object>
      </w:r>
    </w:p>
    <w:p w14:paraId="7481F88F" w14:textId="77777777" w:rsidR="00787297" w:rsidRDefault="00787297" w:rsidP="00787297">
      <w:pPr>
        <w:shd w:val="clear" w:color="auto" w:fill="FFFFFF"/>
        <w:spacing w:after="0"/>
        <w:jc w:val="both"/>
        <w:rPr>
          <w:rFonts w:ascii="Times New Roman" w:eastAsia="Times New Roman" w:hAnsi="Times New Roman" w:cs="Times New Roman"/>
          <w:color w:val="34343C"/>
          <w:sz w:val="24"/>
          <w:szCs w:val="24"/>
        </w:rPr>
      </w:pPr>
    </w:p>
    <w:p w14:paraId="392976A4" w14:textId="77777777" w:rsidR="00787297" w:rsidRDefault="00787297" w:rsidP="00787297">
      <w:pPr>
        <w:shd w:val="clear" w:color="auto" w:fill="FFFFFF"/>
        <w:spacing w:after="0"/>
        <w:jc w:val="both"/>
        <w:rPr>
          <w:rFonts w:ascii="Times New Roman" w:eastAsia="Times New Roman" w:hAnsi="Times New Roman" w:cs="Times New Roman"/>
          <w:b/>
          <w:i/>
          <w:sz w:val="24"/>
          <w:szCs w:val="24"/>
        </w:rPr>
      </w:pPr>
      <w:r w:rsidRPr="00C650DC">
        <w:rPr>
          <w:rFonts w:ascii="Times New Roman" w:eastAsia="Times New Roman" w:hAnsi="Times New Roman" w:cs="Times New Roman"/>
          <w:b/>
          <w:i/>
          <w:sz w:val="24"/>
          <w:szCs w:val="24"/>
        </w:rPr>
        <w:t xml:space="preserve">Психолого-педагогические условия, позволяющие </w:t>
      </w:r>
      <w:proofErr w:type="spellStart"/>
      <w:r w:rsidRPr="00C650DC">
        <w:rPr>
          <w:rFonts w:ascii="Times New Roman" w:eastAsia="Times New Roman" w:hAnsi="Times New Roman" w:cs="Times New Roman"/>
          <w:b/>
          <w:i/>
          <w:sz w:val="24"/>
          <w:szCs w:val="24"/>
        </w:rPr>
        <w:t>прогнозироватьэффективную</w:t>
      </w:r>
      <w:proofErr w:type="spellEnd"/>
      <w:r w:rsidRPr="00C650DC">
        <w:rPr>
          <w:rFonts w:ascii="Times New Roman" w:eastAsia="Times New Roman" w:hAnsi="Times New Roman" w:cs="Times New Roman"/>
          <w:b/>
          <w:i/>
          <w:sz w:val="24"/>
          <w:szCs w:val="24"/>
        </w:rPr>
        <w:t xml:space="preserve"> реализацию потенциальных</w:t>
      </w:r>
      <w:r>
        <w:rPr>
          <w:rFonts w:ascii="Times New Roman" w:eastAsia="Times New Roman" w:hAnsi="Times New Roman" w:cs="Times New Roman"/>
          <w:b/>
          <w:i/>
          <w:sz w:val="24"/>
          <w:szCs w:val="24"/>
        </w:rPr>
        <w:t xml:space="preserve"> возможностей детей с ЗПР</w:t>
      </w:r>
      <w:r w:rsidR="005302B8">
        <w:rPr>
          <w:rFonts w:ascii="Times New Roman" w:eastAsia="Times New Roman" w:hAnsi="Times New Roman" w:cs="Times New Roman"/>
          <w:b/>
          <w:i/>
          <w:sz w:val="24"/>
          <w:szCs w:val="24"/>
        </w:rPr>
        <w:t>.</w:t>
      </w:r>
    </w:p>
    <w:p w14:paraId="06B9529D" w14:textId="77777777" w:rsidR="00787297" w:rsidRPr="00C650DC" w:rsidRDefault="00787297" w:rsidP="00787297">
      <w:pPr>
        <w:shd w:val="clear" w:color="auto" w:fill="FFFFFF"/>
        <w:spacing w:after="0"/>
        <w:jc w:val="both"/>
        <w:rPr>
          <w:rFonts w:ascii="Times New Roman" w:eastAsia="Times New Roman" w:hAnsi="Times New Roman" w:cs="Times New Roman"/>
          <w:sz w:val="24"/>
          <w:szCs w:val="24"/>
        </w:rPr>
      </w:pPr>
      <w:r w:rsidRPr="00C650DC">
        <w:rPr>
          <w:rFonts w:ascii="Times New Roman" w:eastAsia="Times New Roman" w:hAnsi="Times New Roman" w:cs="Times New Roman"/>
          <w:sz w:val="24"/>
          <w:szCs w:val="24"/>
        </w:rPr>
        <w:t>I. Обеспечение оптимальных условий для развития сознания и личности ребенка путем создания:</w:t>
      </w:r>
    </w:p>
    <w:p w14:paraId="0EA30D22" w14:textId="77777777" w:rsidR="00113F0B" w:rsidRDefault="00787297" w:rsidP="00113F0B">
      <w:pPr>
        <w:pStyle w:val="a7"/>
        <w:numPr>
          <w:ilvl w:val="0"/>
          <w:numId w:val="16"/>
        </w:numPr>
        <w:shd w:val="clear" w:color="auto" w:fill="FFFFFF"/>
        <w:spacing w:after="0"/>
        <w:ind w:left="284" w:hanging="284"/>
        <w:jc w:val="both"/>
        <w:rPr>
          <w:rFonts w:ascii="Times New Roman" w:eastAsia="Times New Roman" w:hAnsi="Times New Roman" w:cs="Times New Roman"/>
          <w:sz w:val="24"/>
          <w:szCs w:val="24"/>
        </w:rPr>
      </w:pPr>
      <w:r w:rsidRPr="00C650DC">
        <w:rPr>
          <w:rFonts w:ascii="Times New Roman" w:eastAsia="Times New Roman" w:hAnsi="Times New Roman" w:cs="Times New Roman"/>
          <w:sz w:val="24"/>
          <w:szCs w:val="24"/>
        </w:rPr>
        <w:t>климата психологического комфорта и эмоционального благополучия;</w:t>
      </w:r>
    </w:p>
    <w:p w14:paraId="203B7864" w14:textId="77777777" w:rsidR="00113F0B" w:rsidRDefault="00787297" w:rsidP="00113F0B">
      <w:pPr>
        <w:pStyle w:val="a7"/>
        <w:numPr>
          <w:ilvl w:val="0"/>
          <w:numId w:val="16"/>
        </w:numPr>
        <w:shd w:val="clear" w:color="auto" w:fill="FFFFFF"/>
        <w:spacing w:after="0"/>
        <w:ind w:left="284" w:hanging="284"/>
        <w:jc w:val="both"/>
        <w:rPr>
          <w:rFonts w:ascii="Times New Roman" w:eastAsia="Times New Roman" w:hAnsi="Times New Roman" w:cs="Times New Roman"/>
          <w:sz w:val="24"/>
          <w:szCs w:val="24"/>
        </w:rPr>
      </w:pPr>
      <w:r w:rsidRPr="00113F0B">
        <w:rPr>
          <w:rFonts w:ascii="Times New Roman" w:eastAsia="Times New Roman" w:hAnsi="Times New Roman" w:cs="Times New Roman"/>
          <w:sz w:val="24"/>
          <w:szCs w:val="24"/>
        </w:rPr>
        <w:t xml:space="preserve">развивающей среды, предусматривающей широкий выбор разнообразных форм деятельности, среди которых ребенок может отыскать наиболее близкие его способностям и задаткам; </w:t>
      </w:r>
    </w:p>
    <w:p w14:paraId="24866028" w14:textId="77777777" w:rsidR="00787297" w:rsidRPr="00113F0B" w:rsidRDefault="00787297" w:rsidP="00113F0B">
      <w:pPr>
        <w:pStyle w:val="a7"/>
        <w:numPr>
          <w:ilvl w:val="0"/>
          <w:numId w:val="16"/>
        </w:numPr>
        <w:shd w:val="clear" w:color="auto" w:fill="FFFFFF"/>
        <w:spacing w:after="0"/>
        <w:ind w:left="284" w:hanging="284"/>
        <w:jc w:val="both"/>
        <w:rPr>
          <w:rFonts w:ascii="Times New Roman" w:eastAsia="Times New Roman" w:hAnsi="Times New Roman" w:cs="Times New Roman"/>
          <w:sz w:val="24"/>
          <w:szCs w:val="24"/>
        </w:rPr>
      </w:pPr>
      <w:r w:rsidRPr="00113F0B">
        <w:rPr>
          <w:rFonts w:ascii="Times New Roman" w:eastAsia="Times New Roman" w:hAnsi="Times New Roman" w:cs="Times New Roman"/>
          <w:sz w:val="24"/>
          <w:szCs w:val="24"/>
        </w:rPr>
        <w:t>ситуации достижения успеха во внеучебной и учебной деятельности.</w:t>
      </w:r>
    </w:p>
    <w:p w14:paraId="5223B17A" w14:textId="3D4A2CC2" w:rsidR="00787297" w:rsidRPr="00C650DC" w:rsidRDefault="005C6C58" w:rsidP="00787297">
      <w:pPr>
        <w:shd w:val="clear" w:color="auto" w:fill="FFFFFF"/>
        <w:spacing w:after="0"/>
        <w:jc w:val="both"/>
        <w:rPr>
          <w:rFonts w:ascii="Times New Roman" w:eastAsia="Times New Roman" w:hAnsi="Times New Roman" w:cs="Times New Roman"/>
          <w:sz w:val="24"/>
          <w:szCs w:val="24"/>
        </w:rPr>
      </w:pPr>
      <w:r w:rsidRPr="00C650DC">
        <w:rPr>
          <w:rFonts w:ascii="Times New Roman" w:eastAsia="Times New Roman" w:hAnsi="Times New Roman" w:cs="Times New Roman"/>
          <w:sz w:val="24"/>
          <w:szCs w:val="24"/>
        </w:rPr>
        <w:t>II. Субъектно</w:t>
      </w:r>
      <w:r>
        <w:rPr>
          <w:rFonts w:ascii="Times New Roman" w:eastAsia="Times New Roman" w:hAnsi="Times New Roman" w:cs="Times New Roman"/>
          <w:sz w:val="24"/>
          <w:szCs w:val="24"/>
        </w:rPr>
        <w:t xml:space="preserve"> – </w:t>
      </w:r>
      <w:r w:rsidR="00787297" w:rsidRPr="00C650DC">
        <w:rPr>
          <w:rFonts w:ascii="Times New Roman" w:eastAsia="Times New Roman" w:hAnsi="Times New Roman" w:cs="Times New Roman"/>
          <w:sz w:val="24"/>
          <w:szCs w:val="24"/>
        </w:rPr>
        <w:t>ориентированная</w:t>
      </w:r>
      <w:r>
        <w:rPr>
          <w:rFonts w:ascii="Times New Roman" w:eastAsia="Times New Roman" w:hAnsi="Times New Roman" w:cs="Times New Roman"/>
          <w:sz w:val="24"/>
          <w:szCs w:val="24"/>
        </w:rPr>
        <w:t xml:space="preserve"> </w:t>
      </w:r>
      <w:r w:rsidR="00787297" w:rsidRPr="00C650DC">
        <w:rPr>
          <w:rFonts w:ascii="Times New Roman" w:eastAsia="Times New Roman" w:hAnsi="Times New Roman" w:cs="Times New Roman"/>
          <w:sz w:val="24"/>
          <w:szCs w:val="24"/>
        </w:rPr>
        <w:t>организация</w:t>
      </w:r>
      <w:r>
        <w:rPr>
          <w:rFonts w:ascii="Times New Roman" w:eastAsia="Times New Roman" w:hAnsi="Times New Roman" w:cs="Times New Roman"/>
          <w:sz w:val="24"/>
          <w:szCs w:val="24"/>
        </w:rPr>
        <w:t xml:space="preserve"> </w:t>
      </w:r>
      <w:r w:rsidR="00787297" w:rsidRPr="00C650DC">
        <w:rPr>
          <w:rFonts w:ascii="Times New Roman" w:eastAsia="Times New Roman" w:hAnsi="Times New Roman" w:cs="Times New Roman"/>
          <w:sz w:val="24"/>
          <w:szCs w:val="24"/>
        </w:rPr>
        <w:t>совмес</w:t>
      </w:r>
      <w:r w:rsidR="00787297">
        <w:rPr>
          <w:rFonts w:ascii="Times New Roman" w:eastAsia="Times New Roman" w:hAnsi="Times New Roman" w:cs="Times New Roman"/>
          <w:sz w:val="24"/>
          <w:szCs w:val="24"/>
        </w:rPr>
        <w:t xml:space="preserve">тной деятельности ребенка и </w:t>
      </w:r>
      <w:r w:rsidR="00787297" w:rsidRPr="00C650DC">
        <w:rPr>
          <w:rFonts w:ascii="Times New Roman" w:eastAsia="Times New Roman" w:hAnsi="Times New Roman" w:cs="Times New Roman"/>
          <w:sz w:val="24"/>
          <w:szCs w:val="24"/>
        </w:rPr>
        <w:t>взрослого:</w:t>
      </w:r>
    </w:p>
    <w:p w14:paraId="3E5C7215" w14:textId="77777777" w:rsidR="00787297" w:rsidRDefault="00787297" w:rsidP="00787297">
      <w:pPr>
        <w:pStyle w:val="a7"/>
        <w:numPr>
          <w:ilvl w:val="0"/>
          <w:numId w:val="17"/>
        </w:numPr>
        <w:shd w:val="clear" w:color="auto" w:fill="FFFFFF"/>
        <w:tabs>
          <w:tab w:val="left" w:pos="284"/>
        </w:tabs>
        <w:spacing w:after="0"/>
        <w:ind w:left="0" w:firstLine="0"/>
        <w:jc w:val="both"/>
        <w:rPr>
          <w:rFonts w:ascii="Times New Roman" w:eastAsia="Times New Roman" w:hAnsi="Times New Roman" w:cs="Times New Roman"/>
          <w:sz w:val="24"/>
          <w:szCs w:val="24"/>
        </w:rPr>
      </w:pPr>
      <w:r w:rsidRPr="00C650DC">
        <w:rPr>
          <w:rFonts w:ascii="Times New Roman" w:eastAsia="Times New Roman" w:hAnsi="Times New Roman" w:cs="Times New Roman"/>
          <w:sz w:val="24"/>
          <w:szCs w:val="24"/>
        </w:rPr>
        <w:t>опора на личный опыт ученика;</w:t>
      </w:r>
    </w:p>
    <w:p w14:paraId="7B916485" w14:textId="77777777" w:rsidR="00787297" w:rsidRDefault="00787297" w:rsidP="00787297">
      <w:pPr>
        <w:pStyle w:val="a7"/>
        <w:numPr>
          <w:ilvl w:val="0"/>
          <w:numId w:val="17"/>
        </w:numPr>
        <w:shd w:val="clear" w:color="auto" w:fill="FFFFFF"/>
        <w:tabs>
          <w:tab w:val="left" w:pos="284"/>
        </w:tabs>
        <w:spacing w:after="0"/>
        <w:ind w:left="0" w:firstLine="0"/>
        <w:jc w:val="both"/>
        <w:rPr>
          <w:rFonts w:ascii="Times New Roman" w:eastAsia="Times New Roman" w:hAnsi="Times New Roman" w:cs="Times New Roman"/>
          <w:sz w:val="24"/>
          <w:szCs w:val="24"/>
        </w:rPr>
      </w:pPr>
      <w:r w:rsidRPr="00C650DC">
        <w:rPr>
          <w:rFonts w:ascii="Times New Roman" w:eastAsia="Times New Roman" w:hAnsi="Times New Roman" w:cs="Times New Roman"/>
          <w:sz w:val="24"/>
          <w:szCs w:val="24"/>
        </w:rPr>
        <w:t>обеспечение близкой и понятной цели деятельности;</w:t>
      </w:r>
    </w:p>
    <w:p w14:paraId="13CA3ACE" w14:textId="77777777" w:rsidR="00787297" w:rsidRDefault="00787297" w:rsidP="00787297">
      <w:pPr>
        <w:pStyle w:val="a7"/>
        <w:numPr>
          <w:ilvl w:val="0"/>
          <w:numId w:val="17"/>
        </w:numPr>
        <w:shd w:val="clear" w:color="auto" w:fill="FFFFFF"/>
        <w:tabs>
          <w:tab w:val="left" w:pos="284"/>
        </w:tabs>
        <w:spacing w:after="0"/>
        <w:ind w:left="0" w:firstLine="0"/>
        <w:jc w:val="both"/>
        <w:rPr>
          <w:rFonts w:ascii="Times New Roman" w:eastAsia="Times New Roman" w:hAnsi="Times New Roman" w:cs="Times New Roman"/>
          <w:sz w:val="24"/>
          <w:szCs w:val="24"/>
        </w:rPr>
      </w:pPr>
      <w:r w:rsidRPr="00C650DC">
        <w:rPr>
          <w:rFonts w:ascii="Times New Roman" w:eastAsia="Times New Roman" w:hAnsi="Times New Roman" w:cs="Times New Roman"/>
          <w:sz w:val="24"/>
          <w:szCs w:val="24"/>
        </w:rPr>
        <w:t xml:space="preserve"> индивидуальный подход к ребенку</w:t>
      </w:r>
      <w:r w:rsidR="00113F0B">
        <w:rPr>
          <w:rFonts w:ascii="Times New Roman" w:eastAsia="Times New Roman" w:hAnsi="Times New Roman" w:cs="Times New Roman"/>
          <w:sz w:val="24"/>
          <w:szCs w:val="24"/>
        </w:rPr>
        <w:t>;</w:t>
      </w:r>
    </w:p>
    <w:p w14:paraId="503EA74F" w14:textId="61A3D522" w:rsidR="00787297" w:rsidRPr="00C650DC" w:rsidRDefault="00787297" w:rsidP="00787297">
      <w:pPr>
        <w:pStyle w:val="a7"/>
        <w:numPr>
          <w:ilvl w:val="0"/>
          <w:numId w:val="17"/>
        </w:numPr>
        <w:shd w:val="clear" w:color="auto" w:fill="FFFFFF"/>
        <w:tabs>
          <w:tab w:val="left" w:pos="284"/>
        </w:tabs>
        <w:spacing w:after="0"/>
        <w:ind w:left="0" w:firstLine="0"/>
        <w:jc w:val="both"/>
        <w:rPr>
          <w:rFonts w:ascii="Times New Roman" w:eastAsia="Times New Roman" w:hAnsi="Times New Roman" w:cs="Times New Roman"/>
          <w:sz w:val="24"/>
          <w:szCs w:val="24"/>
        </w:rPr>
      </w:pPr>
      <w:r w:rsidRPr="00C650DC">
        <w:rPr>
          <w:rFonts w:ascii="Times New Roman" w:eastAsia="Times New Roman" w:hAnsi="Times New Roman" w:cs="Times New Roman"/>
          <w:sz w:val="24"/>
          <w:szCs w:val="24"/>
        </w:rPr>
        <w:t>использование различных видов помощи (стимулирующей,</w:t>
      </w:r>
      <w:r w:rsidR="005C6C58">
        <w:rPr>
          <w:rFonts w:ascii="Times New Roman" w:eastAsia="Times New Roman" w:hAnsi="Times New Roman" w:cs="Times New Roman"/>
          <w:sz w:val="24"/>
          <w:szCs w:val="24"/>
        </w:rPr>
        <w:t xml:space="preserve"> </w:t>
      </w:r>
      <w:r w:rsidRPr="00C650DC">
        <w:rPr>
          <w:rFonts w:ascii="Times New Roman" w:eastAsia="Times New Roman" w:hAnsi="Times New Roman" w:cs="Times New Roman"/>
          <w:sz w:val="24"/>
          <w:szCs w:val="24"/>
        </w:rPr>
        <w:t>организующей и обучающей)</w:t>
      </w:r>
      <w:r w:rsidR="00113F0B">
        <w:rPr>
          <w:rFonts w:ascii="Times New Roman" w:eastAsia="Times New Roman" w:hAnsi="Times New Roman" w:cs="Times New Roman"/>
          <w:sz w:val="24"/>
          <w:szCs w:val="24"/>
        </w:rPr>
        <w:t>.</w:t>
      </w:r>
    </w:p>
    <w:p w14:paraId="0EA55D91" w14:textId="77777777" w:rsidR="00787297" w:rsidRPr="00C650DC" w:rsidRDefault="00787297" w:rsidP="00787297">
      <w:pPr>
        <w:shd w:val="clear" w:color="auto" w:fill="FFFFFF"/>
        <w:spacing w:after="0"/>
        <w:jc w:val="both"/>
        <w:rPr>
          <w:rFonts w:ascii="Times New Roman" w:eastAsia="Times New Roman" w:hAnsi="Times New Roman" w:cs="Times New Roman"/>
          <w:sz w:val="24"/>
          <w:szCs w:val="24"/>
        </w:rPr>
      </w:pPr>
      <w:r w:rsidRPr="00C650DC">
        <w:rPr>
          <w:rFonts w:ascii="Times New Roman" w:eastAsia="Times New Roman" w:hAnsi="Times New Roman" w:cs="Times New Roman"/>
          <w:sz w:val="24"/>
          <w:szCs w:val="24"/>
        </w:rPr>
        <w:t>III. Проведение коррекционно-развивающей работы в рамках ведущей деятельности:</w:t>
      </w:r>
    </w:p>
    <w:p w14:paraId="79032B4F" w14:textId="77777777" w:rsidR="00787297" w:rsidRDefault="00787297" w:rsidP="00787297">
      <w:pPr>
        <w:pStyle w:val="a7"/>
        <w:numPr>
          <w:ilvl w:val="0"/>
          <w:numId w:val="18"/>
        </w:numPr>
        <w:shd w:val="clear" w:color="auto" w:fill="FFFFFF"/>
        <w:tabs>
          <w:tab w:val="left" w:pos="284"/>
        </w:tabs>
        <w:spacing w:after="0"/>
        <w:ind w:left="0" w:firstLine="0"/>
        <w:jc w:val="both"/>
        <w:rPr>
          <w:rFonts w:ascii="Times New Roman" w:eastAsia="Times New Roman" w:hAnsi="Times New Roman" w:cs="Times New Roman"/>
          <w:sz w:val="24"/>
          <w:szCs w:val="24"/>
        </w:rPr>
      </w:pPr>
      <w:r w:rsidRPr="00AC6912">
        <w:rPr>
          <w:rFonts w:ascii="Times New Roman" w:eastAsia="Times New Roman" w:hAnsi="Times New Roman" w:cs="Times New Roman"/>
          <w:sz w:val="24"/>
          <w:szCs w:val="24"/>
        </w:rPr>
        <w:t xml:space="preserve">стимуляция познавательной активности ка средство формирования устойчивой </w:t>
      </w:r>
      <w:r>
        <w:rPr>
          <w:rFonts w:ascii="Times New Roman" w:eastAsia="Times New Roman" w:hAnsi="Times New Roman" w:cs="Times New Roman"/>
          <w:sz w:val="24"/>
          <w:szCs w:val="24"/>
        </w:rPr>
        <w:t>познавательной мотивации</w:t>
      </w:r>
      <w:r w:rsidR="00113F0B">
        <w:rPr>
          <w:rFonts w:ascii="Times New Roman" w:eastAsia="Times New Roman" w:hAnsi="Times New Roman" w:cs="Times New Roman"/>
          <w:sz w:val="24"/>
          <w:szCs w:val="24"/>
        </w:rPr>
        <w:t>;</w:t>
      </w:r>
    </w:p>
    <w:p w14:paraId="09A17947" w14:textId="65345E34" w:rsidR="00113F0B" w:rsidRPr="0034157C" w:rsidRDefault="00787297" w:rsidP="00787297">
      <w:pPr>
        <w:pStyle w:val="a7"/>
        <w:numPr>
          <w:ilvl w:val="0"/>
          <w:numId w:val="18"/>
        </w:numPr>
        <w:shd w:val="clear" w:color="auto" w:fill="FFFFFF"/>
        <w:tabs>
          <w:tab w:val="left" w:pos="284"/>
        </w:tabs>
        <w:spacing w:after="0"/>
        <w:ind w:left="0" w:firstLine="0"/>
        <w:jc w:val="both"/>
        <w:rPr>
          <w:rFonts w:ascii="Times New Roman" w:eastAsia="Times New Roman" w:hAnsi="Times New Roman" w:cs="Times New Roman"/>
          <w:sz w:val="24"/>
          <w:szCs w:val="24"/>
        </w:rPr>
      </w:pPr>
      <w:r w:rsidRPr="00E55AFA">
        <w:rPr>
          <w:rFonts w:ascii="Times New Roman" w:eastAsia="Times New Roman" w:hAnsi="Times New Roman" w:cs="Times New Roman"/>
          <w:sz w:val="24"/>
          <w:szCs w:val="24"/>
        </w:rPr>
        <w:t xml:space="preserve"> использование игровых приемов, элементов соревнования,</w:t>
      </w:r>
      <w:r w:rsidR="005C6C58">
        <w:rPr>
          <w:rFonts w:ascii="Times New Roman" w:eastAsia="Times New Roman" w:hAnsi="Times New Roman" w:cs="Times New Roman"/>
          <w:sz w:val="24"/>
          <w:szCs w:val="24"/>
        </w:rPr>
        <w:t xml:space="preserve"> </w:t>
      </w:r>
      <w:r w:rsidRPr="008353C8">
        <w:rPr>
          <w:rFonts w:ascii="Times New Roman" w:eastAsia="Times New Roman" w:hAnsi="Times New Roman" w:cs="Times New Roman"/>
          <w:sz w:val="24"/>
          <w:szCs w:val="24"/>
        </w:rPr>
        <w:t xml:space="preserve">дидактических игр на всех этапах деятельности ребенка.  </w:t>
      </w:r>
    </w:p>
    <w:p w14:paraId="12B64AC6" w14:textId="77777777" w:rsidR="00787297" w:rsidRPr="000F0AC6" w:rsidRDefault="00787297" w:rsidP="0078729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Направления</w:t>
      </w:r>
      <w:r w:rsidRPr="000F0AC6">
        <w:rPr>
          <w:rFonts w:ascii="Times New Roman" w:eastAsia="Times New Roman" w:hAnsi="Times New Roman" w:cs="Times New Roman"/>
          <w:b/>
          <w:i/>
          <w:sz w:val="24"/>
          <w:szCs w:val="24"/>
        </w:rPr>
        <w:t xml:space="preserve"> работы для пробуждения познавательной активности и реализации резервных возможностей детей с </w:t>
      </w:r>
      <w:proofErr w:type="gramStart"/>
      <w:r w:rsidRPr="000F0AC6">
        <w:rPr>
          <w:rFonts w:ascii="Times New Roman" w:eastAsia="Times New Roman" w:hAnsi="Times New Roman" w:cs="Times New Roman"/>
          <w:b/>
          <w:i/>
          <w:sz w:val="24"/>
          <w:szCs w:val="24"/>
        </w:rPr>
        <w:t>ЗПР</w:t>
      </w:r>
      <w:r w:rsidRPr="000F0AC6">
        <w:rPr>
          <w:rFonts w:ascii="Times New Roman" w:eastAsia="Times New Roman" w:hAnsi="Times New Roman" w:cs="Times New Roman"/>
          <w:i/>
          <w:sz w:val="24"/>
          <w:szCs w:val="24"/>
        </w:rPr>
        <w:t>(</w:t>
      </w:r>
      <w:proofErr w:type="gramEnd"/>
      <w:r w:rsidRPr="000F0AC6">
        <w:rPr>
          <w:rFonts w:ascii="Times New Roman" w:eastAsia="Times New Roman" w:hAnsi="Times New Roman" w:cs="Times New Roman"/>
          <w:i/>
          <w:sz w:val="24"/>
          <w:szCs w:val="24"/>
        </w:rPr>
        <w:t>по С. Г. Шевченко)</w:t>
      </w:r>
      <w:r w:rsidRPr="000F0AC6">
        <w:rPr>
          <w:rFonts w:ascii="Times New Roman" w:eastAsia="Times New Roman" w:hAnsi="Times New Roman" w:cs="Times New Roman"/>
          <w:b/>
          <w:i/>
          <w:sz w:val="24"/>
          <w:szCs w:val="24"/>
        </w:rPr>
        <w:t xml:space="preserve">:  </w:t>
      </w:r>
    </w:p>
    <w:p w14:paraId="765F4752"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Обогащение кругозора детей.</w:t>
      </w:r>
      <w:r w:rsidRPr="000F0AC6">
        <w:rPr>
          <w:rFonts w:ascii="Times New Roman" w:eastAsia="Times New Roman" w:hAnsi="Times New Roman" w:cs="Times New Roman"/>
          <w:sz w:val="24"/>
          <w:szCs w:val="24"/>
        </w:rPr>
        <w:t xml:space="preserve"> Формирование отчётливых, разносторонних представлений о предметах и явлениях окружающей действительности способствует осознанному восприятию учебного материала.  </w:t>
      </w:r>
    </w:p>
    <w:p w14:paraId="40401A3D"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Приоритет знаниям, полученным на основе практического опыта.</w:t>
      </w:r>
      <w:r w:rsidRPr="000F0AC6">
        <w:rPr>
          <w:rFonts w:ascii="Times New Roman" w:eastAsia="Times New Roman" w:hAnsi="Times New Roman" w:cs="Times New Roman"/>
          <w:sz w:val="24"/>
          <w:szCs w:val="24"/>
        </w:rPr>
        <w:t xml:space="preserve"> Такие знания обогащают содержание обучения непосредственными наблюдениями детей.  </w:t>
      </w:r>
    </w:p>
    <w:p w14:paraId="763B5CF7"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Формирование умений ориентироваться в задании, планировать предстоящую работу, выполнять её в соответствии с наглядным образцом и (или) словесными указаниями учителя, осуществлять самоконтроль и самооценку</w:t>
      </w:r>
      <w:r w:rsidRPr="000F0AC6">
        <w:rPr>
          <w:rFonts w:ascii="Times New Roman" w:eastAsia="Times New Roman" w:hAnsi="Times New Roman" w:cs="Times New Roman"/>
          <w:sz w:val="24"/>
          <w:szCs w:val="24"/>
        </w:rPr>
        <w:t xml:space="preserve">.  </w:t>
      </w:r>
    </w:p>
    <w:p w14:paraId="5E6A6285"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Адаптация содержания учебного материала.</w:t>
      </w:r>
      <w:r w:rsidRPr="000F0AC6">
        <w:rPr>
          <w:rFonts w:ascii="Times New Roman" w:eastAsia="Times New Roman" w:hAnsi="Times New Roman" w:cs="Times New Roman"/>
          <w:sz w:val="24"/>
          <w:szCs w:val="24"/>
        </w:rPr>
        <w:t xml:space="preserve"> Это достигается за счёт очищения от сложности подробностей, выделения базового материала, подлежащего многократному закреплению, а также дифференцировки заданий в зависимости от коррекционных задач.  </w:t>
      </w:r>
    </w:p>
    <w:p w14:paraId="32526CA6"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Взаимообучение, диалогические методики</w:t>
      </w:r>
      <w:r w:rsidRPr="000F0AC6">
        <w:rPr>
          <w:rFonts w:ascii="Times New Roman" w:eastAsia="Times New Roman" w:hAnsi="Times New Roman" w:cs="Times New Roman"/>
          <w:sz w:val="24"/>
          <w:szCs w:val="24"/>
        </w:rPr>
        <w:t xml:space="preserve">.  </w:t>
      </w:r>
    </w:p>
    <w:p w14:paraId="1F1ED81A"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Оптимальность темпа с позиции полного усвоения.</w:t>
      </w:r>
      <w:r w:rsidRPr="000F0AC6">
        <w:rPr>
          <w:rFonts w:ascii="Times New Roman" w:eastAsia="Times New Roman" w:hAnsi="Times New Roman" w:cs="Times New Roman"/>
          <w:sz w:val="24"/>
          <w:szCs w:val="24"/>
        </w:rPr>
        <w:t xml:space="preserve"> Важно, чтобы школьники через выполнение доступных по темпу и характеру заданий поверили в свои возможности, испытали чувство успеха, которое должно стать сильнейшим мотивом, вызывающим желание учиться.  </w:t>
      </w:r>
    </w:p>
    <w:p w14:paraId="7D550EF8"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Обогащение и систематизация словаря, развитие речи</w:t>
      </w:r>
      <w:r w:rsidRPr="000F0AC6">
        <w:rPr>
          <w:rFonts w:ascii="Times New Roman" w:eastAsia="Times New Roman" w:hAnsi="Times New Roman" w:cs="Times New Roman"/>
          <w:sz w:val="24"/>
          <w:szCs w:val="24"/>
        </w:rPr>
        <w:t xml:space="preserve">.  </w:t>
      </w:r>
    </w:p>
    <w:p w14:paraId="432C42C5"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 xml:space="preserve">Усиление роли </w:t>
      </w:r>
      <w:r w:rsidR="00113F0B" w:rsidRPr="000F0AC6">
        <w:rPr>
          <w:rFonts w:ascii="Times New Roman" w:eastAsia="Times New Roman" w:hAnsi="Times New Roman" w:cs="Times New Roman"/>
          <w:bCs/>
          <w:sz w:val="24"/>
          <w:szCs w:val="24"/>
        </w:rPr>
        <w:t>обще учебных</w:t>
      </w:r>
      <w:r w:rsidRPr="000F0AC6">
        <w:rPr>
          <w:rFonts w:ascii="Times New Roman" w:eastAsia="Times New Roman" w:hAnsi="Times New Roman" w:cs="Times New Roman"/>
          <w:bCs/>
          <w:sz w:val="24"/>
          <w:szCs w:val="24"/>
        </w:rPr>
        <w:t xml:space="preserve"> и </w:t>
      </w:r>
      <w:r w:rsidR="00113F0B" w:rsidRPr="000F0AC6">
        <w:rPr>
          <w:rFonts w:ascii="Times New Roman" w:eastAsia="Times New Roman" w:hAnsi="Times New Roman" w:cs="Times New Roman"/>
          <w:bCs/>
          <w:sz w:val="24"/>
          <w:szCs w:val="24"/>
        </w:rPr>
        <w:t>обще познавательных</w:t>
      </w:r>
      <w:r w:rsidRPr="000F0AC6">
        <w:rPr>
          <w:rFonts w:ascii="Times New Roman" w:eastAsia="Times New Roman" w:hAnsi="Times New Roman" w:cs="Times New Roman"/>
          <w:bCs/>
          <w:sz w:val="24"/>
          <w:szCs w:val="24"/>
        </w:rPr>
        <w:t xml:space="preserve"> способов деятельности.</w:t>
      </w:r>
      <w:r w:rsidRPr="000F0AC6">
        <w:rPr>
          <w:rFonts w:ascii="Times New Roman" w:eastAsia="Times New Roman" w:hAnsi="Times New Roman" w:cs="Times New Roman"/>
          <w:sz w:val="24"/>
          <w:szCs w:val="24"/>
        </w:rPr>
        <w:t xml:space="preserve"> Включает умения наблюдать, анализировать, сравнивать, абстрагировать, обобщать, доказывать, классифицировать, запоминать произвольно и опосредованно.  </w:t>
      </w:r>
    </w:p>
    <w:p w14:paraId="140A5104"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Расширение содержания учебной деятельности, требующего от школьников интеллектуального напряжения</w:t>
      </w:r>
      <w:r w:rsidRPr="000F0AC6">
        <w:rPr>
          <w:rFonts w:ascii="Times New Roman" w:eastAsia="Times New Roman" w:hAnsi="Times New Roman" w:cs="Times New Roman"/>
          <w:sz w:val="24"/>
          <w:szCs w:val="24"/>
        </w:rPr>
        <w:t xml:space="preserve">.  </w:t>
      </w:r>
    </w:p>
    <w:p w14:paraId="6AD2CAEF" w14:textId="77777777" w:rsidR="00787297" w:rsidRPr="000F0AC6"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Обучение без принуждения, основанное на интересе, успехе, доверии, рефлексии изученного</w:t>
      </w:r>
      <w:r w:rsidRPr="000F0AC6">
        <w:rPr>
          <w:rFonts w:ascii="Times New Roman" w:eastAsia="Times New Roman" w:hAnsi="Times New Roman" w:cs="Times New Roman"/>
          <w:sz w:val="24"/>
          <w:szCs w:val="24"/>
        </w:rPr>
        <w:t xml:space="preserve">.  </w:t>
      </w:r>
    </w:p>
    <w:p w14:paraId="33C033C7" w14:textId="77777777" w:rsidR="00787297" w:rsidRPr="00AA4491" w:rsidRDefault="00787297" w:rsidP="00787297">
      <w:pPr>
        <w:numPr>
          <w:ilvl w:val="0"/>
          <w:numId w:val="22"/>
        </w:numPr>
        <w:shd w:val="clear" w:color="auto" w:fill="FFFFFF"/>
        <w:tabs>
          <w:tab w:val="clear" w:pos="720"/>
          <w:tab w:val="num" w:pos="0"/>
          <w:tab w:val="left" w:pos="284"/>
        </w:tabs>
        <w:spacing w:after="0"/>
        <w:ind w:left="0" w:firstLine="0"/>
        <w:jc w:val="both"/>
        <w:rPr>
          <w:rFonts w:ascii="Times New Roman" w:eastAsia="Times New Roman" w:hAnsi="Times New Roman" w:cs="Times New Roman"/>
          <w:sz w:val="24"/>
          <w:szCs w:val="24"/>
        </w:rPr>
      </w:pPr>
      <w:r w:rsidRPr="000F0AC6">
        <w:rPr>
          <w:rFonts w:ascii="Times New Roman" w:eastAsia="Times New Roman" w:hAnsi="Times New Roman" w:cs="Times New Roman"/>
          <w:bCs/>
          <w:sz w:val="24"/>
          <w:szCs w:val="24"/>
        </w:rPr>
        <w:t>Отбор, комбинация методов и приемов обучения с целью смены видов деятельности детей</w:t>
      </w:r>
      <w:r w:rsidRPr="000F0AC6">
        <w:rPr>
          <w:rFonts w:ascii="Times New Roman" w:eastAsia="Times New Roman" w:hAnsi="Times New Roman" w:cs="Times New Roman"/>
          <w:sz w:val="24"/>
          <w:szCs w:val="24"/>
        </w:rPr>
        <w:t>. </w:t>
      </w:r>
    </w:p>
    <w:p w14:paraId="6F8F23FE" w14:textId="77777777" w:rsidR="00787297" w:rsidRPr="00F06278" w:rsidRDefault="00787297" w:rsidP="00787297">
      <w:pPr>
        <w:spacing w:after="0"/>
        <w:ind w:firstLine="708"/>
        <w:jc w:val="both"/>
        <w:rPr>
          <w:rFonts w:ascii="Times New Roman" w:hAnsi="Times New Roman" w:cs="Times New Roman"/>
          <w:sz w:val="24"/>
          <w:szCs w:val="24"/>
        </w:rPr>
      </w:pPr>
      <w:r w:rsidRPr="009D22E5">
        <w:rPr>
          <w:rFonts w:ascii="Times New Roman" w:hAnsi="Times New Roman" w:cs="Times New Roman"/>
          <w:sz w:val="24"/>
          <w:szCs w:val="24"/>
        </w:rPr>
        <w:t>Для обучающихся с ЗПР должен предусматриваться принцип «малых шагов», постепенное усложнение материала, поэтапность его предъявления. Школьникам дополнительно «разворачивают» учебное действие, прорабатывая отдельные операции и «шаги». Отрабатывается алгоритм выполнения последовательных действий, способность удерживать данный алгоритм. Отдельная работа проводится по осмыслению совершаемого действия. Вначале педагог совместно с ребенком проговаривает то, что ему предстоит выполнить, и то, что он выполняет. Впоследствии ребенок учится речевой регуляции действий, давать самостоятельный словесный отчет. Важной является помощь в становлении организованно</w:t>
      </w:r>
      <w:r w:rsidR="00F12217">
        <w:rPr>
          <w:rFonts w:ascii="Times New Roman" w:hAnsi="Times New Roman" w:cs="Times New Roman"/>
          <w:sz w:val="24"/>
          <w:szCs w:val="24"/>
        </w:rPr>
        <w:t>му</w:t>
      </w:r>
      <w:r w:rsidRPr="009D22E5">
        <w:rPr>
          <w:rFonts w:ascii="Times New Roman" w:hAnsi="Times New Roman" w:cs="Times New Roman"/>
          <w:sz w:val="24"/>
          <w:szCs w:val="24"/>
        </w:rPr>
        <w:t xml:space="preserve"> деятельности. Прорабатываются этапы: ориентировки в задании, планирования предстоящих действий, совершения алгоритма действий, осуществления сличения с образцом, контроля своих действий. Важной является специальная работа по структурированию деятельности ребенка с ЗПР при выполнении </w:t>
      </w:r>
      <w:r w:rsidRPr="00F06278">
        <w:rPr>
          <w:rFonts w:ascii="Times New Roman" w:hAnsi="Times New Roman" w:cs="Times New Roman"/>
          <w:sz w:val="24"/>
          <w:szCs w:val="24"/>
        </w:rPr>
        <w:t>учебных заданий.</w:t>
      </w:r>
    </w:p>
    <w:p w14:paraId="6164CB25" w14:textId="77777777" w:rsidR="00787297" w:rsidRPr="000327DA" w:rsidRDefault="00787297" w:rsidP="00113F0B">
      <w:pPr>
        <w:ind w:firstLine="708"/>
        <w:jc w:val="both"/>
        <w:rPr>
          <w:rFonts w:ascii="Times New Roman" w:hAnsi="Times New Roman" w:cs="Times New Roman"/>
          <w:sz w:val="24"/>
          <w:szCs w:val="24"/>
        </w:rPr>
      </w:pPr>
      <w:r w:rsidRPr="00F06278">
        <w:rPr>
          <w:rFonts w:ascii="Times New Roman" w:hAnsi="Times New Roman" w:cs="Times New Roman"/>
          <w:sz w:val="24"/>
          <w:szCs w:val="24"/>
        </w:rPr>
        <w:t xml:space="preserve">Важное место занимает работа с пониманием и удержанием инструкции. С учащимися с ЗПР прорабатывается умение следовать инструкции, сличать полученный результат с тем, что надо было сделать в задании, работать с </w:t>
      </w:r>
      <w:r w:rsidR="00113F0B" w:rsidRPr="00F06278">
        <w:rPr>
          <w:rFonts w:ascii="Times New Roman" w:hAnsi="Times New Roman" w:cs="Times New Roman"/>
          <w:sz w:val="24"/>
          <w:szCs w:val="24"/>
        </w:rPr>
        <w:t>много звеньевой</w:t>
      </w:r>
      <w:r w:rsidRPr="00F06278">
        <w:rPr>
          <w:rFonts w:ascii="Times New Roman" w:hAnsi="Times New Roman" w:cs="Times New Roman"/>
          <w:sz w:val="24"/>
          <w:szCs w:val="24"/>
        </w:rPr>
        <w:t xml:space="preserve"> инструкцией, понимать последовательность действий, определяемых инструкцией.</w:t>
      </w:r>
    </w:p>
    <w:p w14:paraId="72D23EA7" w14:textId="77777777" w:rsidR="005302B8" w:rsidRDefault="00787297" w:rsidP="005302B8">
      <w:pPr>
        <w:pStyle w:val="a4"/>
        <w:spacing w:before="0" w:beforeAutospacing="0" w:after="0" w:line="276" w:lineRule="auto"/>
        <w:jc w:val="both"/>
      </w:pPr>
      <w:r w:rsidRPr="000327DA">
        <w:rPr>
          <w:b/>
          <w:i/>
        </w:rPr>
        <w:lastRenderedPageBreak/>
        <w:t>Коррекционные курсы области учебного плана при реализации ФАОП НОО для обучающихся с ЗПР.</w:t>
      </w:r>
    </w:p>
    <w:p w14:paraId="06BA824F" w14:textId="77777777" w:rsidR="00787297" w:rsidRPr="000327DA" w:rsidRDefault="00787297" w:rsidP="00214098">
      <w:pPr>
        <w:pStyle w:val="a4"/>
        <w:spacing w:before="0" w:beforeAutospacing="0" w:after="0" w:line="276" w:lineRule="auto"/>
        <w:jc w:val="both"/>
      </w:pPr>
      <w:r>
        <w:t xml:space="preserve">Содержание коррекционно-развивающей области </w:t>
      </w:r>
      <w:r w:rsidR="00EC2555" w:rsidRPr="00EC2555">
        <w:t xml:space="preserve">ФАОП НОО для обучающихся с </w:t>
      </w:r>
      <w:proofErr w:type="spellStart"/>
      <w:r w:rsidR="00EC2555" w:rsidRPr="00EC2555">
        <w:t>ЗПР</w:t>
      </w:r>
      <w:r>
        <w:t>представлено</w:t>
      </w:r>
      <w:proofErr w:type="spellEnd"/>
      <w:r>
        <w:t xml:space="preserve"> следующими обязательными коррекционными </w:t>
      </w:r>
      <w:proofErr w:type="spellStart"/>
      <w:proofErr w:type="gramStart"/>
      <w:r>
        <w:t>курсами:«</w:t>
      </w:r>
      <w:proofErr w:type="gramEnd"/>
      <w:r>
        <w:t>Коррекционно-развивающие</w:t>
      </w:r>
      <w:proofErr w:type="spellEnd"/>
      <w:r>
        <w:t xml:space="preserve"> занятия (логопедические и психокоррекционные)» (фронтальные и (или) индивидуальные занятия), «Ритмика» (фронтальные и (или) индивидуальные занятия).</w:t>
      </w:r>
    </w:p>
    <w:p w14:paraId="3C25CB12" w14:textId="1DFC9220" w:rsidR="00787297" w:rsidRDefault="006000B6" w:rsidP="00787297">
      <w:pPr>
        <w:spacing w:after="0"/>
        <w:jc w:val="center"/>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66944" behindDoc="1" locked="0" layoutInCell="1" allowOverlap="1" wp14:anchorId="53DFE3F9" wp14:editId="2831EA77">
                <wp:simplePos x="0" y="0"/>
                <wp:positionH relativeFrom="column">
                  <wp:posOffset>-3810</wp:posOffset>
                </wp:positionH>
                <wp:positionV relativeFrom="paragraph">
                  <wp:posOffset>1270</wp:posOffset>
                </wp:positionV>
                <wp:extent cx="5953125" cy="2305050"/>
                <wp:effectExtent l="0" t="0" r="9525" b="0"/>
                <wp:wrapNone/>
                <wp:docPr id="2060995889" name="Прямоугольник: загнутый уго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305050"/>
                        </a:xfrm>
                        <a:prstGeom prst="foldedCorner">
                          <a:avLst>
                            <a:gd name="adj" fmla="val 12500"/>
                          </a:avLst>
                        </a:prstGeom>
                        <a:solidFill>
                          <a:srgbClr val="FFFFFF"/>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4D02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5" o:spid="_x0000_s1026" type="#_x0000_t65" style="position:absolute;margin-left:-.3pt;margin-top:.1pt;width:468.75pt;height:1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" strokecolor="#365f91 [2404]"/>
            </w:pict>
          </mc:Fallback>
        </mc:AlternateContent>
      </w:r>
    </w:p>
    <w:p w14:paraId="10EC3820" w14:textId="77777777" w:rsidR="00787297" w:rsidRDefault="00787297" w:rsidP="00787297">
      <w:pPr>
        <w:spacing w:after="0"/>
        <w:jc w:val="center"/>
        <w:rPr>
          <w:rFonts w:ascii="Times New Roman" w:hAnsi="Times New Roman" w:cs="Times New Roman"/>
          <w:b/>
          <w:i/>
          <w:sz w:val="24"/>
          <w:szCs w:val="24"/>
        </w:rPr>
      </w:pPr>
      <w:r w:rsidRPr="009E7872">
        <w:rPr>
          <w:rFonts w:ascii="Times New Roman" w:hAnsi="Times New Roman" w:cs="Times New Roman"/>
          <w:b/>
          <w:i/>
          <w:sz w:val="24"/>
          <w:szCs w:val="24"/>
        </w:rPr>
        <w:t xml:space="preserve">Программа курса «Коррекционно-развивающие занятия: </w:t>
      </w:r>
    </w:p>
    <w:p w14:paraId="5131DB25" w14:textId="77777777" w:rsidR="00787297" w:rsidRPr="009E7872" w:rsidRDefault="00787297" w:rsidP="00787297">
      <w:pPr>
        <w:spacing w:after="0"/>
        <w:jc w:val="center"/>
        <w:rPr>
          <w:rFonts w:ascii="Times New Roman" w:hAnsi="Times New Roman" w:cs="Times New Roman"/>
          <w:b/>
          <w:i/>
          <w:sz w:val="24"/>
          <w:szCs w:val="24"/>
        </w:rPr>
      </w:pPr>
      <w:r w:rsidRPr="009E7872">
        <w:rPr>
          <w:rFonts w:ascii="Times New Roman" w:hAnsi="Times New Roman" w:cs="Times New Roman"/>
          <w:b/>
          <w:i/>
          <w:sz w:val="24"/>
          <w:szCs w:val="24"/>
        </w:rPr>
        <w:t>Психокоррекционные занятия (дефектологические)»</w:t>
      </w:r>
    </w:p>
    <w:p w14:paraId="00B10B23" w14:textId="77777777" w:rsidR="00787297" w:rsidRDefault="00787297" w:rsidP="00787297">
      <w:pPr>
        <w:ind w:left="142" w:right="283"/>
        <w:jc w:val="both"/>
        <w:rPr>
          <w:rFonts w:ascii="Times New Roman" w:hAnsi="Times New Roman" w:cs="Times New Roman"/>
          <w:sz w:val="24"/>
          <w:szCs w:val="24"/>
        </w:rPr>
      </w:pPr>
      <w:r w:rsidRPr="003B5925">
        <w:rPr>
          <w:rFonts w:ascii="Times New Roman" w:hAnsi="Times New Roman" w:cs="Times New Roman"/>
          <w:sz w:val="24"/>
          <w:szCs w:val="24"/>
        </w:rPr>
        <w:t>Основной задачей учителя-дефектолога является коррекционное воздействие на учебно-познавательную деятельность младшего школьника с целью ослабления нарушений познавательных процессов и развития до нормативного уровня необходимых для освоения учебного материала психофизических функций. Курс реализуется учителем-дефектологом во внеурочной деятельности на индивидуальных и /или подгрупповых/групповых коррекционно-развивающих занятиях.</w:t>
      </w:r>
    </w:p>
    <w:p w14:paraId="2304F863" w14:textId="77777777" w:rsidR="00787297" w:rsidRPr="002C168F" w:rsidRDefault="00787297" w:rsidP="00787297">
      <w:pPr>
        <w:spacing w:after="0"/>
        <w:jc w:val="center"/>
        <w:rPr>
          <w:rFonts w:ascii="Times New Roman" w:hAnsi="Times New Roman" w:cs="Times New Roman"/>
          <w:b/>
          <w:i/>
          <w:color w:val="17365D" w:themeColor="text2" w:themeShade="BF"/>
          <w:sz w:val="24"/>
          <w:szCs w:val="24"/>
        </w:rPr>
      </w:pPr>
      <w:hyperlink r:id="rId14" w:anchor="maaain" w:history="1">
        <w:r w:rsidRPr="002C168F">
          <w:rPr>
            <w:rStyle w:val="a3"/>
            <w:rFonts w:ascii="Times New Roman" w:hAnsi="Times New Roman" w:cs="Times New Roman"/>
            <w:b/>
            <w:i/>
            <w:color w:val="17365D" w:themeColor="text2" w:themeShade="BF"/>
            <w:sz w:val="24"/>
            <w:szCs w:val="24"/>
          </w:rPr>
          <w:t>https://ikp-rao.ru/frc-ovz3/#maaain</w:t>
        </w:r>
      </w:hyperlink>
    </w:p>
    <w:p w14:paraId="10B9AA10" w14:textId="77777777" w:rsidR="00787297" w:rsidRDefault="00787297" w:rsidP="00787297">
      <w:pPr>
        <w:jc w:val="both"/>
        <w:rPr>
          <w:rFonts w:ascii="Times New Roman" w:hAnsi="Times New Roman" w:cs="Times New Roman"/>
          <w:sz w:val="24"/>
          <w:szCs w:val="24"/>
        </w:rPr>
      </w:pPr>
    </w:p>
    <w:p w14:paraId="3DBDDA5A" w14:textId="77777777" w:rsidR="00787297" w:rsidRDefault="00787297" w:rsidP="00787297">
      <w:pPr>
        <w:jc w:val="both"/>
        <w:rPr>
          <w:rFonts w:ascii="Times New Roman" w:hAnsi="Times New Roman" w:cs="Times New Roman"/>
          <w:sz w:val="24"/>
          <w:szCs w:val="24"/>
        </w:rPr>
      </w:pPr>
      <w:r w:rsidRPr="009D22E5">
        <w:rPr>
          <w:rFonts w:ascii="Times New Roman" w:hAnsi="Times New Roman" w:cs="Times New Roman"/>
          <w:sz w:val="24"/>
          <w:szCs w:val="24"/>
        </w:rPr>
        <w:t>Курс реализуется в рамках системы коррекционно-педагогической работы специалиста и поддерживае</w:t>
      </w:r>
      <w:r>
        <w:rPr>
          <w:rFonts w:ascii="Times New Roman" w:hAnsi="Times New Roman" w:cs="Times New Roman"/>
          <w:sz w:val="24"/>
          <w:szCs w:val="24"/>
        </w:rPr>
        <w:t xml:space="preserve">тся следующими направлениями </w:t>
      </w:r>
      <w:r w:rsidRPr="009D22E5">
        <w:rPr>
          <w:rFonts w:ascii="Times New Roman" w:hAnsi="Times New Roman" w:cs="Times New Roman"/>
          <w:sz w:val="24"/>
          <w:szCs w:val="24"/>
        </w:rPr>
        <w:t>деятельности: диагностическим, консультативно-просветительским, организационно-методическим.</w:t>
      </w:r>
    </w:p>
    <w:p w14:paraId="376E892C" w14:textId="77777777" w:rsidR="00787297" w:rsidRDefault="00787297" w:rsidP="00787297">
      <w:pPr>
        <w:jc w:val="both"/>
        <w:rPr>
          <w:rFonts w:ascii="Times New Roman" w:hAnsi="Times New Roman" w:cs="Times New Roman"/>
          <w:sz w:val="24"/>
          <w:szCs w:val="24"/>
        </w:rPr>
      </w:pPr>
      <w:r w:rsidRPr="009D22E5">
        <w:rPr>
          <w:rFonts w:ascii="Times New Roman" w:hAnsi="Times New Roman" w:cs="Times New Roman"/>
          <w:sz w:val="24"/>
          <w:szCs w:val="24"/>
        </w:rPr>
        <w:t>Программа курса составлена по модульному принципу и предполагает вариативность в выборе модулей и возможность перераспределения часов на их изучение в зависимости от особенностей и выраженности нарушений в развитии ребенка с ЗПР.</w:t>
      </w:r>
    </w:p>
    <w:p w14:paraId="2691304E" w14:textId="010CCEB3" w:rsidR="00787297" w:rsidRDefault="006000B6" w:rsidP="00787297">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968" behindDoc="1" locked="0" layoutInCell="1" allowOverlap="1" wp14:anchorId="4F39A6D7" wp14:editId="4C9EBEDC">
                <wp:simplePos x="0" y="0"/>
                <wp:positionH relativeFrom="column">
                  <wp:posOffset>-3810</wp:posOffset>
                </wp:positionH>
                <wp:positionV relativeFrom="paragraph">
                  <wp:posOffset>200660</wp:posOffset>
                </wp:positionV>
                <wp:extent cx="5953125" cy="1847850"/>
                <wp:effectExtent l="0" t="0" r="9525" b="0"/>
                <wp:wrapNone/>
                <wp:docPr id="518362407" name="Прямоугольник: загнутый уго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847850"/>
                        </a:xfrm>
                        <a:prstGeom prst="foldedCorner">
                          <a:avLst>
                            <a:gd name="adj" fmla="val 12500"/>
                          </a:avLst>
                        </a:prstGeom>
                        <a:solidFill>
                          <a:srgbClr val="FFFFFF"/>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AF30" id="Прямоугольник: загнутый угол 3" o:spid="_x0000_s1026" type="#_x0000_t65" style="position:absolute;margin-left:-.3pt;margin-top:15.8pt;width:468.75pt;height:14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" strokecolor="#365f91 [2404]"/>
            </w:pict>
          </mc:Fallback>
        </mc:AlternateContent>
      </w:r>
    </w:p>
    <w:p w14:paraId="2AF6F994" w14:textId="77777777" w:rsidR="00787297" w:rsidRDefault="00787297" w:rsidP="00D04777">
      <w:pPr>
        <w:spacing w:after="0"/>
        <w:ind w:left="142" w:right="283"/>
        <w:rPr>
          <w:rFonts w:ascii="Times New Roman" w:hAnsi="Times New Roman" w:cs="Times New Roman"/>
          <w:sz w:val="24"/>
          <w:szCs w:val="24"/>
        </w:rPr>
      </w:pPr>
      <w:r w:rsidRPr="00883F4E">
        <w:rPr>
          <w:rFonts w:ascii="Times New Roman" w:hAnsi="Times New Roman" w:cs="Times New Roman"/>
          <w:b/>
          <w:i/>
          <w:sz w:val="24"/>
          <w:szCs w:val="24"/>
        </w:rPr>
        <w:t>Содержание коррекционного курса включает в себя следующие модули</w:t>
      </w:r>
      <w:r w:rsidRPr="009D22E5">
        <w:rPr>
          <w:rFonts w:ascii="Times New Roman" w:hAnsi="Times New Roman" w:cs="Times New Roman"/>
          <w:sz w:val="24"/>
          <w:szCs w:val="24"/>
        </w:rPr>
        <w:t>:</w:t>
      </w:r>
    </w:p>
    <w:p w14:paraId="5FD1630D" w14:textId="77777777" w:rsidR="00787297" w:rsidRPr="00113F0B" w:rsidRDefault="00787297" w:rsidP="00D04777">
      <w:pPr>
        <w:spacing w:after="0"/>
        <w:ind w:left="142" w:right="283"/>
        <w:jc w:val="both"/>
        <w:rPr>
          <w:rFonts w:ascii="Times New Roman" w:hAnsi="Times New Roman" w:cs="Times New Roman"/>
          <w:sz w:val="24"/>
          <w:szCs w:val="24"/>
        </w:rPr>
      </w:pPr>
      <w:r w:rsidRPr="00113F0B">
        <w:rPr>
          <w:rFonts w:ascii="Times New Roman" w:hAnsi="Times New Roman" w:cs="Times New Roman"/>
          <w:sz w:val="24"/>
          <w:szCs w:val="24"/>
        </w:rPr>
        <w:t>«Сенсорное и сенсомоторное развитие»;</w:t>
      </w:r>
    </w:p>
    <w:p w14:paraId="7ED1E414" w14:textId="77777777" w:rsidR="00787297" w:rsidRPr="00113F0B" w:rsidRDefault="00787297" w:rsidP="00D04777">
      <w:pPr>
        <w:spacing w:after="0"/>
        <w:ind w:left="142" w:right="283"/>
        <w:jc w:val="both"/>
        <w:rPr>
          <w:rFonts w:ascii="Times New Roman" w:hAnsi="Times New Roman" w:cs="Times New Roman"/>
          <w:sz w:val="24"/>
          <w:szCs w:val="24"/>
        </w:rPr>
      </w:pPr>
      <w:r w:rsidRPr="00113F0B">
        <w:rPr>
          <w:rFonts w:ascii="Times New Roman" w:hAnsi="Times New Roman" w:cs="Times New Roman"/>
          <w:sz w:val="24"/>
          <w:szCs w:val="24"/>
        </w:rPr>
        <w:t>«Коррекция и развитие пространственных отношений и временных</w:t>
      </w:r>
      <w:r w:rsidRPr="009D22E5">
        <w:sym w:font="Symbol" w:char="F02D"/>
      </w:r>
      <w:r w:rsidRPr="00113F0B">
        <w:rPr>
          <w:rFonts w:ascii="Times New Roman" w:hAnsi="Times New Roman" w:cs="Times New Roman"/>
          <w:sz w:val="24"/>
          <w:szCs w:val="24"/>
        </w:rPr>
        <w:t xml:space="preserve"> представлений»;  </w:t>
      </w:r>
    </w:p>
    <w:p w14:paraId="5527C4DB" w14:textId="77777777" w:rsidR="00787297" w:rsidRPr="00113F0B" w:rsidRDefault="00787297" w:rsidP="00D04777">
      <w:pPr>
        <w:spacing w:after="0"/>
        <w:ind w:left="142" w:right="283"/>
        <w:jc w:val="both"/>
        <w:rPr>
          <w:rFonts w:ascii="Times New Roman" w:hAnsi="Times New Roman" w:cs="Times New Roman"/>
          <w:sz w:val="24"/>
          <w:szCs w:val="24"/>
        </w:rPr>
      </w:pPr>
      <w:r w:rsidRPr="00113F0B">
        <w:rPr>
          <w:rFonts w:ascii="Times New Roman" w:hAnsi="Times New Roman" w:cs="Times New Roman"/>
          <w:sz w:val="24"/>
          <w:szCs w:val="24"/>
        </w:rPr>
        <w:t>«Коррекция и развитие познавательной деятельности на учебном</w:t>
      </w:r>
      <w:r w:rsidRPr="009D22E5">
        <w:sym w:font="Symbol" w:char="F02D"/>
      </w:r>
      <w:r w:rsidRPr="00113F0B">
        <w:rPr>
          <w:rFonts w:ascii="Times New Roman" w:hAnsi="Times New Roman" w:cs="Times New Roman"/>
          <w:sz w:val="24"/>
          <w:szCs w:val="24"/>
        </w:rPr>
        <w:t xml:space="preserve"> материале»;  </w:t>
      </w:r>
    </w:p>
    <w:p w14:paraId="71B7ED7B" w14:textId="77777777" w:rsidR="00787297" w:rsidRPr="00113F0B" w:rsidRDefault="00787297" w:rsidP="00D04777">
      <w:pPr>
        <w:spacing w:after="0"/>
        <w:ind w:left="142" w:right="283"/>
        <w:jc w:val="both"/>
        <w:rPr>
          <w:rFonts w:ascii="Times New Roman" w:hAnsi="Times New Roman" w:cs="Times New Roman"/>
          <w:sz w:val="24"/>
          <w:szCs w:val="24"/>
        </w:rPr>
      </w:pPr>
      <w:r w:rsidRPr="00113F0B">
        <w:rPr>
          <w:rFonts w:ascii="Times New Roman" w:hAnsi="Times New Roman" w:cs="Times New Roman"/>
          <w:sz w:val="24"/>
          <w:szCs w:val="24"/>
        </w:rPr>
        <w:t>«Расширение представлений об окружающем мире и развитие речи»;</w:t>
      </w:r>
    </w:p>
    <w:p w14:paraId="381E856A" w14:textId="77777777" w:rsidR="00787297" w:rsidRPr="00113F0B" w:rsidRDefault="00787297" w:rsidP="00D04777">
      <w:pPr>
        <w:spacing w:after="0"/>
        <w:ind w:left="142" w:right="283"/>
        <w:jc w:val="both"/>
        <w:rPr>
          <w:rFonts w:ascii="Times New Roman" w:hAnsi="Times New Roman" w:cs="Times New Roman"/>
          <w:sz w:val="24"/>
          <w:szCs w:val="24"/>
        </w:rPr>
      </w:pPr>
      <w:r w:rsidRPr="00113F0B">
        <w:rPr>
          <w:rFonts w:ascii="Times New Roman" w:hAnsi="Times New Roman" w:cs="Times New Roman"/>
          <w:sz w:val="24"/>
          <w:szCs w:val="24"/>
        </w:rPr>
        <w:t>«Коррекция и развитие мыслительной деятельности, формирование</w:t>
      </w:r>
      <w:r w:rsidRPr="009D22E5">
        <w:sym w:font="Symbol" w:char="F02D"/>
      </w:r>
      <w:r w:rsidRPr="00113F0B">
        <w:rPr>
          <w:rFonts w:ascii="Times New Roman" w:hAnsi="Times New Roman" w:cs="Times New Roman"/>
          <w:sz w:val="24"/>
          <w:szCs w:val="24"/>
        </w:rPr>
        <w:t xml:space="preserve"> приемов умственных действий»;  </w:t>
      </w:r>
    </w:p>
    <w:p w14:paraId="05F1058F" w14:textId="77777777" w:rsidR="00787297" w:rsidRPr="00113F0B" w:rsidRDefault="00787297" w:rsidP="00D04777">
      <w:pPr>
        <w:spacing w:after="0"/>
        <w:ind w:left="142"/>
        <w:jc w:val="both"/>
        <w:rPr>
          <w:rFonts w:ascii="Times New Roman" w:hAnsi="Times New Roman" w:cs="Times New Roman"/>
          <w:sz w:val="24"/>
          <w:szCs w:val="24"/>
        </w:rPr>
      </w:pPr>
      <w:r w:rsidRPr="00113F0B">
        <w:rPr>
          <w:rFonts w:ascii="Times New Roman" w:hAnsi="Times New Roman" w:cs="Times New Roman"/>
          <w:sz w:val="24"/>
          <w:szCs w:val="24"/>
        </w:rPr>
        <w:t>«Восполнение образовательных дефицитов</w:t>
      </w:r>
    </w:p>
    <w:p w14:paraId="0A6EEE75" w14:textId="77777777" w:rsidR="00787297" w:rsidRDefault="00787297" w:rsidP="00787297">
      <w:pPr>
        <w:spacing w:after="0"/>
        <w:ind w:firstLine="708"/>
        <w:jc w:val="both"/>
        <w:rPr>
          <w:rFonts w:ascii="Times New Roman" w:eastAsia="Times New Roman" w:hAnsi="Times New Roman" w:cs="Times New Roman"/>
          <w:sz w:val="24"/>
          <w:szCs w:val="24"/>
        </w:rPr>
      </w:pPr>
    </w:p>
    <w:p w14:paraId="5CBEB81F" w14:textId="77777777" w:rsidR="00113F0B" w:rsidRDefault="00113F0B" w:rsidP="00113F0B">
      <w:pPr>
        <w:shd w:val="clear" w:color="auto" w:fill="FFFFFF"/>
        <w:spacing w:after="0"/>
        <w:jc w:val="both"/>
        <w:rPr>
          <w:rFonts w:ascii="Times New Roman" w:eastAsia="Times New Roman" w:hAnsi="Times New Roman" w:cs="Times New Roman"/>
          <w:sz w:val="24"/>
          <w:szCs w:val="24"/>
        </w:rPr>
      </w:pPr>
    </w:p>
    <w:p w14:paraId="1BAA7141" w14:textId="77777777" w:rsidR="00787297" w:rsidRPr="006D3C7E" w:rsidRDefault="00787297" w:rsidP="00787297">
      <w:pPr>
        <w:shd w:val="clear" w:color="auto" w:fill="FFFFFF"/>
        <w:spacing w:after="0"/>
        <w:ind w:firstLine="708"/>
        <w:jc w:val="both"/>
        <w:rPr>
          <w:rFonts w:ascii="Times New Roman" w:eastAsia="Times New Roman" w:hAnsi="Times New Roman" w:cs="Times New Roman"/>
          <w:sz w:val="24"/>
          <w:szCs w:val="24"/>
        </w:rPr>
      </w:pPr>
      <w:r w:rsidRPr="008C701C">
        <w:rPr>
          <w:rFonts w:ascii="Times New Roman" w:eastAsia="Times New Roman" w:hAnsi="Times New Roman" w:cs="Times New Roman"/>
          <w:sz w:val="24"/>
          <w:szCs w:val="24"/>
        </w:rPr>
        <w:t xml:space="preserve">Учет индивидуальных различий при реализации курсов коррекционно-развивающей области специалистами сопровождения </w:t>
      </w:r>
      <w:proofErr w:type="spellStart"/>
      <w:r w:rsidRPr="008C701C">
        <w:rPr>
          <w:rFonts w:ascii="Times New Roman" w:eastAsia="Times New Roman" w:hAnsi="Times New Roman" w:cs="Times New Roman"/>
          <w:sz w:val="24"/>
          <w:szCs w:val="24"/>
        </w:rPr>
        <w:t>осуществляетсяпосредством</w:t>
      </w:r>
      <w:proofErr w:type="spellEnd"/>
      <w:r w:rsidRPr="008C701C">
        <w:rPr>
          <w:rFonts w:ascii="Times New Roman" w:eastAsia="Times New Roman" w:hAnsi="Times New Roman" w:cs="Times New Roman"/>
          <w:sz w:val="24"/>
          <w:szCs w:val="24"/>
        </w:rPr>
        <w:t xml:space="preserve"> выделения ключевых задач коррекционно-развивающей работы, отбора и комбинирования модулей программ курсов, разного уровня сложности, подбора стратегии психолого-педагогического сопровождения, определения формы проведения занятий и их </w:t>
      </w:r>
      <w:r w:rsidRPr="006D3C7E">
        <w:rPr>
          <w:rFonts w:ascii="Times New Roman" w:eastAsia="Times New Roman" w:hAnsi="Times New Roman" w:cs="Times New Roman"/>
          <w:sz w:val="24"/>
          <w:szCs w:val="24"/>
        </w:rPr>
        <w:t>количества.</w:t>
      </w:r>
    </w:p>
    <w:p w14:paraId="74C784FB" w14:textId="77777777" w:rsidR="00787297" w:rsidRDefault="00787297" w:rsidP="00787297">
      <w:pPr>
        <w:shd w:val="clear" w:color="auto" w:fill="FFFFFF"/>
        <w:spacing w:after="0"/>
        <w:ind w:firstLine="708"/>
        <w:jc w:val="both"/>
        <w:rPr>
          <w:rFonts w:ascii="Times New Roman" w:hAnsi="Times New Roman" w:cs="Times New Roman"/>
          <w:b/>
          <w:i/>
          <w:sz w:val="24"/>
          <w:szCs w:val="24"/>
        </w:rPr>
      </w:pPr>
    </w:p>
    <w:p w14:paraId="25457E22" w14:textId="32809BF2" w:rsidR="00787297" w:rsidRDefault="00787297" w:rsidP="00007847">
      <w:pPr>
        <w:spacing w:after="0"/>
        <w:ind w:firstLine="708"/>
        <w:jc w:val="both"/>
        <w:rPr>
          <w:rFonts w:ascii="Times New Roman" w:hAnsi="Times New Roman" w:cs="Times New Roman"/>
          <w:b/>
          <w:i/>
          <w:sz w:val="24"/>
          <w:szCs w:val="24"/>
        </w:rPr>
      </w:pPr>
      <w:r w:rsidRPr="00E71D00">
        <w:rPr>
          <w:rFonts w:ascii="Times New Roman" w:hAnsi="Times New Roman" w:cs="Times New Roman"/>
          <w:b/>
          <w:i/>
          <w:sz w:val="24"/>
          <w:szCs w:val="24"/>
        </w:rPr>
        <w:lastRenderedPageBreak/>
        <w:t>Возможности использования специально</w:t>
      </w:r>
      <w:r w:rsidR="005C6C58">
        <w:rPr>
          <w:rFonts w:ascii="Times New Roman" w:hAnsi="Times New Roman" w:cs="Times New Roman"/>
          <w:b/>
          <w:i/>
          <w:sz w:val="24"/>
          <w:szCs w:val="24"/>
        </w:rPr>
        <w:t xml:space="preserve"> </w:t>
      </w:r>
      <w:r w:rsidRPr="00E71D00">
        <w:rPr>
          <w:rFonts w:ascii="Times New Roman" w:hAnsi="Times New Roman" w:cs="Times New Roman"/>
          <w:b/>
          <w:i/>
          <w:sz w:val="24"/>
          <w:szCs w:val="24"/>
        </w:rPr>
        <w:t>подготовленных</w:t>
      </w:r>
      <w:r w:rsidR="005C6C58">
        <w:rPr>
          <w:rFonts w:ascii="Times New Roman" w:hAnsi="Times New Roman" w:cs="Times New Roman"/>
          <w:b/>
          <w:i/>
          <w:sz w:val="24"/>
          <w:szCs w:val="24"/>
        </w:rPr>
        <w:t xml:space="preserve"> </w:t>
      </w:r>
      <w:r w:rsidRPr="00E71D00">
        <w:rPr>
          <w:rFonts w:ascii="Times New Roman" w:hAnsi="Times New Roman" w:cs="Times New Roman"/>
          <w:b/>
          <w:i/>
          <w:sz w:val="24"/>
          <w:szCs w:val="24"/>
        </w:rPr>
        <w:t>плакатов</w:t>
      </w:r>
      <w:r>
        <w:rPr>
          <w:rFonts w:ascii="Times New Roman" w:hAnsi="Times New Roman" w:cs="Times New Roman"/>
          <w:b/>
          <w:i/>
          <w:sz w:val="24"/>
          <w:szCs w:val="24"/>
        </w:rPr>
        <w:t xml:space="preserve"> на коррекционных занятиях с обучающимися с ОВЗ (ЗПР)</w:t>
      </w:r>
      <w:r w:rsidR="005302B8">
        <w:rPr>
          <w:rFonts w:ascii="Times New Roman" w:hAnsi="Times New Roman" w:cs="Times New Roman"/>
          <w:b/>
          <w:i/>
          <w:sz w:val="24"/>
          <w:szCs w:val="24"/>
        </w:rPr>
        <w:t>.</w:t>
      </w:r>
    </w:p>
    <w:p w14:paraId="76049605" w14:textId="02EC0E7B" w:rsidR="00EC2555" w:rsidRDefault="00787297" w:rsidP="00EC2555">
      <w:pPr>
        <w:shd w:val="clear" w:color="auto" w:fill="FFFFFF"/>
        <w:tabs>
          <w:tab w:val="num" w:pos="0"/>
          <w:tab w:val="left" w:pos="284"/>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21C35">
        <w:rPr>
          <w:rFonts w:ascii="Times New Roman" w:hAnsi="Times New Roman" w:cs="Times New Roman"/>
          <w:sz w:val="24"/>
          <w:szCs w:val="24"/>
        </w:rPr>
        <w:t xml:space="preserve">На наш взгляд, </w:t>
      </w:r>
      <w:r w:rsidR="00B7160E">
        <w:rPr>
          <w:rFonts w:ascii="Times New Roman" w:hAnsi="Times New Roman" w:cs="Times New Roman"/>
          <w:sz w:val="24"/>
          <w:szCs w:val="24"/>
        </w:rPr>
        <w:t>созданию</w:t>
      </w:r>
      <w:r w:rsidR="00EC2555">
        <w:rPr>
          <w:rFonts w:ascii="Times New Roman" w:hAnsi="Times New Roman" w:cs="Times New Roman"/>
          <w:sz w:val="24"/>
          <w:szCs w:val="24"/>
        </w:rPr>
        <w:t xml:space="preserve"> эффективной образовательной </w:t>
      </w:r>
      <w:r w:rsidR="00EC2555" w:rsidRPr="00EC2555">
        <w:rPr>
          <w:rFonts w:ascii="Times New Roman" w:hAnsi="Times New Roman" w:cs="Times New Roman"/>
          <w:sz w:val="24"/>
          <w:szCs w:val="24"/>
        </w:rPr>
        <w:t>среды</w:t>
      </w:r>
      <w:r w:rsidR="00EC2555">
        <w:rPr>
          <w:rFonts w:ascii="Times New Roman" w:hAnsi="Times New Roman" w:cs="Times New Roman"/>
          <w:sz w:val="24"/>
          <w:szCs w:val="24"/>
        </w:rPr>
        <w:t xml:space="preserve"> для </w:t>
      </w:r>
      <w:r w:rsidR="00EC2555" w:rsidRPr="00EC2555">
        <w:rPr>
          <w:rFonts w:ascii="Times New Roman" w:hAnsi="Times New Roman" w:cs="Times New Roman"/>
          <w:sz w:val="24"/>
          <w:szCs w:val="24"/>
        </w:rPr>
        <w:t xml:space="preserve">обучающихся с особыми </w:t>
      </w:r>
      <w:r w:rsidR="00B7160E">
        <w:rPr>
          <w:rFonts w:ascii="Times New Roman" w:hAnsi="Times New Roman" w:cs="Times New Roman"/>
          <w:sz w:val="24"/>
          <w:szCs w:val="24"/>
        </w:rPr>
        <w:t xml:space="preserve">образовательными </w:t>
      </w:r>
      <w:r w:rsidR="00EC2555" w:rsidRPr="00EC2555">
        <w:rPr>
          <w:rFonts w:ascii="Times New Roman" w:hAnsi="Times New Roman" w:cs="Times New Roman"/>
          <w:sz w:val="24"/>
          <w:szCs w:val="24"/>
        </w:rPr>
        <w:t xml:space="preserve">потребностями </w:t>
      </w:r>
      <w:r w:rsidR="00B7160E">
        <w:rPr>
          <w:rFonts w:ascii="Times New Roman" w:hAnsi="Times New Roman" w:cs="Times New Roman"/>
          <w:sz w:val="24"/>
          <w:szCs w:val="24"/>
        </w:rPr>
        <w:t>будет способствовать использование</w:t>
      </w:r>
      <w:r w:rsidR="005C6C58">
        <w:rPr>
          <w:rFonts w:ascii="Times New Roman" w:hAnsi="Times New Roman" w:cs="Times New Roman"/>
          <w:sz w:val="24"/>
          <w:szCs w:val="24"/>
        </w:rPr>
        <w:t xml:space="preserve"> </w:t>
      </w:r>
      <w:r w:rsidR="00B7160E" w:rsidRPr="00B7160E">
        <w:rPr>
          <w:rFonts w:ascii="Times New Roman" w:hAnsi="Times New Roman" w:cs="Times New Roman"/>
          <w:sz w:val="24"/>
          <w:szCs w:val="24"/>
        </w:rPr>
        <w:t>специально подготовленных плакатов</w:t>
      </w:r>
      <w:r w:rsidR="00B7160E">
        <w:rPr>
          <w:rFonts w:ascii="Times New Roman" w:hAnsi="Times New Roman" w:cs="Times New Roman"/>
          <w:sz w:val="24"/>
          <w:szCs w:val="24"/>
        </w:rPr>
        <w:t>.</w:t>
      </w:r>
    </w:p>
    <w:p w14:paraId="28FC3C72" w14:textId="77777777" w:rsidR="00787297" w:rsidRDefault="00421C35" w:rsidP="00EC2555">
      <w:pPr>
        <w:shd w:val="clear" w:color="auto" w:fill="FFFFFF"/>
        <w:tabs>
          <w:tab w:val="num" w:pos="0"/>
          <w:tab w:val="left" w:pos="284"/>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87297" w:rsidRPr="00216D0F">
        <w:rPr>
          <w:rFonts w:ascii="Times New Roman" w:hAnsi="Times New Roman" w:cs="Times New Roman"/>
          <w:sz w:val="24"/>
          <w:szCs w:val="24"/>
        </w:rPr>
        <w:t>Письмо и рисование на мольберте</w:t>
      </w:r>
      <w:r w:rsidR="00787297">
        <w:rPr>
          <w:rFonts w:ascii="Times New Roman" w:hAnsi="Times New Roman" w:cs="Times New Roman"/>
          <w:sz w:val="24"/>
          <w:szCs w:val="24"/>
        </w:rPr>
        <w:t>/доске</w:t>
      </w:r>
      <w:r w:rsidR="00787297" w:rsidRPr="00216D0F">
        <w:rPr>
          <w:rFonts w:ascii="Times New Roman" w:hAnsi="Times New Roman" w:cs="Times New Roman"/>
          <w:sz w:val="24"/>
          <w:szCs w:val="24"/>
        </w:rPr>
        <w:t xml:space="preserve"> (вертикальной поверхности) </w:t>
      </w:r>
      <w:r w:rsidR="00113F0B">
        <w:rPr>
          <w:rFonts w:ascii="Times New Roman" w:hAnsi="Times New Roman" w:cs="Times New Roman"/>
          <w:sz w:val="24"/>
          <w:szCs w:val="24"/>
        </w:rPr>
        <w:t>— это</w:t>
      </w:r>
      <w:r w:rsidR="00787297" w:rsidRPr="00216D0F">
        <w:rPr>
          <w:rFonts w:ascii="Times New Roman" w:hAnsi="Times New Roman" w:cs="Times New Roman"/>
          <w:sz w:val="24"/>
          <w:szCs w:val="24"/>
        </w:rPr>
        <w:t xml:space="preserve"> мощный коррекционный инструмент для ребе</w:t>
      </w:r>
      <w:r w:rsidR="00787297">
        <w:rPr>
          <w:rFonts w:ascii="Times New Roman" w:hAnsi="Times New Roman" w:cs="Times New Roman"/>
          <w:sz w:val="24"/>
          <w:szCs w:val="24"/>
        </w:rPr>
        <w:t>нка с ограниченными возможностями здоровья</w:t>
      </w:r>
      <w:r w:rsidR="00787297" w:rsidRPr="00216D0F">
        <w:rPr>
          <w:rFonts w:ascii="Times New Roman" w:hAnsi="Times New Roman" w:cs="Times New Roman"/>
          <w:sz w:val="24"/>
          <w:szCs w:val="24"/>
        </w:rPr>
        <w:t>, который задействует крупную моторику, межполушарное взаимодействие и пространственное восприятие. Занятия в вертикальной плоскости помогают преодолеть специфические тру</w:t>
      </w:r>
      <w:r w:rsidR="00787297">
        <w:rPr>
          <w:rFonts w:ascii="Times New Roman" w:hAnsi="Times New Roman" w:cs="Times New Roman"/>
          <w:sz w:val="24"/>
          <w:szCs w:val="24"/>
        </w:rPr>
        <w:t>дности, свойственные детям с ОВЗ</w:t>
      </w:r>
      <w:r w:rsidR="00787297" w:rsidRPr="00216D0F">
        <w:rPr>
          <w:rFonts w:ascii="Times New Roman" w:hAnsi="Times New Roman" w:cs="Times New Roman"/>
          <w:sz w:val="24"/>
          <w:szCs w:val="24"/>
        </w:rPr>
        <w:t xml:space="preserve">: быструю утомляемость, слабую концентрацию внимания и нарушения </w:t>
      </w:r>
      <w:proofErr w:type="spellStart"/>
      <w:r w:rsidR="00787297" w:rsidRPr="00216D0F">
        <w:rPr>
          <w:rFonts w:ascii="Times New Roman" w:hAnsi="Times New Roman" w:cs="Times New Roman"/>
          <w:sz w:val="24"/>
          <w:szCs w:val="24"/>
        </w:rPr>
        <w:t>графомоторики</w:t>
      </w:r>
      <w:proofErr w:type="spellEnd"/>
      <w:r w:rsidR="00787297" w:rsidRPr="00216D0F">
        <w:rPr>
          <w:rFonts w:ascii="Times New Roman" w:hAnsi="Times New Roman" w:cs="Times New Roman"/>
          <w:sz w:val="24"/>
          <w:szCs w:val="24"/>
        </w:rPr>
        <w:t>.</w:t>
      </w:r>
    </w:p>
    <w:p w14:paraId="6FA7BA5A" w14:textId="2157DAFF" w:rsidR="00007847" w:rsidRPr="00216D0F" w:rsidRDefault="006000B6" w:rsidP="00007847">
      <w:pPr>
        <w:tabs>
          <w:tab w:val="num" w:pos="0"/>
          <w:tab w:val="left" w:pos="284"/>
        </w:tabs>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992" behindDoc="1" locked="0" layoutInCell="1" allowOverlap="1" wp14:anchorId="71C268B5" wp14:editId="0C6BDF08">
                <wp:simplePos x="0" y="0"/>
                <wp:positionH relativeFrom="column">
                  <wp:posOffset>5715</wp:posOffset>
                </wp:positionH>
                <wp:positionV relativeFrom="paragraph">
                  <wp:posOffset>139700</wp:posOffset>
                </wp:positionV>
                <wp:extent cx="5924550" cy="723900"/>
                <wp:effectExtent l="0" t="0" r="0" b="0"/>
                <wp:wrapNone/>
                <wp:docPr id="1373367826" name="Прямоугольник: загнутый уго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723900"/>
                        </a:xfrm>
                        <a:prstGeom prst="foldedCorner">
                          <a:avLst>
                            <a:gd name="adj" fmla="val 12500"/>
                          </a:avLst>
                        </a:prstGeom>
                        <a:solidFill>
                          <a:srgbClr val="FFFFFF"/>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568EF" id="Прямоугольник: загнутый угол 1" o:spid="_x0000_s1026" type="#_x0000_t65" style="position:absolute;margin-left:.45pt;margin-top:11pt;width:466.5pt;height: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" strokecolor="#365f91 [2404]"/>
            </w:pict>
          </mc:Fallback>
        </mc:AlternateContent>
      </w:r>
    </w:p>
    <w:p w14:paraId="10A4FFD7" w14:textId="77777777" w:rsidR="00787297" w:rsidRDefault="00787297" w:rsidP="00007847">
      <w:pPr>
        <w:spacing w:after="0"/>
        <w:ind w:left="142" w:right="141" w:firstLine="566"/>
        <w:jc w:val="both"/>
        <w:rPr>
          <w:rFonts w:ascii="Times New Roman" w:hAnsi="Times New Roman" w:cs="Times New Roman"/>
          <w:sz w:val="24"/>
          <w:szCs w:val="24"/>
        </w:rPr>
      </w:pPr>
      <w:r w:rsidRPr="00216D0F">
        <w:rPr>
          <w:rFonts w:ascii="Times New Roman" w:hAnsi="Times New Roman" w:cs="Times New Roman"/>
          <w:i/>
          <w:sz w:val="24"/>
          <w:szCs w:val="24"/>
        </w:rPr>
        <w:t>Плакат</w:t>
      </w:r>
      <w:r w:rsidRPr="00216D0F">
        <w:rPr>
          <w:rFonts w:ascii="Times New Roman" w:hAnsi="Times New Roman" w:cs="Times New Roman"/>
          <w:sz w:val="24"/>
          <w:szCs w:val="24"/>
        </w:rPr>
        <w:t> </w:t>
      </w:r>
      <w:r w:rsidRPr="006D3C7E">
        <w:rPr>
          <w:rFonts w:ascii="Times New Roman" w:hAnsi="Times New Roman" w:cs="Times New Roman"/>
          <w:sz w:val="24"/>
          <w:szCs w:val="24"/>
        </w:rPr>
        <w:t xml:space="preserve">— это инструмент, который помогает активизировать учебный процесс обучающихся с </w:t>
      </w:r>
      <w:r>
        <w:rPr>
          <w:rFonts w:ascii="Times New Roman" w:hAnsi="Times New Roman" w:cs="Times New Roman"/>
          <w:sz w:val="24"/>
          <w:szCs w:val="24"/>
        </w:rPr>
        <w:t>ОВЗ</w:t>
      </w:r>
      <w:r w:rsidRPr="006D3C7E">
        <w:rPr>
          <w:rFonts w:ascii="Times New Roman" w:hAnsi="Times New Roman" w:cs="Times New Roman"/>
          <w:sz w:val="24"/>
          <w:szCs w:val="24"/>
        </w:rPr>
        <w:t xml:space="preserve"> (</w:t>
      </w:r>
      <w:r>
        <w:rPr>
          <w:rFonts w:ascii="Times New Roman" w:hAnsi="Times New Roman" w:cs="Times New Roman"/>
          <w:sz w:val="24"/>
          <w:szCs w:val="24"/>
        </w:rPr>
        <w:t xml:space="preserve">в том числе с </w:t>
      </w:r>
      <w:r w:rsidRPr="006D3C7E">
        <w:rPr>
          <w:rFonts w:ascii="Times New Roman" w:hAnsi="Times New Roman" w:cs="Times New Roman"/>
          <w:sz w:val="24"/>
          <w:szCs w:val="24"/>
        </w:rPr>
        <w:t>ЗПР) за счёт </w:t>
      </w:r>
      <w:r w:rsidRPr="006D3C7E">
        <w:rPr>
          <w:rStyle w:val="af0"/>
          <w:rFonts w:ascii="Times New Roman" w:hAnsi="Times New Roman" w:cs="Times New Roman"/>
          <w:b w:val="0"/>
          <w:sz w:val="24"/>
          <w:szCs w:val="24"/>
        </w:rPr>
        <w:t xml:space="preserve">наглядности, </w:t>
      </w:r>
      <w:proofErr w:type="spellStart"/>
      <w:r w:rsidR="0034157C">
        <w:rPr>
          <w:rStyle w:val="af0"/>
          <w:rFonts w:ascii="Times New Roman" w:hAnsi="Times New Roman" w:cs="Times New Roman"/>
          <w:b w:val="0"/>
          <w:sz w:val="24"/>
          <w:szCs w:val="24"/>
        </w:rPr>
        <w:t>поли</w:t>
      </w:r>
      <w:r w:rsidR="00113F0B" w:rsidRPr="006D3C7E">
        <w:rPr>
          <w:rStyle w:val="af0"/>
          <w:rFonts w:ascii="Times New Roman" w:hAnsi="Times New Roman" w:cs="Times New Roman"/>
          <w:b w:val="0"/>
          <w:sz w:val="24"/>
          <w:szCs w:val="24"/>
        </w:rPr>
        <w:t>сенсорного</w:t>
      </w:r>
      <w:proofErr w:type="spellEnd"/>
      <w:r w:rsidRPr="006D3C7E">
        <w:rPr>
          <w:rStyle w:val="af0"/>
          <w:rFonts w:ascii="Times New Roman" w:hAnsi="Times New Roman" w:cs="Times New Roman"/>
          <w:b w:val="0"/>
          <w:sz w:val="24"/>
          <w:szCs w:val="24"/>
        </w:rPr>
        <w:t xml:space="preserve"> восприятия информации и повышения мотивации</w:t>
      </w:r>
      <w:r w:rsidRPr="006D3C7E">
        <w:rPr>
          <w:rFonts w:ascii="Times New Roman" w:hAnsi="Times New Roman" w:cs="Times New Roman"/>
          <w:sz w:val="24"/>
          <w:szCs w:val="24"/>
        </w:rPr>
        <w:t xml:space="preserve">.  </w:t>
      </w:r>
    </w:p>
    <w:p w14:paraId="24F7995F" w14:textId="77777777" w:rsidR="00007847" w:rsidRDefault="00007847" w:rsidP="00007847">
      <w:pPr>
        <w:spacing w:after="0"/>
        <w:ind w:firstLine="708"/>
        <w:jc w:val="both"/>
        <w:rPr>
          <w:rFonts w:ascii="Times New Roman" w:hAnsi="Times New Roman" w:cs="Times New Roman"/>
          <w:sz w:val="24"/>
          <w:szCs w:val="24"/>
        </w:rPr>
      </w:pPr>
    </w:p>
    <w:p w14:paraId="49C3A92D" w14:textId="77777777" w:rsidR="00787297" w:rsidRPr="00216D0F" w:rsidRDefault="00787297" w:rsidP="00787297">
      <w:pPr>
        <w:shd w:val="clear" w:color="auto" w:fill="FFFFFF"/>
        <w:tabs>
          <w:tab w:val="num" w:pos="0"/>
          <w:tab w:val="left" w:pos="284"/>
        </w:tabs>
        <w:spacing w:after="0"/>
        <w:jc w:val="both"/>
        <w:rPr>
          <w:rFonts w:ascii="Times New Roman" w:hAnsi="Times New Roman" w:cs="Times New Roman"/>
          <w:sz w:val="24"/>
          <w:szCs w:val="24"/>
        </w:rPr>
      </w:pPr>
      <w:r w:rsidRPr="00216D0F">
        <w:rPr>
          <w:rFonts w:ascii="Times New Roman" w:hAnsi="Times New Roman" w:cs="Times New Roman"/>
          <w:sz w:val="24"/>
          <w:szCs w:val="24"/>
        </w:rPr>
        <w:t xml:space="preserve">Главные преимущества работы </w:t>
      </w:r>
      <w:r>
        <w:rPr>
          <w:rFonts w:ascii="Times New Roman" w:hAnsi="Times New Roman" w:cs="Times New Roman"/>
          <w:sz w:val="24"/>
          <w:szCs w:val="24"/>
        </w:rPr>
        <w:t>с плакатом (</w:t>
      </w:r>
      <w:r w:rsidRPr="00216D0F">
        <w:rPr>
          <w:rFonts w:ascii="Times New Roman" w:hAnsi="Times New Roman" w:cs="Times New Roman"/>
          <w:sz w:val="24"/>
          <w:szCs w:val="24"/>
        </w:rPr>
        <w:t>на мольберте</w:t>
      </w:r>
      <w:r>
        <w:rPr>
          <w:rFonts w:ascii="Times New Roman" w:hAnsi="Times New Roman" w:cs="Times New Roman"/>
          <w:sz w:val="24"/>
          <w:szCs w:val="24"/>
        </w:rPr>
        <w:t>/доске):</w:t>
      </w:r>
    </w:p>
    <w:p w14:paraId="723E111D" w14:textId="77777777" w:rsidR="00787297" w:rsidRPr="00216D0F" w:rsidRDefault="00787297" w:rsidP="00787297">
      <w:pPr>
        <w:shd w:val="clear" w:color="auto" w:fill="FFFFFF"/>
        <w:tabs>
          <w:tab w:val="num" w:pos="0"/>
          <w:tab w:val="left" w:pos="284"/>
        </w:tabs>
        <w:spacing w:after="0"/>
        <w:jc w:val="both"/>
        <w:rPr>
          <w:rFonts w:ascii="Times New Roman" w:hAnsi="Times New Roman" w:cs="Times New Roman"/>
          <w:sz w:val="24"/>
          <w:szCs w:val="24"/>
        </w:rPr>
      </w:pPr>
      <w:r w:rsidRPr="00216D0F">
        <w:rPr>
          <w:rFonts w:ascii="Times New Roman" w:hAnsi="Times New Roman" w:cs="Times New Roman"/>
          <w:i/>
          <w:sz w:val="24"/>
          <w:szCs w:val="24"/>
        </w:rPr>
        <w:t>Активация мышечного тонуса.</w:t>
      </w:r>
      <w:r w:rsidRPr="00216D0F">
        <w:rPr>
          <w:rFonts w:ascii="Times New Roman" w:hAnsi="Times New Roman" w:cs="Times New Roman"/>
          <w:sz w:val="24"/>
          <w:szCs w:val="24"/>
        </w:rPr>
        <w:t> Ребенок работает стоя или сидя с прямой спиной, что стабилизирует корпус, плечевой пояс и запястье. Это облегчает контроль над пишущей рукой.</w:t>
      </w:r>
    </w:p>
    <w:p w14:paraId="522389B5" w14:textId="77777777" w:rsidR="00787297" w:rsidRPr="00216D0F" w:rsidRDefault="00787297" w:rsidP="00787297">
      <w:pPr>
        <w:shd w:val="clear" w:color="auto" w:fill="FFFFFF"/>
        <w:tabs>
          <w:tab w:val="num" w:pos="0"/>
          <w:tab w:val="left" w:pos="284"/>
        </w:tabs>
        <w:spacing w:after="0"/>
        <w:jc w:val="both"/>
        <w:rPr>
          <w:rFonts w:ascii="Times New Roman" w:hAnsi="Times New Roman" w:cs="Times New Roman"/>
          <w:sz w:val="24"/>
          <w:szCs w:val="24"/>
        </w:rPr>
      </w:pPr>
      <w:r w:rsidRPr="00216D0F">
        <w:rPr>
          <w:rFonts w:ascii="Times New Roman" w:hAnsi="Times New Roman" w:cs="Times New Roman"/>
          <w:i/>
          <w:sz w:val="24"/>
          <w:szCs w:val="24"/>
        </w:rPr>
        <w:t>Развитие зрительно-моторной координации.</w:t>
      </w:r>
      <w:r w:rsidRPr="00216D0F">
        <w:rPr>
          <w:rFonts w:ascii="Times New Roman" w:hAnsi="Times New Roman" w:cs="Times New Roman"/>
          <w:sz w:val="24"/>
          <w:szCs w:val="24"/>
        </w:rPr>
        <w:t> Глаза находятся на одном уровне с текстом или рисунком. Ребенку легче координировать движение руки и направление взгляда.</w:t>
      </w:r>
    </w:p>
    <w:p w14:paraId="3866CE7A" w14:textId="77777777" w:rsidR="00787297" w:rsidRPr="00216D0F" w:rsidRDefault="00787297" w:rsidP="00787297">
      <w:pPr>
        <w:shd w:val="clear" w:color="auto" w:fill="FFFFFF"/>
        <w:tabs>
          <w:tab w:val="num" w:pos="0"/>
          <w:tab w:val="left" w:pos="284"/>
        </w:tabs>
        <w:spacing w:after="0"/>
        <w:jc w:val="both"/>
        <w:rPr>
          <w:rFonts w:ascii="Times New Roman" w:hAnsi="Times New Roman" w:cs="Times New Roman"/>
          <w:sz w:val="24"/>
          <w:szCs w:val="24"/>
        </w:rPr>
      </w:pPr>
      <w:r w:rsidRPr="00216D0F">
        <w:rPr>
          <w:rFonts w:ascii="Times New Roman" w:hAnsi="Times New Roman" w:cs="Times New Roman"/>
          <w:i/>
          <w:sz w:val="24"/>
          <w:szCs w:val="24"/>
        </w:rPr>
        <w:t>Коррекция пространственной ориентации</w:t>
      </w:r>
      <w:r w:rsidRPr="00216D0F">
        <w:rPr>
          <w:rFonts w:ascii="Times New Roman" w:hAnsi="Times New Roman" w:cs="Times New Roman"/>
          <w:sz w:val="24"/>
          <w:szCs w:val="24"/>
        </w:rPr>
        <w:t>. На вертикальной плоскости понятия «верх», «низ», «право» и «лево» становятся для ребенка осязаемыми и интуитивно понятными, что снижает риск зеркального написания букв.</w:t>
      </w:r>
    </w:p>
    <w:p w14:paraId="5B0C0379" w14:textId="77777777" w:rsidR="00787297" w:rsidRPr="00216D0F" w:rsidRDefault="00787297" w:rsidP="00787297">
      <w:pPr>
        <w:shd w:val="clear" w:color="auto" w:fill="FFFFFF"/>
        <w:tabs>
          <w:tab w:val="num" w:pos="0"/>
          <w:tab w:val="left" w:pos="284"/>
        </w:tabs>
        <w:spacing w:after="0"/>
        <w:jc w:val="both"/>
        <w:rPr>
          <w:rFonts w:ascii="Times New Roman" w:hAnsi="Times New Roman" w:cs="Times New Roman"/>
          <w:sz w:val="24"/>
          <w:szCs w:val="24"/>
        </w:rPr>
      </w:pPr>
      <w:r w:rsidRPr="00216D0F">
        <w:rPr>
          <w:rFonts w:ascii="Times New Roman" w:hAnsi="Times New Roman" w:cs="Times New Roman"/>
          <w:i/>
          <w:sz w:val="24"/>
          <w:szCs w:val="24"/>
        </w:rPr>
        <w:t>Снятие эмоционального напряжения.</w:t>
      </w:r>
      <w:r>
        <w:rPr>
          <w:rFonts w:ascii="Times New Roman" w:hAnsi="Times New Roman" w:cs="Times New Roman"/>
          <w:sz w:val="24"/>
          <w:szCs w:val="24"/>
        </w:rPr>
        <w:t> Работа на плакате</w:t>
      </w:r>
      <w:r w:rsidRPr="00216D0F">
        <w:rPr>
          <w:rFonts w:ascii="Times New Roman" w:hAnsi="Times New Roman" w:cs="Times New Roman"/>
          <w:sz w:val="24"/>
          <w:szCs w:val="24"/>
        </w:rPr>
        <w:t xml:space="preserve"> воспринимается как игра, снижает уровень тревожности и страх совершить ошибку.</w:t>
      </w:r>
    </w:p>
    <w:p w14:paraId="76EE1B09" w14:textId="77777777" w:rsidR="00787297" w:rsidRPr="00ED0914" w:rsidRDefault="00787297" w:rsidP="00787297">
      <w:pPr>
        <w:shd w:val="clear" w:color="auto" w:fill="FFFFFF"/>
        <w:spacing w:after="0"/>
        <w:ind w:firstLine="708"/>
        <w:jc w:val="both"/>
        <w:rPr>
          <w:rFonts w:ascii="Times New Roman" w:hAnsi="Times New Roman" w:cs="Times New Roman"/>
          <w:sz w:val="24"/>
          <w:szCs w:val="24"/>
        </w:rPr>
      </w:pPr>
      <w:r w:rsidRPr="00ED0914">
        <w:rPr>
          <w:rFonts w:ascii="Times New Roman" w:hAnsi="Times New Roman" w:cs="Times New Roman"/>
          <w:sz w:val="24"/>
          <w:szCs w:val="24"/>
        </w:rPr>
        <w:t>Плакаты для развития графических навыков — это специальные учебные материалы, которые помогают тренировать навыки</w:t>
      </w:r>
      <w:r>
        <w:rPr>
          <w:rFonts w:ascii="Times New Roman" w:hAnsi="Times New Roman" w:cs="Times New Roman"/>
          <w:sz w:val="24"/>
          <w:szCs w:val="24"/>
        </w:rPr>
        <w:t>:</w:t>
      </w:r>
    </w:p>
    <w:p w14:paraId="27901F8F" w14:textId="77777777" w:rsidR="00787297" w:rsidRDefault="00787297" w:rsidP="00787297">
      <w:pPr>
        <w:numPr>
          <w:ilvl w:val="0"/>
          <w:numId w:val="19"/>
        </w:numPr>
        <w:shd w:val="clear" w:color="auto" w:fill="FFFFFF"/>
        <w:tabs>
          <w:tab w:val="clear" w:pos="720"/>
          <w:tab w:val="num" w:pos="0"/>
          <w:tab w:val="left" w:pos="284"/>
        </w:tabs>
        <w:spacing w:after="0"/>
        <w:ind w:left="0" w:firstLine="0"/>
        <w:jc w:val="both"/>
        <w:rPr>
          <w:rFonts w:ascii="Times New Roman" w:hAnsi="Times New Roman" w:cs="Times New Roman"/>
          <w:sz w:val="24"/>
          <w:szCs w:val="24"/>
        </w:rPr>
      </w:pPr>
      <w:r w:rsidRPr="00096CCC">
        <w:rPr>
          <w:rFonts w:ascii="Times New Roman" w:hAnsi="Times New Roman" w:cs="Times New Roman"/>
          <w:sz w:val="24"/>
          <w:szCs w:val="24"/>
        </w:rPr>
        <w:t>сформированность функций ведущей руки и согласованность действий обеих рук;</w:t>
      </w:r>
    </w:p>
    <w:p w14:paraId="5F176B04" w14:textId="77777777" w:rsidR="00787297" w:rsidRDefault="00787297" w:rsidP="00787297">
      <w:pPr>
        <w:numPr>
          <w:ilvl w:val="0"/>
          <w:numId w:val="19"/>
        </w:numPr>
        <w:shd w:val="clear" w:color="auto" w:fill="FFFFFF"/>
        <w:tabs>
          <w:tab w:val="clear" w:pos="720"/>
          <w:tab w:val="num" w:pos="0"/>
          <w:tab w:val="left" w:pos="284"/>
        </w:tabs>
        <w:spacing w:after="0"/>
        <w:ind w:left="0" w:firstLine="0"/>
        <w:jc w:val="both"/>
        <w:rPr>
          <w:rFonts w:ascii="Times New Roman" w:hAnsi="Times New Roman" w:cs="Times New Roman"/>
          <w:sz w:val="24"/>
          <w:szCs w:val="24"/>
        </w:rPr>
      </w:pPr>
      <w:r w:rsidRPr="00096CCC">
        <w:rPr>
          <w:rFonts w:ascii="Times New Roman" w:hAnsi="Times New Roman" w:cs="Times New Roman"/>
          <w:sz w:val="24"/>
          <w:szCs w:val="24"/>
        </w:rPr>
        <w:t>ориентировка на листе бумаги;</w:t>
      </w:r>
    </w:p>
    <w:p w14:paraId="20716FE4" w14:textId="77777777" w:rsidR="00787297" w:rsidRDefault="00787297" w:rsidP="00787297">
      <w:pPr>
        <w:numPr>
          <w:ilvl w:val="0"/>
          <w:numId w:val="19"/>
        </w:numPr>
        <w:shd w:val="clear" w:color="auto" w:fill="FFFFFF"/>
        <w:tabs>
          <w:tab w:val="clear" w:pos="720"/>
          <w:tab w:val="num" w:pos="0"/>
          <w:tab w:val="left" w:pos="284"/>
        </w:tabs>
        <w:spacing w:after="0"/>
        <w:ind w:left="0" w:firstLine="0"/>
        <w:jc w:val="both"/>
        <w:rPr>
          <w:rFonts w:ascii="Times New Roman" w:hAnsi="Times New Roman" w:cs="Times New Roman"/>
          <w:sz w:val="24"/>
          <w:szCs w:val="24"/>
        </w:rPr>
      </w:pPr>
      <w:r w:rsidRPr="00096CCC">
        <w:rPr>
          <w:rFonts w:ascii="Times New Roman" w:hAnsi="Times New Roman" w:cs="Times New Roman"/>
          <w:sz w:val="24"/>
          <w:szCs w:val="24"/>
        </w:rPr>
        <w:t>правильный захват пишущего предмета (карандаша, фломастера. ручки), нажим грифелем карандаша на лист бумаги;</w:t>
      </w:r>
    </w:p>
    <w:p w14:paraId="3ADE45D6" w14:textId="77777777" w:rsidR="00787297" w:rsidRDefault="00787297" w:rsidP="00787297">
      <w:pPr>
        <w:numPr>
          <w:ilvl w:val="0"/>
          <w:numId w:val="19"/>
        </w:numPr>
        <w:shd w:val="clear" w:color="auto" w:fill="FFFFFF"/>
        <w:tabs>
          <w:tab w:val="clear" w:pos="720"/>
          <w:tab w:val="num" w:pos="0"/>
          <w:tab w:val="left" w:pos="284"/>
        </w:tabs>
        <w:spacing w:after="0"/>
        <w:ind w:left="0" w:firstLine="0"/>
        <w:jc w:val="both"/>
        <w:rPr>
          <w:rFonts w:ascii="Times New Roman" w:hAnsi="Times New Roman" w:cs="Times New Roman"/>
          <w:sz w:val="24"/>
          <w:szCs w:val="24"/>
        </w:rPr>
      </w:pPr>
      <w:r w:rsidRPr="00096CCC">
        <w:rPr>
          <w:rFonts w:ascii="Times New Roman" w:hAnsi="Times New Roman" w:cs="Times New Roman"/>
          <w:sz w:val="24"/>
          <w:szCs w:val="24"/>
        </w:rPr>
        <w:t>действия с карандашом - проведение различных линий (прямых, ломанных, волнистых) в заданных направлениях;</w:t>
      </w:r>
    </w:p>
    <w:p w14:paraId="7C29EB92" w14:textId="77777777" w:rsidR="00787297" w:rsidRPr="00096CCC" w:rsidRDefault="00787297" w:rsidP="00787297">
      <w:pPr>
        <w:numPr>
          <w:ilvl w:val="0"/>
          <w:numId w:val="19"/>
        </w:numPr>
        <w:shd w:val="clear" w:color="auto" w:fill="FFFFFF"/>
        <w:tabs>
          <w:tab w:val="clear" w:pos="720"/>
          <w:tab w:val="num" w:pos="0"/>
          <w:tab w:val="left" w:pos="284"/>
        </w:tabs>
        <w:spacing w:after="0"/>
        <w:ind w:left="0" w:firstLine="0"/>
        <w:jc w:val="both"/>
        <w:rPr>
          <w:rFonts w:ascii="Times New Roman" w:hAnsi="Times New Roman" w:cs="Times New Roman"/>
          <w:sz w:val="24"/>
          <w:szCs w:val="24"/>
        </w:rPr>
      </w:pPr>
      <w:r w:rsidRPr="00096CCC">
        <w:rPr>
          <w:rFonts w:ascii="Times New Roman" w:hAnsi="Times New Roman" w:cs="Times New Roman"/>
          <w:sz w:val="24"/>
          <w:szCs w:val="24"/>
        </w:rPr>
        <w:t xml:space="preserve"> работа на тетрадных листах по образцу (копирование, штриховка, обводка) и речевой инструкции.</w:t>
      </w:r>
    </w:p>
    <w:p w14:paraId="6F3F2F28" w14:textId="77777777" w:rsidR="00787297" w:rsidRPr="006D3C7E" w:rsidRDefault="00787297" w:rsidP="00787297">
      <w:pPr>
        <w:shd w:val="clear" w:color="auto" w:fill="FFFFFF"/>
        <w:spacing w:after="0"/>
        <w:ind w:firstLine="708"/>
        <w:jc w:val="both"/>
        <w:rPr>
          <w:rFonts w:ascii="Times New Roman" w:hAnsi="Times New Roman" w:cs="Times New Roman"/>
          <w:sz w:val="24"/>
          <w:szCs w:val="24"/>
        </w:rPr>
      </w:pPr>
      <w:r>
        <w:rPr>
          <w:rFonts w:ascii="Times New Roman" w:hAnsi="Times New Roman" w:cs="Times New Roman"/>
          <w:sz w:val="24"/>
          <w:szCs w:val="24"/>
        </w:rPr>
        <w:t>Плакаты включают:</w:t>
      </w:r>
      <w:r w:rsidRPr="00ED0914">
        <w:rPr>
          <w:rFonts w:ascii="Times New Roman" w:hAnsi="Times New Roman" w:cs="Times New Roman"/>
          <w:sz w:val="24"/>
          <w:szCs w:val="24"/>
        </w:rPr>
        <w:t xml:space="preserve"> упражнения, прописи, задания на обведение линий, раскрашивание, создание простых изображений и другие визуальные упражнения.</w:t>
      </w:r>
    </w:p>
    <w:p w14:paraId="6600F9C1" w14:textId="77777777" w:rsidR="00787297" w:rsidRPr="006D3C7E" w:rsidRDefault="00787297" w:rsidP="00787297">
      <w:pPr>
        <w:shd w:val="clear" w:color="auto" w:fill="FFFFFF"/>
        <w:spacing w:after="0"/>
        <w:rPr>
          <w:rFonts w:ascii="Times New Roman" w:hAnsi="Times New Roman" w:cs="Times New Roman"/>
          <w:sz w:val="24"/>
          <w:szCs w:val="24"/>
        </w:rPr>
      </w:pPr>
      <w:r w:rsidRPr="006D3C7E">
        <w:rPr>
          <w:rStyle w:val="af0"/>
          <w:rFonts w:ascii="Times New Roman" w:hAnsi="Times New Roman" w:cs="Times New Roman"/>
          <w:b w:val="0"/>
          <w:sz w:val="24"/>
          <w:szCs w:val="24"/>
        </w:rPr>
        <w:t>Некоторые способы, которыми плакаты способствуют активизации учебного процесса:</w:t>
      </w:r>
    </w:p>
    <w:p w14:paraId="4E7A546D" w14:textId="77777777" w:rsidR="00787297" w:rsidRPr="006D3C7E" w:rsidRDefault="00787297" w:rsidP="00787297">
      <w:pPr>
        <w:numPr>
          <w:ilvl w:val="0"/>
          <w:numId w:val="19"/>
        </w:numPr>
        <w:shd w:val="clear" w:color="auto" w:fill="FFFFFF"/>
        <w:tabs>
          <w:tab w:val="clear" w:pos="720"/>
          <w:tab w:val="num" w:pos="0"/>
          <w:tab w:val="left" w:pos="284"/>
        </w:tabs>
        <w:spacing w:after="0"/>
        <w:ind w:left="0" w:firstLine="0"/>
        <w:jc w:val="both"/>
        <w:rPr>
          <w:rFonts w:ascii="Times New Roman" w:hAnsi="Times New Roman" w:cs="Times New Roman"/>
          <w:sz w:val="24"/>
          <w:szCs w:val="24"/>
        </w:rPr>
      </w:pPr>
      <w:r w:rsidRPr="006D3C7E">
        <w:rPr>
          <w:rStyle w:val="af0"/>
          <w:rFonts w:ascii="Times New Roman" w:hAnsi="Times New Roman" w:cs="Times New Roman"/>
          <w:b w:val="0"/>
          <w:sz w:val="24"/>
          <w:szCs w:val="24"/>
        </w:rPr>
        <w:t>Соединение разных видов восприятия.</w:t>
      </w:r>
      <w:r w:rsidRPr="006D3C7E">
        <w:rPr>
          <w:rFonts w:ascii="Times New Roman" w:hAnsi="Times New Roman" w:cs="Times New Roman"/>
          <w:sz w:val="24"/>
          <w:szCs w:val="24"/>
        </w:rPr>
        <w:t xml:space="preserve"> Плакаты включают зрительные образы, схемы, таблицы, что позволяет задействовать несколько сенсорных каналов (зрение, слух) и способствует более прочному усвоению материала.  </w:t>
      </w:r>
    </w:p>
    <w:p w14:paraId="4605C857" w14:textId="77777777" w:rsidR="00787297" w:rsidRPr="006D3C7E" w:rsidRDefault="00787297" w:rsidP="00787297">
      <w:pPr>
        <w:numPr>
          <w:ilvl w:val="0"/>
          <w:numId w:val="19"/>
        </w:numPr>
        <w:shd w:val="clear" w:color="auto" w:fill="FFFFFF"/>
        <w:tabs>
          <w:tab w:val="clear" w:pos="720"/>
          <w:tab w:val="num" w:pos="0"/>
          <w:tab w:val="left" w:pos="284"/>
        </w:tabs>
        <w:spacing w:beforeAutospacing="1" w:after="0"/>
        <w:ind w:left="0" w:firstLine="0"/>
        <w:jc w:val="both"/>
        <w:rPr>
          <w:rFonts w:ascii="Times New Roman" w:hAnsi="Times New Roman" w:cs="Times New Roman"/>
          <w:sz w:val="24"/>
          <w:szCs w:val="24"/>
        </w:rPr>
      </w:pPr>
      <w:r w:rsidRPr="006D3C7E">
        <w:rPr>
          <w:rStyle w:val="af0"/>
          <w:rFonts w:ascii="Times New Roman" w:hAnsi="Times New Roman" w:cs="Times New Roman"/>
          <w:b w:val="0"/>
          <w:sz w:val="24"/>
          <w:szCs w:val="24"/>
        </w:rPr>
        <w:t>Формирование положительного эмоционального настроя и повышение учебной мотивации.</w:t>
      </w:r>
      <w:r w:rsidRPr="006D3C7E">
        <w:rPr>
          <w:rFonts w:ascii="Times New Roman" w:hAnsi="Times New Roman" w:cs="Times New Roman"/>
          <w:sz w:val="24"/>
          <w:szCs w:val="24"/>
        </w:rPr>
        <w:t> Наглядные материалы делают обучение более действенным.</w:t>
      </w:r>
    </w:p>
    <w:p w14:paraId="66E39D46" w14:textId="77777777" w:rsidR="00787297" w:rsidRPr="006D3C7E" w:rsidRDefault="00787297" w:rsidP="00787297">
      <w:pPr>
        <w:numPr>
          <w:ilvl w:val="0"/>
          <w:numId w:val="19"/>
        </w:numPr>
        <w:shd w:val="clear" w:color="auto" w:fill="FFFFFF"/>
        <w:tabs>
          <w:tab w:val="clear" w:pos="720"/>
          <w:tab w:val="num" w:pos="0"/>
          <w:tab w:val="left" w:pos="284"/>
        </w:tabs>
        <w:spacing w:beforeAutospacing="1" w:after="0"/>
        <w:ind w:left="0" w:firstLine="0"/>
        <w:jc w:val="both"/>
        <w:rPr>
          <w:rFonts w:ascii="Times New Roman" w:hAnsi="Times New Roman" w:cs="Times New Roman"/>
          <w:sz w:val="24"/>
          <w:szCs w:val="24"/>
        </w:rPr>
      </w:pPr>
      <w:r w:rsidRPr="006D3C7E">
        <w:rPr>
          <w:rStyle w:val="af0"/>
          <w:rFonts w:ascii="Times New Roman" w:hAnsi="Times New Roman" w:cs="Times New Roman"/>
          <w:b w:val="0"/>
          <w:sz w:val="24"/>
          <w:szCs w:val="24"/>
        </w:rPr>
        <w:lastRenderedPageBreak/>
        <w:t>Активизация познавательной активности.</w:t>
      </w:r>
      <w:r w:rsidRPr="006D3C7E">
        <w:rPr>
          <w:rFonts w:ascii="Times New Roman" w:hAnsi="Times New Roman" w:cs="Times New Roman"/>
          <w:sz w:val="24"/>
          <w:szCs w:val="24"/>
        </w:rPr>
        <w:t xml:space="preserve"> Плакаты используются для наглядного представления некоторых понятий, включают </w:t>
      </w:r>
      <w:r w:rsidR="00113F0B" w:rsidRPr="006D3C7E">
        <w:rPr>
          <w:rFonts w:ascii="Times New Roman" w:hAnsi="Times New Roman" w:cs="Times New Roman"/>
          <w:sz w:val="24"/>
          <w:szCs w:val="24"/>
        </w:rPr>
        <w:t>задания,</w:t>
      </w:r>
      <w:r w:rsidRPr="006D3C7E">
        <w:rPr>
          <w:rFonts w:ascii="Times New Roman" w:hAnsi="Times New Roman" w:cs="Times New Roman"/>
          <w:sz w:val="24"/>
          <w:szCs w:val="24"/>
        </w:rPr>
        <w:t xml:space="preserve"> стимулирующие мышление и интерес к предмету.  </w:t>
      </w:r>
    </w:p>
    <w:p w14:paraId="4515874E" w14:textId="77777777" w:rsidR="00787297" w:rsidRPr="006D3C7E" w:rsidRDefault="00787297" w:rsidP="00787297">
      <w:pPr>
        <w:numPr>
          <w:ilvl w:val="0"/>
          <w:numId w:val="19"/>
        </w:numPr>
        <w:shd w:val="clear" w:color="auto" w:fill="FFFFFF"/>
        <w:tabs>
          <w:tab w:val="clear" w:pos="720"/>
          <w:tab w:val="num" w:pos="0"/>
          <w:tab w:val="left" w:pos="284"/>
        </w:tabs>
        <w:spacing w:beforeAutospacing="1" w:after="0"/>
        <w:ind w:left="0" w:firstLine="0"/>
        <w:jc w:val="both"/>
        <w:rPr>
          <w:rFonts w:ascii="Times New Roman" w:hAnsi="Times New Roman" w:cs="Times New Roman"/>
          <w:sz w:val="24"/>
          <w:szCs w:val="24"/>
        </w:rPr>
      </w:pPr>
      <w:r w:rsidRPr="006D3C7E">
        <w:rPr>
          <w:rStyle w:val="af0"/>
          <w:rFonts w:ascii="Times New Roman" w:hAnsi="Times New Roman" w:cs="Times New Roman"/>
          <w:b w:val="0"/>
          <w:sz w:val="24"/>
          <w:szCs w:val="24"/>
        </w:rPr>
        <w:t xml:space="preserve">Обеспечение </w:t>
      </w:r>
      <w:r w:rsidR="00113F0B" w:rsidRPr="006D3C7E">
        <w:rPr>
          <w:rStyle w:val="af0"/>
          <w:rFonts w:ascii="Times New Roman" w:hAnsi="Times New Roman" w:cs="Times New Roman"/>
          <w:b w:val="0"/>
          <w:sz w:val="24"/>
          <w:szCs w:val="24"/>
        </w:rPr>
        <w:t>поли сенсорной</w:t>
      </w:r>
      <w:r w:rsidRPr="006D3C7E">
        <w:rPr>
          <w:rStyle w:val="af0"/>
          <w:rFonts w:ascii="Times New Roman" w:hAnsi="Times New Roman" w:cs="Times New Roman"/>
          <w:b w:val="0"/>
          <w:sz w:val="24"/>
          <w:szCs w:val="24"/>
        </w:rPr>
        <w:t xml:space="preserve"> основы восприятия информации.</w:t>
      </w:r>
      <w:r w:rsidRPr="006D3C7E">
        <w:rPr>
          <w:rFonts w:ascii="Times New Roman" w:hAnsi="Times New Roman" w:cs="Times New Roman"/>
          <w:sz w:val="24"/>
          <w:szCs w:val="24"/>
        </w:rPr>
        <w:t xml:space="preserve"> Помимо визуального восприятия, плакаты включают </w:t>
      </w:r>
      <w:r w:rsidR="00113F0B" w:rsidRPr="006D3C7E">
        <w:rPr>
          <w:rFonts w:ascii="Times New Roman" w:hAnsi="Times New Roman" w:cs="Times New Roman"/>
          <w:sz w:val="24"/>
          <w:szCs w:val="24"/>
        </w:rPr>
        <w:t>задания,</w:t>
      </w:r>
      <w:r w:rsidRPr="006D3C7E">
        <w:rPr>
          <w:rFonts w:ascii="Times New Roman" w:hAnsi="Times New Roman" w:cs="Times New Roman"/>
          <w:sz w:val="24"/>
          <w:szCs w:val="24"/>
        </w:rPr>
        <w:t xml:space="preserve"> развивающие слуховое восприятие, что усиливает эффективность обучения.  </w:t>
      </w:r>
    </w:p>
    <w:p w14:paraId="65F4A55C" w14:textId="77777777" w:rsidR="00787297" w:rsidRDefault="00787297" w:rsidP="00787297">
      <w:pPr>
        <w:numPr>
          <w:ilvl w:val="0"/>
          <w:numId w:val="19"/>
        </w:numPr>
        <w:shd w:val="clear" w:color="auto" w:fill="FFFFFF"/>
        <w:tabs>
          <w:tab w:val="clear" w:pos="720"/>
          <w:tab w:val="num" w:pos="0"/>
          <w:tab w:val="left" w:pos="284"/>
        </w:tabs>
        <w:spacing w:beforeAutospacing="1" w:after="0"/>
        <w:ind w:left="0" w:firstLine="0"/>
        <w:jc w:val="both"/>
        <w:rPr>
          <w:rFonts w:ascii="Times New Roman" w:hAnsi="Times New Roman" w:cs="Times New Roman"/>
          <w:sz w:val="24"/>
          <w:szCs w:val="24"/>
        </w:rPr>
      </w:pPr>
      <w:r w:rsidRPr="006D3C7E">
        <w:rPr>
          <w:rStyle w:val="af0"/>
          <w:rFonts w:ascii="Times New Roman" w:hAnsi="Times New Roman" w:cs="Times New Roman"/>
          <w:b w:val="0"/>
          <w:sz w:val="24"/>
          <w:szCs w:val="24"/>
        </w:rPr>
        <w:t>Создание наглядных опор.</w:t>
      </w:r>
      <w:r w:rsidRPr="006D3C7E">
        <w:rPr>
          <w:rFonts w:ascii="Times New Roman" w:hAnsi="Times New Roman" w:cs="Times New Roman"/>
          <w:sz w:val="24"/>
          <w:szCs w:val="24"/>
        </w:rPr>
        <w:t> Плакаты служат опорой для запоминания информации, например, в виде схем, памяток или ключевых тезисов, что особенно полезно при работе с детьми, у которых есть трудности с усвоением правил или последовательностью действий. </w:t>
      </w:r>
    </w:p>
    <w:p w14:paraId="75789515" w14:textId="77777777" w:rsidR="00787297" w:rsidRPr="00DA2D04" w:rsidRDefault="00787297" w:rsidP="00787297">
      <w:pPr>
        <w:numPr>
          <w:ilvl w:val="0"/>
          <w:numId w:val="19"/>
        </w:numPr>
        <w:shd w:val="clear" w:color="auto" w:fill="FFFFFF"/>
        <w:tabs>
          <w:tab w:val="clear" w:pos="720"/>
          <w:tab w:val="num" w:pos="0"/>
          <w:tab w:val="left" w:pos="284"/>
        </w:tabs>
        <w:spacing w:beforeAutospacing="1" w:after="0"/>
        <w:ind w:left="0" w:firstLine="0"/>
        <w:jc w:val="both"/>
        <w:rPr>
          <w:rFonts w:ascii="Times New Roman" w:hAnsi="Times New Roman" w:cs="Times New Roman"/>
          <w:sz w:val="24"/>
          <w:szCs w:val="24"/>
        </w:rPr>
      </w:pPr>
      <w:r w:rsidRPr="004D19F2">
        <w:rPr>
          <w:rFonts w:ascii="Times New Roman" w:hAnsi="Times New Roman" w:cs="Times New Roman"/>
          <w:sz w:val="24"/>
          <w:szCs w:val="24"/>
        </w:rPr>
        <w:t>Индивидуализация обучения</w:t>
      </w:r>
      <w:r>
        <w:rPr>
          <w:rFonts w:ascii="Times New Roman" w:hAnsi="Times New Roman" w:cs="Times New Roman"/>
          <w:sz w:val="24"/>
          <w:szCs w:val="24"/>
        </w:rPr>
        <w:t xml:space="preserve">. </w:t>
      </w:r>
      <w:r w:rsidRPr="004D19F2">
        <w:rPr>
          <w:rFonts w:ascii="Times New Roman" w:hAnsi="Times New Roman" w:cs="Times New Roman"/>
          <w:sz w:val="24"/>
          <w:szCs w:val="24"/>
        </w:rPr>
        <w:t>С помощью плакатов можно адаптировать материал под индивидуальные особенности каждого ребёнка, учитывая его темп развития и уровень знаний</w:t>
      </w:r>
      <w:r>
        <w:rPr>
          <w:rFonts w:ascii="Times New Roman" w:hAnsi="Times New Roman" w:cs="Times New Roman"/>
          <w:sz w:val="24"/>
          <w:szCs w:val="24"/>
        </w:rPr>
        <w:t>.</w:t>
      </w:r>
    </w:p>
    <w:p w14:paraId="2DFC3E97" w14:textId="77777777" w:rsidR="00787297" w:rsidRPr="00DA2D04" w:rsidRDefault="00787297" w:rsidP="00787297">
      <w:pPr>
        <w:numPr>
          <w:ilvl w:val="0"/>
          <w:numId w:val="19"/>
        </w:numPr>
        <w:shd w:val="clear" w:color="auto" w:fill="FFFFFF"/>
        <w:tabs>
          <w:tab w:val="clear" w:pos="720"/>
          <w:tab w:val="num" w:pos="0"/>
          <w:tab w:val="left" w:pos="284"/>
        </w:tabs>
        <w:spacing w:beforeAutospacing="1" w:after="0"/>
        <w:ind w:left="0" w:firstLine="0"/>
        <w:jc w:val="both"/>
        <w:rPr>
          <w:rFonts w:ascii="Times New Roman" w:hAnsi="Times New Roman" w:cs="Times New Roman"/>
          <w:sz w:val="24"/>
          <w:szCs w:val="24"/>
        </w:rPr>
      </w:pPr>
      <w:r w:rsidRPr="00DA2D04">
        <w:rPr>
          <w:rFonts w:ascii="Times New Roman" w:hAnsi="Times New Roman" w:cs="Times New Roman"/>
          <w:sz w:val="24"/>
          <w:szCs w:val="24"/>
        </w:rPr>
        <w:t>Удобство для длительного использования. Большой размер позволяет рассматривать материал в разных ракурсах, что полезно при закреплении знаний и отработке навыков.</w:t>
      </w:r>
    </w:p>
    <w:p w14:paraId="40F9F95A" w14:textId="77777777" w:rsidR="00CF7F66" w:rsidRPr="00113F0B" w:rsidRDefault="00787297" w:rsidP="00113F0B">
      <w:pPr>
        <w:shd w:val="clear" w:color="auto" w:fill="FFFFFF"/>
        <w:tabs>
          <w:tab w:val="num" w:pos="0"/>
          <w:tab w:val="left" w:pos="284"/>
        </w:tabs>
        <w:spacing w:after="0"/>
        <w:jc w:val="both"/>
        <w:rPr>
          <w:rFonts w:ascii="Times New Roman" w:hAnsi="Times New Roman" w:cs="Times New Roman"/>
          <w:sz w:val="24"/>
          <w:szCs w:val="24"/>
        </w:rPr>
      </w:pPr>
      <w:r w:rsidRPr="006D3C7E">
        <w:rPr>
          <w:rFonts w:ascii="Times New Roman" w:hAnsi="Times New Roman" w:cs="Times New Roman"/>
          <w:sz w:val="24"/>
          <w:szCs w:val="24"/>
        </w:rPr>
        <w:tab/>
        <w:t xml:space="preserve">Таким образом, </w:t>
      </w:r>
      <w:r>
        <w:rPr>
          <w:rFonts w:ascii="Times New Roman" w:hAnsi="Times New Roman" w:cs="Times New Roman"/>
          <w:sz w:val="24"/>
          <w:szCs w:val="24"/>
        </w:rPr>
        <w:t>п</w:t>
      </w:r>
      <w:r w:rsidRPr="006D3C7E">
        <w:rPr>
          <w:rFonts w:ascii="Times New Roman" w:hAnsi="Times New Roman" w:cs="Times New Roman"/>
          <w:sz w:val="24"/>
          <w:szCs w:val="24"/>
        </w:rPr>
        <w:t>лакаты в сочетании с другими методами н</w:t>
      </w:r>
      <w:r>
        <w:rPr>
          <w:rFonts w:ascii="Times New Roman" w:hAnsi="Times New Roman" w:cs="Times New Roman"/>
          <w:sz w:val="24"/>
          <w:szCs w:val="24"/>
        </w:rPr>
        <w:t>аглядности и коррекционными прие</w:t>
      </w:r>
      <w:r w:rsidRPr="006D3C7E">
        <w:rPr>
          <w:rFonts w:ascii="Times New Roman" w:hAnsi="Times New Roman" w:cs="Times New Roman"/>
          <w:sz w:val="24"/>
          <w:szCs w:val="24"/>
        </w:rPr>
        <w:t>мами помогают сделать учебный процесс более эффективным и интересным для обучающихся с ЗПР.</w:t>
      </w:r>
    </w:p>
    <w:p w14:paraId="50DFCB02" w14:textId="77777777" w:rsidR="00CF7F66" w:rsidRPr="000327DA" w:rsidRDefault="00CF7F66" w:rsidP="00674684">
      <w:pPr>
        <w:spacing w:after="0"/>
        <w:jc w:val="both"/>
        <w:rPr>
          <w:rFonts w:ascii="Times New Roman" w:hAnsi="Times New Roman" w:cs="Times New Roman"/>
          <w:b/>
          <w:sz w:val="24"/>
          <w:szCs w:val="24"/>
        </w:rPr>
      </w:pPr>
    </w:p>
    <w:p w14:paraId="347BF959" w14:textId="77777777" w:rsidR="005256E7" w:rsidRPr="000327DA" w:rsidRDefault="005256E7" w:rsidP="009D22E5">
      <w:pPr>
        <w:jc w:val="both"/>
        <w:rPr>
          <w:rFonts w:ascii="Times New Roman" w:hAnsi="Times New Roman" w:cs="Times New Roman"/>
          <w:b/>
          <w:sz w:val="24"/>
          <w:szCs w:val="24"/>
        </w:rPr>
      </w:pPr>
      <w:r w:rsidRPr="000327DA">
        <w:rPr>
          <w:rFonts w:ascii="Times New Roman" w:hAnsi="Times New Roman" w:cs="Times New Roman"/>
          <w:b/>
          <w:sz w:val="24"/>
          <w:szCs w:val="24"/>
        </w:rPr>
        <w:t>Литература</w:t>
      </w:r>
      <w:r w:rsidR="00CA7FD6">
        <w:rPr>
          <w:rFonts w:ascii="Times New Roman" w:hAnsi="Times New Roman" w:cs="Times New Roman"/>
          <w:b/>
          <w:sz w:val="24"/>
          <w:szCs w:val="24"/>
        </w:rPr>
        <w:t>:</w:t>
      </w:r>
    </w:p>
    <w:p w14:paraId="13199B35" w14:textId="77777777" w:rsidR="005256E7" w:rsidRPr="000327DA" w:rsidRDefault="005256E7" w:rsidP="00EC2555">
      <w:pPr>
        <w:shd w:val="clear" w:color="auto" w:fill="FFFFFF"/>
        <w:spacing w:after="0"/>
        <w:jc w:val="both"/>
        <w:rPr>
          <w:rFonts w:ascii="Times New Roman" w:hAnsi="Times New Roman" w:cs="Times New Roman"/>
          <w:sz w:val="24"/>
          <w:szCs w:val="24"/>
        </w:rPr>
      </w:pPr>
      <w:r w:rsidRPr="000327DA">
        <w:rPr>
          <w:rFonts w:ascii="Times New Roman" w:hAnsi="Times New Roman" w:cs="Times New Roman"/>
          <w:sz w:val="24"/>
          <w:szCs w:val="24"/>
        </w:rPr>
        <w:t>1.</w:t>
      </w:r>
      <w:r w:rsidR="00AC5C3A" w:rsidRPr="000327DA">
        <w:rPr>
          <w:rFonts w:ascii="Times New Roman" w:hAnsi="Times New Roman" w:cs="Times New Roman"/>
          <w:sz w:val="24"/>
          <w:szCs w:val="24"/>
        </w:rPr>
        <w:t xml:space="preserve">Бабкина Н.В., </w:t>
      </w:r>
      <w:proofErr w:type="spellStart"/>
      <w:r w:rsidR="00AC5C3A" w:rsidRPr="000327DA">
        <w:rPr>
          <w:rFonts w:ascii="Times New Roman" w:hAnsi="Times New Roman" w:cs="Times New Roman"/>
          <w:sz w:val="24"/>
          <w:szCs w:val="24"/>
        </w:rPr>
        <w:t>Вильшанская</w:t>
      </w:r>
      <w:proofErr w:type="spellEnd"/>
      <w:r w:rsidR="00AC5C3A" w:rsidRPr="000327DA">
        <w:rPr>
          <w:rFonts w:ascii="Times New Roman" w:hAnsi="Times New Roman" w:cs="Times New Roman"/>
          <w:sz w:val="24"/>
          <w:szCs w:val="24"/>
        </w:rPr>
        <w:t xml:space="preserve"> А.Д., Пономарева Л.М., Скобликова О.А. Реализация коррекционных курсов для обучающихся с задержкой психического развития на уровне начального общего образования: методическое пособие для специалистов. ФГБНУ «ИКП РАО», 2022.</w:t>
      </w:r>
    </w:p>
    <w:p w14:paraId="58640BDB" w14:textId="77777777" w:rsidR="005256E7" w:rsidRPr="000327DA" w:rsidRDefault="005256E7" w:rsidP="00EC2555">
      <w:pPr>
        <w:shd w:val="clear" w:color="auto" w:fill="FFFFFF"/>
        <w:spacing w:after="0"/>
        <w:jc w:val="both"/>
        <w:rPr>
          <w:rFonts w:ascii="Times New Roman" w:eastAsia="Times New Roman" w:hAnsi="Times New Roman" w:cs="Times New Roman"/>
          <w:sz w:val="24"/>
          <w:szCs w:val="24"/>
        </w:rPr>
      </w:pPr>
      <w:r w:rsidRPr="000327DA">
        <w:rPr>
          <w:rFonts w:ascii="Times New Roman" w:hAnsi="Times New Roman" w:cs="Times New Roman"/>
          <w:sz w:val="24"/>
          <w:szCs w:val="24"/>
        </w:rPr>
        <w:t>2.</w:t>
      </w:r>
      <w:r w:rsidR="00AC5C3A" w:rsidRPr="000327DA">
        <w:rPr>
          <w:rFonts w:ascii="Times New Roman" w:hAnsi="Times New Roman" w:cs="Times New Roman"/>
          <w:sz w:val="24"/>
          <w:szCs w:val="24"/>
        </w:rPr>
        <w:t xml:space="preserve">Вильшанская А.Д. </w:t>
      </w:r>
      <w:proofErr w:type="spellStart"/>
      <w:r w:rsidR="00AC5C3A" w:rsidRPr="000327DA">
        <w:rPr>
          <w:rFonts w:ascii="Times New Roman" w:hAnsi="Times New Roman" w:cs="Times New Roman"/>
          <w:sz w:val="24"/>
          <w:szCs w:val="24"/>
        </w:rPr>
        <w:t>Егупова</w:t>
      </w:r>
      <w:proofErr w:type="spellEnd"/>
      <w:r w:rsidR="00AC5C3A" w:rsidRPr="000327DA">
        <w:rPr>
          <w:rFonts w:ascii="Times New Roman" w:hAnsi="Times New Roman" w:cs="Times New Roman"/>
          <w:sz w:val="24"/>
          <w:szCs w:val="24"/>
        </w:rPr>
        <w:t xml:space="preserve"> </w:t>
      </w:r>
      <w:proofErr w:type="spellStart"/>
      <w:r w:rsidR="00AC5C3A" w:rsidRPr="000327DA">
        <w:rPr>
          <w:rFonts w:ascii="Times New Roman" w:hAnsi="Times New Roman" w:cs="Times New Roman"/>
          <w:sz w:val="24"/>
          <w:szCs w:val="24"/>
        </w:rPr>
        <w:t>О.В.Что</w:t>
      </w:r>
      <w:proofErr w:type="spellEnd"/>
      <w:r w:rsidR="00AC5C3A" w:rsidRPr="000327DA">
        <w:rPr>
          <w:rFonts w:ascii="Times New Roman" w:hAnsi="Times New Roman" w:cs="Times New Roman"/>
          <w:sz w:val="24"/>
          <w:szCs w:val="24"/>
        </w:rPr>
        <w:t xml:space="preserve"> нужно знать родителям о психолого-педагогическом сопровождении ребенка с ЗПР в школе. Методическое пособие. ФГБНУ «ИКП РАО», 2021</w:t>
      </w:r>
    </w:p>
    <w:p w14:paraId="1127B4F7" w14:textId="77777777" w:rsidR="005256E7" w:rsidRPr="000327DA" w:rsidRDefault="005256E7" w:rsidP="00EC2555">
      <w:pPr>
        <w:shd w:val="clear" w:color="auto" w:fill="FFFFFF"/>
        <w:spacing w:after="0"/>
        <w:jc w:val="both"/>
      </w:pPr>
      <w:r w:rsidRPr="000327DA">
        <w:rPr>
          <w:rFonts w:ascii="Times New Roman" w:eastAsia="Times New Roman" w:hAnsi="Times New Roman" w:cs="Times New Roman"/>
          <w:sz w:val="24"/>
          <w:szCs w:val="24"/>
        </w:rPr>
        <w:t>3.</w:t>
      </w:r>
      <w:r w:rsidR="0034157C" w:rsidRPr="000327DA">
        <w:rPr>
          <w:rFonts w:ascii="Times New Roman" w:hAnsi="Times New Roman" w:cs="Times New Roman"/>
          <w:sz w:val="24"/>
          <w:szCs w:val="24"/>
        </w:rPr>
        <w:t xml:space="preserve">Бабкина Н.В.  Где чему </w:t>
      </w:r>
      <w:proofErr w:type="spellStart"/>
      <w:r w:rsidR="0034157C" w:rsidRPr="000327DA">
        <w:rPr>
          <w:rFonts w:ascii="Times New Roman" w:hAnsi="Times New Roman" w:cs="Times New Roman"/>
          <w:sz w:val="24"/>
          <w:szCs w:val="24"/>
        </w:rPr>
        <w:t>икак</w:t>
      </w:r>
      <w:proofErr w:type="spellEnd"/>
      <w:r w:rsidR="0034157C" w:rsidRPr="000327DA">
        <w:rPr>
          <w:rFonts w:ascii="Times New Roman" w:hAnsi="Times New Roman" w:cs="Times New Roman"/>
          <w:sz w:val="24"/>
          <w:szCs w:val="24"/>
        </w:rPr>
        <w:t xml:space="preserve"> учить ребёнка с задержкой психического развития</w:t>
      </w:r>
      <w:r w:rsidR="0034157C">
        <w:rPr>
          <w:rFonts w:ascii="Times New Roman" w:hAnsi="Times New Roman" w:cs="Times New Roman"/>
          <w:sz w:val="24"/>
          <w:szCs w:val="24"/>
        </w:rPr>
        <w:t xml:space="preserve">. </w:t>
      </w:r>
      <w:r w:rsidR="0034157C" w:rsidRPr="000327DA">
        <w:rPr>
          <w:rFonts w:ascii="Times New Roman" w:hAnsi="Times New Roman" w:cs="Times New Roman"/>
          <w:sz w:val="24"/>
          <w:szCs w:val="24"/>
        </w:rPr>
        <w:t>Начальная школа. 2015.</w:t>
      </w:r>
    </w:p>
    <w:p w14:paraId="3B562A7E" w14:textId="77777777" w:rsidR="005256E7" w:rsidRPr="000327DA" w:rsidRDefault="005256E7" w:rsidP="00EC2555">
      <w:pPr>
        <w:shd w:val="clear" w:color="auto" w:fill="FFFFFF"/>
        <w:spacing w:after="0"/>
        <w:jc w:val="both"/>
        <w:rPr>
          <w:rFonts w:ascii="Times New Roman" w:hAnsi="Times New Roman" w:cs="Times New Roman"/>
          <w:sz w:val="24"/>
          <w:szCs w:val="24"/>
        </w:rPr>
      </w:pPr>
      <w:r w:rsidRPr="000327DA">
        <w:rPr>
          <w:rFonts w:ascii="Times New Roman" w:hAnsi="Times New Roman" w:cs="Times New Roman"/>
          <w:sz w:val="24"/>
          <w:szCs w:val="24"/>
        </w:rPr>
        <w:t>4.</w:t>
      </w:r>
      <w:r w:rsidR="0034157C" w:rsidRPr="000327DA">
        <w:rPr>
          <w:rFonts w:ascii="Times New Roman" w:hAnsi="Times New Roman" w:cs="Times New Roman"/>
          <w:sz w:val="24"/>
          <w:szCs w:val="24"/>
        </w:rPr>
        <w:t xml:space="preserve">Бабкина Н.В. Интеллектуальное развитие младших школьников с задержкой психического развития: </w:t>
      </w:r>
      <w:proofErr w:type="spellStart"/>
      <w:r w:rsidR="0034157C" w:rsidRPr="000327DA">
        <w:rPr>
          <w:rFonts w:ascii="Times New Roman" w:hAnsi="Times New Roman" w:cs="Times New Roman"/>
          <w:sz w:val="24"/>
          <w:szCs w:val="24"/>
        </w:rPr>
        <w:t>методич</w:t>
      </w:r>
      <w:proofErr w:type="spellEnd"/>
      <w:r w:rsidR="0034157C" w:rsidRPr="000327DA">
        <w:rPr>
          <w:rFonts w:ascii="Times New Roman" w:hAnsi="Times New Roman" w:cs="Times New Roman"/>
          <w:sz w:val="24"/>
          <w:szCs w:val="24"/>
        </w:rPr>
        <w:t>.  пособие.  -  М.:  Школьная Пресса, 2006.</w:t>
      </w:r>
    </w:p>
    <w:p w14:paraId="73A8F78A" w14:textId="77777777" w:rsidR="005256E7" w:rsidRPr="000327DA" w:rsidRDefault="005256E7" w:rsidP="00EC2555">
      <w:pPr>
        <w:spacing w:after="0"/>
        <w:jc w:val="both"/>
        <w:rPr>
          <w:rFonts w:ascii="Times New Roman" w:hAnsi="Times New Roman" w:cs="Times New Roman"/>
          <w:sz w:val="24"/>
          <w:szCs w:val="24"/>
        </w:rPr>
      </w:pPr>
      <w:r w:rsidRPr="000327DA">
        <w:rPr>
          <w:rFonts w:ascii="Times New Roman" w:hAnsi="Times New Roman" w:cs="Times New Roman"/>
          <w:sz w:val="24"/>
          <w:szCs w:val="24"/>
        </w:rPr>
        <w:t>5.</w:t>
      </w:r>
      <w:r w:rsidR="00007847" w:rsidRPr="000327DA">
        <w:rPr>
          <w:rFonts w:ascii="Times New Roman" w:eastAsia="Times New Roman" w:hAnsi="Times New Roman" w:cs="Times New Roman"/>
          <w:sz w:val="24"/>
          <w:szCs w:val="24"/>
        </w:rPr>
        <w:t xml:space="preserve">Бабкина Н.В., </w:t>
      </w:r>
      <w:proofErr w:type="spellStart"/>
      <w:r w:rsidR="00007847" w:rsidRPr="000327DA">
        <w:rPr>
          <w:rFonts w:ascii="Times New Roman" w:eastAsia="Times New Roman" w:hAnsi="Times New Roman" w:cs="Times New Roman"/>
          <w:sz w:val="24"/>
          <w:szCs w:val="24"/>
        </w:rPr>
        <w:t>Вильшанская</w:t>
      </w:r>
      <w:proofErr w:type="spellEnd"/>
      <w:r w:rsidR="00007847" w:rsidRPr="000327DA">
        <w:rPr>
          <w:rFonts w:ascii="Times New Roman" w:eastAsia="Times New Roman" w:hAnsi="Times New Roman" w:cs="Times New Roman"/>
          <w:sz w:val="24"/>
          <w:szCs w:val="24"/>
        </w:rPr>
        <w:t xml:space="preserve"> А.Д., </w:t>
      </w:r>
      <w:proofErr w:type="spellStart"/>
      <w:r w:rsidR="00007847" w:rsidRPr="000327DA">
        <w:rPr>
          <w:rFonts w:ascii="Times New Roman" w:eastAsia="Times New Roman" w:hAnsi="Times New Roman" w:cs="Times New Roman"/>
          <w:sz w:val="24"/>
          <w:szCs w:val="24"/>
        </w:rPr>
        <w:t>Егупова</w:t>
      </w:r>
      <w:proofErr w:type="spellEnd"/>
      <w:r w:rsidR="00007847" w:rsidRPr="000327DA">
        <w:rPr>
          <w:rFonts w:ascii="Times New Roman" w:eastAsia="Times New Roman" w:hAnsi="Times New Roman" w:cs="Times New Roman"/>
          <w:sz w:val="24"/>
          <w:szCs w:val="24"/>
        </w:rPr>
        <w:t xml:space="preserve"> О.В.  Методические рекомендации по проектированию </w:t>
      </w:r>
      <w:proofErr w:type="spellStart"/>
      <w:r w:rsidR="00007847" w:rsidRPr="000327DA">
        <w:rPr>
          <w:rFonts w:ascii="Times New Roman" w:eastAsia="Times New Roman" w:hAnsi="Times New Roman" w:cs="Times New Roman"/>
          <w:sz w:val="24"/>
          <w:szCs w:val="24"/>
        </w:rPr>
        <w:t>дифференцированныхусловий</w:t>
      </w:r>
      <w:proofErr w:type="spellEnd"/>
      <w:r w:rsidR="00007847" w:rsidRPr="000327DA">
        <w:rPr>
          <w:rFonts w:ascii="Times New Roman" w:eastAsia="Times New Roman" w:hAnsi="Times New Roman" w:cs="Times New Roman"/>
          <w:sz w:val="24"/>
          <w:szCs w:val="24"/>
        </w:rPr>
        <w:t xml:space="preserve"> </w:t>
      </w:r>
      <w:proofErr w:type="spellStart"/>
      <w:r w:rsidR="00007847" w:rsidRPr="000327DA">
        <w:rPr>
          <w:rFonts w:ascii="Times New Roman" w:eastAsia="Times New Roman" w:hAnsi="Times New Roman" w:cs="Times New Roman"/>
          <w:sz w:val="24"/>
          <w:szCs w:val="24"/>
        </w:rPr>
        <w:t>образованиядетей</w:t>
      </w:r>
      <w:proofErr w:type="spellEnd"/>
      <w:r w:rsidR="00007847" w:rsidRPr="000327DA">
        <w:rPr>
          <w:rFonts w:ascii="Times New Roman" w:eastAsia="Times New Roman" w:hAnsi="Times New Roman" w:cs="Times New Roman"/>
          <w:sz w:val="24"/>
          <w:szCs w:val="24"/>
        </w:rPr>
        <w:t xml:space="preserve"> </w:t>
      </w:r>
      <w:proofErr w:type="spellStart"/>
      <w:r w:rsidR="00007847" w:rsidRPr="000327DA">
        <w:rPr>
          <w:rFonts w:ascii="Times New Roman" w:eastAsia="Times New Roman" w:hAnsi="Times New Roman" w:cs="Times New Roman"/>
          <w:sz w:val="24"/>
          <w:szCs w:val="24"/>
        </w:rPr>
        <w:t>сзадержкой</w:t>
      </w:r>
      <w:proofErr w:type="spellEnd"/>
      <w:r w:rsidR="00007847" w:rsidRPr="000327DA">
        <w:rPr>
          <w:rFonts w:ascii="Times New Roman" w:eastAsia="Times New Roman" w:hAnsi="Times New Roman" w:cs="Times New Roman"/>
          <w:sz w:val="24"/>
          <w:szCs w:val="24"/>
        </w:rPr>
        <w:t xml:space="preserve"> психического развития для разных уровней образования</w:t>
      </w:r>
      <w:r w:rsidR="00007847">
        <w:rPr>
          <w:rFonts w:ascii="Times New Roman" w:eastAsia="Times New Roman" w:hAnsi="Times New Roman" w:cs="Times New Roman"/>
          <w:sz w:val="24"/>
          <w:szCs w:val="24"/>
        </w:rPr>
        <w:t>/</w:t>
      </w:r>
      <w:r w:rsidR="00007847" w:rsidRPr="000327DA">
        <w:rPr>
          <w:rFonts w:ascii="Times New Roman" w:eastAsia="Times New Roman" w:hAnsi="Times New Roman" w:cs="Times New Roman"/>
          <w:sz w:val="24"/>
          <w:szCs w:val="24"/>
        </w:rPr>
        <w:t>Методические рекомендации по проектированию дифференцированных условий образования детей с ограниченными возможностями здоровья для разных уровней образования. ФГБНУ ИКП РАО, 2021</w:t>
      </w:r>
    </w:p>
    <w:p w14:paraId="342D6C2F" w14:textId="77777777" w:rsidR="00F10F77" w:rsidRPr="000327DA" w:rsidRDefault="00DF0B42" w:rsidP="00EC2555">
      <w:pPr>
        <w:shd w:val="clear" w:color="auto" w:fill="FFFFFF"/>
        <w:spacing w:after="0"/>
        <w:jc w:val="both"/>
        <w:rPr>
          <w:rFonts w:ascii="Times New Roman" w:eastAsia="Times New Roman" w:hAnsi="Times New Roman" w:cs="Times New Roman"/>
          <w:sz w:val="24"/>
          <w:szCs w:val="24"/>
        </w:rPr>
      </w:pPr>
      <w:r w:rsidRPr="000327DA">
        <w:rPr>
          <w:rFonts w:ascii="Times New Roman" w:eastAsia="Times New Roman" w:hAnsi="Times New Roman" w:cs="Times New Roman"/>
          <w:sz w:val="24"/>
          <w:szCs w:val="24"/>
        </w:rPr>
        <w:t>6</w:t>
      </w:r>
      <w:r w:rsidR="0017653D" w:rsidRPr="000327DA">
        <w:rPr>
          <w:rFonts w:ascii="Times New Roman" w:eastAsia="Times New Roman" w:hAnsi="Times New Roman" w:cs="Times New Roman"/>
          <w:sz w:val="24"/>
          <w:szCs w:val="24"/>
        </w:rPr>
        <w:t>.</w:t>
      </w:r>
      <w:r w:rsidR="00007847" w:rsidRPr="000327DA">
        <w:rPr>
          <w:rFonts w:ascii="Times New Roman" w:eastAsia="Times New Roman" w:hAnsi="Times New Roman" w:cs="Times New Roman"/>
          <w:sz w:val="24"/>
          <w:szCs w:val="24"/>
        </w:rPr>
        <w:t xml:space="preserve">Основные подходы к реализации коррекционного курса учителя-дефектолога с учетом требований ФАОП НОО/ООО для обучающихся с ЗПР. </w:t>
      </w:r>
      <w:proofErr w:type="spellStart"/>
      <w:r w:rsidR="00007847" w:rsidRPr="000327DA">
        <w:rPr>
          <w:rFonts w:ascii="Times New Roman" w:eastAsia="Times New Roman" w:hAnsi="Times New Roman" w:cs="Times New Roman"/>
          <w:sz w:val="24"/>
          <w:szCs w:val="24"/>
        </w:rPr>
        <w:t>Вильшанская</w:t>
      </w:r>
      <w:proofErr w:type="spellEnd"/>
      <w:r w:rsidR="00007847" w:rsidRPr="000327DA">
        <w:rPr>
          <w:rFonts w:ascii="Times New Roman" w:eastAsia="Times New Roman" w:hAnsi="Times New Roman" w:cs="Times New Roman"/>
          <w:sz w:val="24"/>
          <w:szCs w:val="24"/>
        </w:rPr>
        <w:t xml:space="preserve"> А.Д.</w:t>
      </w:r>
    </w:p>
    <w:p w14:paraId="4D9C1513" w14:textId="77777777" w:rsidR="000A3303" w:rsidRPr="000327DA" w:rsidRDefault="000A3303" w:rsidP="00EC2555">
      <w:pPr>
        <w:shd w:val="clear" w:color="auto" w:fill="FFFFFF"/>
        <w:spacing w:after="0"/>
        <w:jc w:val="both"/>
        <w:rPr>
          <w:rFonts w:ascii="Times New Roman" w:eastAsia="Times New Roman" w:hAnsi="Times New Roman" w:cs="Times New Roman"/>
          <w:sz w:val="24"/>
          <w:szCs w:val="24"/>
        </w:rPr>
      </w:pPr>
      <w:r w:rsidRPr="000327DA">
        <w:rPr>
          <w:rFonts w:ascii="Times New Roman" w:eastAsia="Times New Roman" w:hAnsi="Times New Roman" w:cs="Times New Roman"/>
          <w:sz w:val="24"/>
          <w:szCs w:val="24"/>
        </w:rPr>
        <w:t>7.</w:t>
      </w:r>
      <w:r w:rsidR="00007847" w:rsidRPr="000327DA">
        <w:rPr>
          <w:rFonts w:ascii="Times New Roman" w:eastAsia="Times New Roman" w:hAnsi="Times New Roman" w:cs="Times New Roman"/>
          <w:sz w:val="24"/>
          <w:szCs w:val="24"/>
        </w:rPr>
        <w:t>Вильшанская А.Д. Содержание и методы работы учителя-дефектолога в общеобразовательной школе. – М.: Школьная Пресса, 2008</w:t>
      </w:r>
    </w:p>
    <w:p w14:paraId="77E1571C" w14:textId="77777777" w:rsidR="00A01241" w:rsidRPr="000327DA" w:rsidRDefault="00DF0B42" w:rsidP="00EC2555">
      <w:pPr>
        <w:shd w:val="clear" w:color="auto" w:fill="FFFFFF"/>
        <w:spacing w:after="0"/>
        <w:jc w:val="both"/>
        <w:rPr>
          <w:rFonts w:ascii="Times New Roman" w:eastAsia="Times New Roman" w:hAnsi="Times New Roman" w:cs="Times New Roman"/>
          <w:sz w:val="24"/>
          <w:szCs w:val="24"/>
        </w:rPr>
      </w:pPr>
      <w:r w:rsidRPr="000327DA">
        <w:rPr>
          <w:rFonts w:ascii="Times New Roman" w:eastAsia="Times New Roman" w:hAnsi="Times New Roman" w:cs="Times New Roman"/>
          <w:sz w:val="24"/>
          <w:szCs w:val="24"/>
        </w:rPr>
        <w:t>8.</w:t>
      </w:r>
      <w:r w:rsidR="00007847" w:rsidRPr="000327DA">
        <w:rPr>
          <w:rFonts w:ascii="Times New Roman" w:eastAsia="Times New Roman" w:hAnsi="Times New Roman" w:cs="Times New Roman"/>
          <w:sz w:val="24"/>
          <w:szCs w:val="24"/>
        </w:rPr>
        <w:t xml:space="preserve">Шевченко С.Г. </w:t>
      </w:r>
      <w:r w:rsidR="00007847">
        <w:rPr>
          <w:rFonts w:ascii="Times New Roman" w:eastAsia="Times New Roman" w:hAnsi="Times New Roman" w:cs="Times New Roman"/>
          <w:sz w:val="24"/>
          <w:szCs w:val="24"/>
        </w:rPr>
        <w:t>Шевченко С.Г. Коррекционно-</w:t>
      </w:r>
      <w:r w:rsidR="00007847" w:rsidRPr="00AF38BE">
        <w:rPr>
          <w:rFonts w:ascii="Times New Roman" w:eastAsia="Times New Roman" w:hAnsi="Times New Roman" w:cs="Times New Roman"/>
          <w:sz w:val="24"/>
          <w:szCs w:val="24"/>
        </w:rPr>
        <w:t>развивающее обучение.</w:t>
      </w:r>
      <w:r w:rsidR="00007847" w:rsidRPr="000327DA">
        <w:rPr>
          <w:rFonts w:ascii="Times New Roman" w:eastAsia="Times New Roman" w:hAnsi="Times New Roman" w:cs="Times New Roman"/>
          <w:sz w:val="24"/>
          <w:szCs w:val="24"/>
        </w:rPr>
        <w:t xml:space="preserve"> Организационно-педагогические аспекты. Методическое пособие для учителей классов коррекционно-развивающего обучения, 2001</w:t>
      </w:r>
      <w:r w:rsidR="00007847">
        <w:rPr>
          <w:rFonts w:ascii="Times New Roman" w:eastAsia="Times New Roman" w:hAnsi="Times New Roman" w:cs="Times New Roman"/>
          <w:sz w:val="24"/>
          <w:szCs w:val="24"/>
        </w:rPr>
        <w:t>.</w:t>
      </w:r>
    </w:p>
    <w:p w14:paraId="1AD7CBE1" w14:textId="77777777" w:rsidR="00113772" w:rsidRPr="005256E7" w:rsidRDefault="00113772" w:rsidP="00F10F77">
      <w:pPr>
        <w:shd w:val="clear" w:color="auto" w:fill="FFFFFF"/>
        <w:spacing w:after="0" w:line="240" w:lineRule="auto"/>
        <w:jc w:val="both"/>
        <w:rPr>
          <w:rFonts w:ascii="Times New Roman" w:hAnsi="Times New Roman" w:cs="Times New Roman"/>
          <w:sz w:val="24"/>
          <w:szCs w:val="24"/>
        </w:rPr>
      </w:pPr>
    </w:p>
    <w:sectPr w:rsidR="00113772" w:rsidRPr="005256E7" w:rsidSect="00396165">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3B7CE" w14:textId="77777777" w:rsidR="00F11CE0" w:rsidRDefault="00F11CE0" w:rsidP="00D86AF8">
      <w:pPr>
        <w:spacing w:after="0" w:line="240" w:lineRule="auto"/>
      </w:pPr>
      <w:r>
        <w:separator/>
      </w:r>
    </w:p>
  </w:endnote>
  <w:endnote w:type="continuationSeparator" w:id="0">
    <w:p w14:paraId="380D31CE" w14:textId="77777777" w:rsidR="00F11CE0" w:rsidRDefault="00F11CE0" w:rsidP="00D86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C741" w14:textId="77777777" w:rsidR="0075588F" w:rsidRDefault="0075588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BEB2" w14:textId="77777777" w:rsidR="0075588F" w:rsidRDefault="0075588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FFC3" w14:textId="77777777" w:rsidR="0075588F" w:rsidRDefault="0075588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33E70" w14:textId="77777777" w:rsidR="00F11CE0" w:rsidRDefault="00F11CE0" w:rsidP="00D86AF8">
      <w:pPr>
        <w:spacing w:after="0" w:line="240" w:lineRule="auto"/>
      </w:pPr>
      <w:r>
        <w:separator/>
      </w:r>
    </w:p>
  </w:footnote>
  <w:footnote w:type="continuationSeparator" w:id="0">
    <w:p w14:paraId="2D1FDA34" w14:textId="77777777" w:rsidR="00F11CE0" w:rsidRDefault="00F11CE0" w:rsidP="00D86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CE7A" w14:textId="77777777" w:rsidR="00B76F00" w:rsidRDefault="00B76F00">
    <w:pPr>
      <w:pStyle w:val="a5"/>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03C64" w14:textId="77777777" w:rsidR="0075588F" w:rsidRDefault="0075588F">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DB39" w14:textId="77777777" w:rsidR="0075588F" w:rsidRDefault="0075588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15:restartNumberingAfterBreak="0">
    <w:nsid w:val="009917D2"/>
    <w:multiLevelType w:val="multilevel"/>
    <w:tmpl w:val="0BE2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32D14"/>
    <w:multiLevelType w:val="multilevel"/>
    <w:tmpl w:val="3D14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90170"/>
    <w:multiLevelType w:val="hybridMultilevel"/>
    <w:tmpl w:val="CB284F3A"/>
    <w:lvl w:ilvl="0" w:tplc="522E0B1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BE5DBB"/>
    <w:multiLevelType w:val="hybridMultilevel"/>
    <w:tmpl w:val="0ED8E2D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0F6F3C4D"/>
    <w:multiLevelType w:val="hybridMultilevel"/>
    <w:tmpl w:val="21922E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235824"/>
    <w:multiLevelType w:val="multilevel"/>
    <w:tmpl w:val="66AA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861"/>
    <w:multiLevelType w:val="hybridMultilevel"/>
    <w:tmpl w:val="57548E80"/>
    <w:lvl w:ilvl="0" w:tplc="522E0B1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C32EED"/>
    <w:multiLevelType w:val="multilevel"/>
    <w:tmpl w:val="F89E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65D3C"/>
    <w:multiLevelType w:val="multilevel"/>
    <w:tmpl w:val="1CB2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218D6"/>
    <w:multiLevelType w:val="hybridMultilevel"/>
    <w:tmpl w:val="F1C46BBC"/>
    <w:lvl w:ilvl="0" w:tplc="7E286374">
      <w:numFmt w:val="bullet"/>
      <w:lvlText w:val=""/>
      <w:lvlJc w:val="left"/>
      <w:pPr>
        <w:ind w:left="483" w:hanging="341"/>
      </w:pPr>
      <w:rPr>
        <w:rFonts w:ascii="Wingdings" w:eastAsia="Wingdings" w:hAnsi="Wingdings" w:cs="Wingdings" w:hint="default"/>
        <w:b w:val="0"/>
        <w:bCs w:val="0"/>
        <w:i w:val="0"/>
        <w:iCs w:val="0"/>
        <w:spacing w:val="0"/>
        <w:w w:val="100"/>
        <w:sz w:val="20"/>
        <w:szCs w:val="20"/>
        <w:lang w:val="ru-RU" w:eastAsia="en-US" w:bidi="ar-SA"/>
      </w:rPr>
    </w:lvl>
    <w:lvl w:ilvl="1" w:tplc="B0F06DE4">
      <w:numFmt w:val="bullet"/>
      <w:lvlText w:val="•"/>
      <w:lvlJc w:val="left"/>
      <w:pPr>
        <w:ind w:left="588" w:hanging="341"/>
      </w:pPr>
      <w:rPr>
        <w:rFonts w:hint="default"/>
        <w:lang w:val="ru-RU" w:eastAsia="en-US" w:bidi="ar-SA"/>
      </w:rPr>
    </w:lvl>
    <w:lvl w:ilvl="2" w:tplc="2690EFDE">
      <w:numFmt w:val="bullet"/>
      <w:lvlText w:val="•"/>
      <w:lvlJc w:val="left"/>
      <w:pPr>
        <w:ind w:left="856" w:hanging="341"/>
      </w:pPr>
      <w:rPr>
        <w:rFonts w:hint="default"/>
        <w:lang w:val="ru-RU" w:eastAsia="en-US" w:bidi="ar-SA"/>
      </w:rPr>
    </w:lvl>
    <w:lvl w:ilvl="3" w:tplc="D6A043EE">
      <w:numFmt w:val="bullet"/>
      <w:lvlText w:val="•"/>
      <w:lvlJc w:val="left"/>
      <w:pPr>
        <w:ind w:left="1125" w:hanging="341"/>
      </w:pPr>
      <w:rPr>
        <w:rFonts w:hint="default"/>
        <w:lang w:val="ru-RU" w:eastAsia="en-US" w:bidi="ar-SA"/>
      </w:rPr>
    </w:lvl>
    <w:lvl w:ilvl="4" w:tplc="70E21CD0">
      <w:numFmt w:val="bullet"/>
      <w:lvlText w:val="•"/>
      <w:lvlJc w:val="left"/>
      <w:pPr>
        <w:ind w:left="1393" w:hanging="341"/>
      </w:pPr>
      <w:rPr>
        <w:rFonts w:hint="default"/>
        <w:lang w:val="ru-RU" w:eastAsia="en-US" w:bidi="ar-SA"/>
      </w:rPr>
    </w:lvl>
    <w:lvl w:ilvl="5" w:tplc="B364B806">
      <w:numFmt w:val="bullet"/>
      <w:lvlText w:val="•"/>
      <w:lvlJc w:val="left"/>
      <w:pPr>
        <w:ind w:left="1662" w:hanging="341"/>
      </w:pPr>
      <w:rPr>
        <w:rFonts w:hint="default"/>
        <w:lang w:val="ru-RU" w:eastAsia="en-US" w:bidi="ar-SA"/>
      </w:rPr>
    </w:lvl>
    <w:lvl w:ilvl="6" w:tplc="4F165516">
      <w:numFmt w:val="bullet"/>
      <w:lvlText w:val="•"/>
      <w:lvlJc w:val="left"/>
      <w:pPr>
        <w:ind w:left="1930" w:hanging="341"/>
      </w:pPr>
      <w:rPr>
        <w:rFonts w:hint="default"/>
        <w:lang w:val="ru-RU" w:eastAsia="en-US" w:bidi="ar-SA"/>
      </w:rPr>
    </w:lvl>
    <w:lvl w:ilvl="7" w:tplc="94ECB14A">
      <w:numFmt w:val="bullet"/>
      <w:lvlText w:val="•"/>
      <w:lvlJc w:val="left"/>
      <w:pPr>
        <w:ind w:left="2199" w:hanging="341"/>
      </w:pPr>
      <w:rPr>
        <w:rFonts w:hint="default"/>
        <w:lang w:val="ru-RU" w:eastAsia="en-US" w:bidi="ar-SA"/>
      </w:rPr>
    </w:lvl>
    <w:lvl w:ilvl="8" w:tplc="E30AAEFE">
      <w:numFmt w:val="bullet"/>
      <w:lvlText w:val="•"/>
      <w:lvlJc w:val="left"/>
      <w:pPr>
        <w:ind w:left="2467" w:hanging="341"/>
      </w:pPr>
      <w:rPr>
        <w:rFonts w:hint="default"/>
        <w:lang w:val="ru-RU" w:eastAsia="en-US" w:bidi="ar-SA"/>
      </w:rPr>
    </w:lvl>
  </w:abstractNum>
  <w:abstractNum w:abstractNumId="11" w15:restartNumberingAfterBreak="0">
    <w:nsid w:val="1F3734E7"/>
    <w:multiLevelType w:val="hybridMultilevel"/>
    <w:tmpl w:val="8EB658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051360"/>
    <w:multiLevelType w:val="hybridMultilevel"/>
    <w:tmpl w:val="E842E030"/>
    <w:lvl w:ilvl="0" w:tplc="522E0B1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B5405C"/>
    <w:multiLevelType w:val="hybridMultilevel"/>
    <w:tmpl w:val="B3D0B5DA"/>
    <w:lvl w:ilvl="0" w:tplc="F790DAA4">
      <w:numFmt w:val="bullet"/>
      <w:lvlText w:val=""/>
      <w:lvlJc w:val="left"/>
      <w:pPr>
        <w:ind w:left="315" w:hanging="341"/>
      </w:pPr>
      <w:rPr>
        <w:rFonts w:ascii="Wingdings" w:eastAsia="Wingdings" w:hAnsi="Wingdings" w:cs="Wingdings" w:hint="default"/>
        <w:b w:val="0"/>
        <w:bCs w:val="0"/>
        <w:i w:val="0"/>
        <w:iCs w:val="0"/>
        <w:spacing w:val="0"/>
        <w:w w:val="100"/>
        <w:sz w:val="20"/>
        <w:szCs w:val="20"/>
        <w:lang w:val="ru-RU" w:eastAsia="en-US" w:bidi="ar-SA"/>
      </w:rPr>
    </w:lvl>
    <w:lvl w:ilvl="1" w:tplc="4CD28FCE">
      <w:numFmt w:val="bullet"/>
      <w:lvlText w:val="•"/>
      <w:lvlJc w:val="left"/>
      <w:pPr>
        <w:ind w:left="553" w:hanging="341"/>
      </w:pPr>
      <w:rPr>
        <w:rFonts w:hint="default"/>
        <w:lang w:val="ru-RU" w:eastAsia="en-US" w:bidi="ar-SA"/>
      </w:rPr>
    </w:lvl>
    <w:lvl w:ilvl="2" w:tplc="7098E9EE">
      <w:numFmt w:val="bullet"/>
      <w:lvlText w:val="•"/>
      <w:lvlJc w:val="left"/>
      <w:pPr>
        <w:ind w:left="786" w:hanging="341"/>
      </w:pPr>
      <w:rPr>
        <w:rFonts w:hint="default"/>
        <w:lang w:val="ru-RU" w:eastAsia="en-US" w:bidi="ar-SA"/>
      </w:rPr>
    </w:lvl>
    <w:lvl w:ilvl="3" w:tplc="F41C8758">
      <w:numFmt w:val="bullet"/>
      <w:lvlText w:val="•"/>
      <w:lvlJc w:val="left"/>
      <w:pPr>
        <w:ind w:left="1020" w:hanging="341"/>
      </w:pPr>
      <w:rPr>
        <w:rFonts w:hint="default"/>
        <w:lang w:val="ru-RU" w:eastAsia="en-US" w:bidi="ar-SA"/>
      </w:rPr>
    </w:lvl>
    <w:lvl w:ilvl="4" w:tplc="DB5CE446">
      <w:numFmt w:val="bullet"/>
      <w:lvlText w:val="•"/>
      <w:lvlJc w:val="left"/>
      <w:pPr>
        <w:ind w:left="1253" w:hanging="341"/>
      </w:pPr>
      <w:rPr>
        <w:rFonts w:hint="default"/>
        <w:lang w:val="ru-RU" w:eastAsia="en-US" w:bidi="ar-SA"/>
      </w:rPr>
    </w:lvl>
    <w:lvl w:ilvl="5" w:tplc="FBF2FD04">
      <w:numFmt w:val="bullet"/>
      <w:lvlText w:val="•"/>
      <w:lvlJc w:val="left"/>
      <w:pPr>
        <w:ind w:left="1486" w:hanging="341"/>
      </w:pPr>
      <w:rPr>
        <w:rFonts w:hint="default"/>
        <w:lang w:val="ru-RU" w:eastAsia="en-US" w:bidi="ar-SA"/>
      </w:rPr>
    </w:lvl>
    <w:lvl w:ilvl="6" w:tplc="121ADB04">
      <w:numFmt w:val="bullet"/>
      <w:lvlText w:val="•"/>
      <w:lvlJc w:val="left"/>
      <w:pPr>
        <w:ind w:left="1720" w:hanging="341"/>
      </w:pPr>
      <w:rPr>
        <w:rFonts w:hint="default"/>
        <w:lang w:val="ru-RU" w:eastAsia="en-US" w:bidi="ar-SA"/>
      </w:rPr>
    </w:lvl>
    <w:lvl w:ilvl="7" w:tplc="D59C5592">
      <w:numFmt w:val="bullet"/>
      <w:lvlText w:val="•"/>
      <w:lvlJc w:val="left"/>
      <w:pPr>
        <w:ind w:left="1953" w:hanging="341"/>
      </w:pPr>
      <w:rPr>
        <w:rFonts w:hint="default"/>
        <w:lang w:val="ru-RU" w:eastAsia="en-US" w:bidi="ar-SA"/>
      </w:rPr>
    </w:lvl>
    <w:lvl w:ilvl="8" w:tplc="2CC0282C">
      <w:numFmt w:val="bullet"/>
      <w:lvlText w:val="•"/>
      <w:lvlJc w:val="left"/>
      <w:pPr>
        <w:ind w:left="2187" w:hanging="341"/>
      </w:pPr>
      <w:rPr>
        <w:rFonts w:hint="default"/>
        <w:lang w:val="ru-RU" w:eastAsia="en-US" w:bidi="ar-SA"/>
      </w:rPr>
    </w:lvl>
  </w:abstractNum>
  <w:abstractNum w:abstractNumId="14" w15:restartNumberingAfterBreak="0">
    <w:nsid w:val="316F2619"/>
    <w:multiLevelType w:val="hybridMultilevel"/>
    <w:tmpl w:val="72267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C655C6"/>
    <w:multiLevelType w:val="multilevel"/>
    <w:tmpl w:val="A79E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3834F3"/>
    <w:multiLevelType w:val="multilevel"/>
    <w:tmpl w:val="1EC4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B831F2"/>
    <w:multiLevelType w:val="multilevel"/>
    <w:tmpl w:val="9C26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C85164"/>
    <w:multiLevelType w:val="hybridMultilevel"/>
    <w:tmpl w:val="635054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DF588C"/>
    <w:multiLevelType w:val="hybridMultilevel"/>
    <w:tmpl w:val="524E046C"/>
    <w:lvl w:ilvl="0" w:tplc="E37A46BE">
      <w:numFmt w:val="bullet"/>
      <w:lvlText w:val=""/>
      <w:lvlJc w:val="left"/>
      <w:pPr>
        <w:ind w:left="315" w:hanging="341"/>
      </w:pPr>
      <w:rPr>
        <w:rFonts w:ascii="Wingdings" w:eastAsia="Wingdings" w:hAnsi="Wingdings" w:cs="Wingdings" w:hint="default"/>
        <w:b w:val="0"/>
        <w:bCs w:val="0"/>
        <w:i w:val="0"/>
        <w:iCs w:val="0"/>
        <w:spacing w:val="0"/>
        <w:w w:val="100"/>
        <w:sz w:val="20"/>
        <w:szCs w:val="20"/>
        <w:lang w:val="ru-RU" w:eastAsia="en-US" w:bidi="ar-SA"/>
      </w:rPr>
    </w:lvl>
    <w:lvl w:ilvl="1" w:tplc="522E0B1C">
      <w:numFmt w:val="bullet"/>
      <w:lvlText w:val="•"/>
      <w:lvlJc w:val="left"/>
      <w:pPr>
        <w:ind w:left="568" w:hanging="341"/>
      </w:pPr>
      <w:rPr>
        <w:rFonts w:hint="default"/>
        <w:lang w:val="ru-RU" w:eastAsia="en-US" w:bidi="ar-SA"/>
      </w:rPr>
    </w:lvl>
    <w:lvl w:ilvl="2" w:tplc="B54CB334">
      <w:numFmt w:val="bullet"/>
      <w:lvlText w:val="•"/>
      <w:lvlJc w:val="left"/>
      <w:pPr>
        <w:ind w:left="817" w:hanging="341"/>
      </w:pPr>
      <w:rPr>
        <w:rFonts w:hint="default"/>
        <w:lang w:val="ru-RU" w:eastAsia="en-US" w:bidi="ar-SA"/>
      </w:rPr>
    </w:lvl>
    <w:lvl w:ilvl="3" w:tplc="70166F40">
      <w:numFmt w:val="bullet"/>
      <w:lvlText w:val="•"/>
      <w:lvlJc w:val="left"/>
      <w:pPr>
        <w:ind w:left="1066" w:hanging="341"/>
      </w:pPr>
      <w:rPr>
        <w:rFonts w:hint="default"/>
        <w:lang w:val="ru-RU" w:eastAsia="en-US" w:bidi="ar-SA"/>
      </w:rPr>
    </w:lvl>
    <w:lvl w:ilvl="4" w:tplc="72DAAE4C">
      <w:numFmt w:val="bullet"/>
      <w:lvlText w:val="•"/>
      <w:lvlJc w:val="left"/>
      <w:pPr>
        <w:ind w:left="1315" w:hanging="341"/>
      </w:pPr>
      <w:rPr>
        <w:rFonts w:hint="default"/>
        <w:lang w:val="ru-RU" w:eastAsia="en-US" w:bidi="ar-SA"/>
      </w:rPr>
    </w:lvl>
    <w:lvl w:ilvl="5" w:tplc="4C64EAD8">
      <w:numFmt w:val="bullet"/>
      <w:lvlText w:val="•"/>
      <w:lvlJc w:val="left"/>
      <w:pPr>
        <w:ind w:left="1564" w:hanging="341"/>
      </w:pPr>
      <w:rPr>
        <w:rFonts w:hint="default"/>
        <w:lang w:val="ru-RU" w:eastAsia="en-US" w:bidi="ar-SA"/>
      </w:rPr>
    </w:lvl>
    <w:lvl w:ilvl="6" w:tplc="FB66FCC2">
      <w:numFmt w:val="bullet"/>
      <w:lvlText w:val="•"/>
      <w:lvlJc w:val="left"/>
      <w:pPr>
        <w:ind w:left="1813" w:hanging="341"/>
      </w:pPr>
      <w:rPr>
        <w:rFonts w:hint="default"/>
        <w:lang w:val="ru-RU" w:eastAsia="en-US" w:bidi="ar-SA"/>
      </w:rPr>
    </w:lvl>
    <w:lvl w:ilvl="7" w:tplc="3FEEF9F8">
      <w:numFmt w:val="bullet"/>
      <w:lvlText w:val="•"/>
      <w:lvlJc w:val="left"/>
      <w:pPr>
        <w:ind w:left="2062" w:hanging="341"/>
      </w:pPr>
      <w:rPr>
        <w:rFonts w:hint="default"/>
        <w:lang w:val="ru-RU" w:eastAsia="en-US" w:bidi="ar-SA"/>
      </w:rPr>
    </w:lvl>
    <w:lvl w:ilvl="8" w:tplc="5A7EF2C0">
      <w:numFmt w:val="bullet"/>
      <w:lvlText w:val="•"/>
      <w:lvlJc w:val="left"/>
      <w:pPr>
        <w:ind w:left="2311" w:hanging="341"/>
      </w:pPr>
      <w:rPr>
        <w:rFonts w:hint="default"/>
        <w:lang w:val="ru-RU" w:eastAsia="en-US" w:bidi="ar-SA"/>
      </w:rPr>
    </w:lvl>
  </w:abstractNum>
  <w:abstractNum w:abstractNumId="20" w15:restartNumberingAfterBreak="0">
    <w:nsid w:val="51F142B0"/>
    <w:multiLevelType w:val="hybridMultilevel"/>
    <w:tmpl w:val="46208E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FB7CFC"/>
    <w:multiLevelType w:val="multilevel"/>
    <w:tmpl w:val="407A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F0BE6"/>
    <w:multiLevelType w:val="hybridMultilevel"/>
    <w:tmpl w:val="39364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487246"/>
    <w:multiLevelType w:val="hybridMultilevel"/>
    <w:tmpl w:val="C756CD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CE57C8"/>
    <w:multiLevelType w:val="hybridMultilevel"/>
    <w:tmpl w:val="D7E89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D411A4"/>
    <w:multiLevelType w:val="hybridMultilevel"/>
    <w:tmpl w:val="35E4E7A0"/>
    <w:lvl w:ilvl="0" w:tplc="B2247E8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7100ED5"/>
    <w:multiLevelType w:val="hybridMultilevel"/>
    <w:tmpl w:val="455EB1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2E0D90"/>
    <w:multiLevelType w:val="hybridMultilevel"/>
    <w:tmpl w:val="5A5E4B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A13967"/>
    <w:multiLevelType w:val="hybridMultilevel"/>
    <w:tmpl w:val="BE72B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DC1913"/>
    <w:multiLevelType w:val="hybridMultilevel"/>
    <w:tmpl w:val="65A612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E41777C"/>
    <w:multiLevelType w:val="hybridMultilevel"/>
    <w:tmpl w:val="22A8F60E"/>
    <w:lvl w:ilvl="0" w:tplc="4CD28FCE">
      <w:numFmt w:val="bullet"/>
      <w:lvlText w:val="•"/>
      <w:lvlJc w:val="left"/>
      <w:pPr>
        <w:ind w:left="765" w:hanging="360"/>
      </w:pPr>
      <w:rPr>
        <w:rFonts w:hint="default"/>
        <w:lang w:val="ru-RU" w:eastAsia="en-US" w:bidi="ar-SA"/>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 w15:restartNumberingAfterBreak="0">
    <w:nsid w:val="7B3B6B3F"/>
    <w:multiLevelType w:val="hybridMultilevel"/>
    <w:tmpl w:val="5E5EC4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92900399">
    <w:abstractNumId w:val="13"/>
  </w:num>
  <w:num w:numId="2" w16cid:durableId="63915572">
    <w:abstractNumId w:val="19"/>
  </w:num>
  <w:num w:numId="3" w16cid:durableId="195588054">
    <w:abstractNumId w:val="10"/>
  </w:num>
  <w:num w:numId="4" w16cid:durableId="1364867011">
    <w:abstractNumId w:val="30"/>
  </w:num>
  <w:num w:numId="5" w16cid:durableId="1456871742">
    <w:abstractNumId w:val="2"/>
  </w:num>
  <w:num w:numId="6" w16cid:durableId="1069115078">
    <w:abstractNumId w:val="9"/>
  </w:num>
  <w:num w:numId="7" w16cid:durableId="957104525">
    <w:abstractNumId w:val="8"/>
  </w:num>
  <w:num w:numId="8" w16cid:durableId="59640259">
    <w:abstractNumId w:val="16"/>
  </w:num>
  <w:num w:numId="9" w16cid:durableId="345135723">
    <w:abstractNumId w:val="0"/>
  </w:num>
  <w:num w:numId="10" w16cid:durableId="493643678">
    <w:abstractNumId w:val="1"/>
  </w:num>
  <w:num w:numId="11" w16cid:durableId="149140966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1813249">
    <w:abstractNumId w:val="3"/>
  </w:num>
  <w:num w:numId="13" w16cid:durableId="1031222315">
    <w:abstractNumId w:val="12"/>
  </w:num>
  <w:num w:numId="14" w16cid:durableId="286474453">
    <w:abstractNumId w:val="7"/>
  </w:num>
  <w:num w:numId="15" w16cid:durableId="1581208911">
    <w:abstractNumId w:val="24"/>
  </w:num>
  <w:num w:numId="16" w16cid:durableId="1225995231">
    <w:abstractNumId w:val="20"/>
  </w:num>
  <w:num w:numId="17" w16cid:durableId="884295854">
    <w:abstractNumId w:val="22"/>
  </w:num>
  <w:num w:numId="18" w16cid:durableId="106199535">
    <w:abstractNumId w:val="29"/>
  </w:num>
  <w:num w:numId="19" w16cid:durableId="203980679">
    <w:abstractNumId w:val="21"/>
  </w:num>
  <w:num w:numId="20" w16cid:durableId="991522529">
    <w:abstractNumId w:val="17"/>
  </w:num>
  <w:num w:numId="21" w16cid:durableId="1002702416">
    <w:abstractNumId w:val="6"/>
  </w:num>
  <w:num w:numId="22" w16cid:durableId="501119797">
    <w:abstractNumId w:val="15"/>
  </w:num>
  <w:num w:numId="23" w16cid:durableId="1930888406">
    <w:abstractNumId w:val="5"/>
  </w:num>
  <w:num w:numId="24" w16cid:durableId="1177236800">
    <w:abstractNumId w:val="31"/>
  </w:num>
  <w:num w:numId="25" w16cid:durableId="286400470">
    <w:abstractNumId w:val="4"/>
  </w:num>
  <w:num w:numId="26" w16cid:durableId="442463063">
    <w:abstractNumId w:val="28"/>
  </w:num>
  <w:num w:numId="27" w16cid:durableId="1913855910">
    <w:abstractNumId w:val="27"/>
  </w:num>
  <w:num w:numId="28" w16cid:durableId="368997101">
    <w:abstractNumId w:val="26"/>
  </w:num>
  <w:num w:numId="29" w16cid:durableId="1876775728">
    <w:abstractNumId w:val="18"/>
  </w:num>
  <w:num w:numId="30" w16cid:durableId="1172572361">
    <w:abstractNumId w:val="23"/>
  </w:num>
  <w:num w:numId="31" w16cid:durableId="784544850">
    <w:abstractNumId w:val="14"/>
  </w:num>
  <w:num w:numId="32" w16cid:durableId="1148283545">
    <w:abstractNumId w:val="25"/>
  </w:num>
  <w:num w:numId="33" w16cid:durableId="19298020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6E7"/>
    <w:rsid w:val="00007847"/>
    <w:rsid w:val="00027FAA"/>
    <w:rsid w:val="000327DA"/>
    <w:rsid w:val="000377F5"/>
    <w:rsid w:val="000A031C"/>
    <w:rsid w:val="000A3303"/>
    <w:rsid w:val="000A388A"/>
    <w:rsid w:val="000B2F00"/>
    <w:rsid w:val="000F0AC6"/>
    <w:rsid w:val="00110D02"/>
    <w:rsid w:val="00113772"/>
    <w:rsid w:val="00113F0B"/>
    <w:rsid w:val="001351B9"/>
    <w:rsid w:val="001562E1"/>
    <w:rsid w:val="0016281B"/>
    <w:rsid w:val="0017653D"/>
    <w:rsid w:val="00214098"/>
    <w:rsid w:val="002337BF"/>
    <w:rsid w:val="002447F6"/>
    <w:rsid w:val="002B3EA9"/>
    <w:rsid w:val="002C168F"/>
    <w:rsid w:val="002C6395"/>
    <w:rsid w:val="002D32DE"/>
    <w:rsid w:val="002F6BF8"/>
    <w:rsid w:val="00305FD7"/>
    <w:rsid w:val="003071FB"/>
    <w:rsid w:val="0034157C"/>
    <w:rsid w:val="003458B5"/>
    <w:rsid w:val="0037759B"/>
    <w:rsid w:val="003858A7"/>
    <w:rsid w:val="003937F4"/>
    <w:rsid w:val="003B329D"/>
    <w:rsid w:val="003B5925"/>
    <w:rsid w:val="003C3188"/>
    <w:rsid w:val="003D0AA4"/>
    <w:rsid w:val="003D0AEA"/>
    <w:rsid w:val="00411106"/>
    <w:rsid w:val="00421C35"/>
    <w:rsid w:val="004265BD"/>
    <w:rsid w:val="00435356"/>
    <w:rsid w:val="004377D3"/>
    <w:rsid w:val="004444F4"/>
    <w:rsid w:val="00446376"/>
    <w:rsid w:val="00482481"/>
    <w:rsid w:val="004C5480"/>
    <w:rsid w:val="004D0ECC"/>
    <w:rsid w:val="004D2579"/>
    <w:rsid w:val="005237EC"/>
    <w:rsid w:val="005256E7"/>
    <w:rsid w:val="005302B8"/>
    <w:rsid w:val="00533DBA"/>
    <w:rsid w:val="00535F77"/>
    <w:rsid w:val="0055578A"/>
    <w:rsid w:val="00560C14"/>
    <w:rsid w:val="00567CF7"/>
    <w:rsid w:val="00596260"/>
    <w:rsid w:val="005A2B28"/>
    <w:rsid w:val="005A56B1"/>
    <w:rsid w:val="005C0717"/>
    <w:rsid w:val="005C6C58"/>
    <w:rsid w:val="005C7BB9"/>
    <w:rsid w:val="005D2F84"/>
    <w:rsid w:val="005D77EB"/>
    <w:rsid w:val="005E1D26"/>
    <w:rsid w:val="005E3494"/>
    <w:rsid w:val="006000B6"/>
    <w:rsid w:val="00613E10"/>
    <w:rsid w:val="00631810"/>
    <w:rsid w:val="0065493D"/>
    <w:rsid w:val="006715E4"/>
    <w:rsid w:val="00671BE0"/>
    <w:rsid w:val="006720B4"/>
    <w:rsid w:val="00672E71"/>
    <w:rsid w:val="00674684"/>
    <w:rsid w:val="006D3C7E"/>
    <w:rsid w:val="006D5778"/>
    <w:rsid w:val="007077C3"/>
    <w:rsid w:val="00713544"/>
    <w:rsid w:val="00717E93"/>
    <w:rsid w:val="00727EAF"/>
    <w:rsid w:val="00735B91"/>
    <w:rsid w:val="0075588F"/>
    <w:rsid w:val="00760783"/>
    <w:rsid w:val="00776FBA"/>
    <w:rsid w:val="00787297"/>
    <w:rsid w:val="007A141C"/>
    <w:rsid w:val="007C5EAB"/>
    <w:rsid w:val="007D2BDA"/>
    <w:rsid w:val="008336A9"/>
    <w:rsid w:val="008353C8"/>
    <w:rsid w:val="00864764"/>
    <w:rsid w:val="00883F4E"/>
    <w:rsid w:val="00894371"/>
    <w:rsid w:val="008C0C6C"/>
    <w:rsid w:val="008C24B3"/>
    <w:rsid w:val="008C701C"/>
    <w:rsid w:val="008F268C"/>
    <w:rsid w:val="008F2D36"/>
    <w:rsid w:val="00931087"/>
    <w:rsid w:val="00945908"/>
    <w:rsid w:val="00950794"/>
    <w:rsid w:val="00954177"/>
    <w:rsid w:val="0096600B"/>
    <w:rsid w:val="009B6DDF"/>
    <w:rsid w:val="009D22E5"/>
    <w:rsid w:val="009E37D3"/>
    <w:rsid w:val="009E3FA4"/>
    <w:rsid w:val="009E7872"/>
    <w:rsid w:val="009F176C"/>
    <w:rsid w:val="009F20CC"/>
    <w:rsid w:val="00A01241"/>
    <w:rsid w:val="00A24186"/>
    <w:rsid w:val="00A41E33"/>
    <w:rsid w:val="00A41EE9"/>
    <w:rsid w:val="00A43130"/>
    <w:rsid w:val="00AA4491"/>
    <w:rsid w:val="00AA72AC"/>
    <w:rsid w:val="00AB03C9"/>
    <w:rsid w:val="00AB15A1"/>
    <w:rsid w:val="00AC1114"/>
    <w:rsid w:val="00AC2117"/>
    <w:rsid w:val="00AC56C0"/>
    <w:rsid w:val="00AC5C3A"/>
    <w:rsid w:val="00AC6912"/>
    <w:rsid w:val="00AF2E17"/>
    <w:rsid w:val="00AF3780"/>
    <w:rsid w:val="00AF38BE"/>
    <w:rsid w:val="00B12B9E"/>
    <w:rsid w:val="00B331D7"/>
    <w:rsid w:val="00B410D6"/>
    <w:rsid w:val="00B7160E"/>
    <w:rsid w:val="00B76F00"/>
    <w:rsid w:val="00BB0A66"/>
    <w:rsid w:val="00BB673B"/>
    <w:rsid w:val="00BF365C"/>
    <w:rsid w:val="00C04B86"/>
    <w:rsid w:val="00C2625E"/>
    <w:rsid w:val="00C436EF"/>
    <w:rsid w:val="00C51C98"/>
    <w:rsid w:val="00C52D14"/>
    <w:rsid w:val="00C53E82"/>
    <w:rsid w:val="00C56D17"/>
    <w:rsid w:val="00C632D4"/>
    <w:rsid w:val="00C650DC"/>
    <w:rsid w:val="00C71C71"/>
    <w:rsid w:val="00C93BCD"/>
    <w:rsid w:val="00CA50AF"/>
    <w:rsid w:val="00CA7FD6"/>
    <w:rsid w:val="00CE6924"/>
    <w:rsid w:val="00CF450F"/>
    <w:rsid w:val="00CF7F66"/>
    <w:rsid w:val="00D04777"/>
    <w:rsid w:val="00D05E4D"/>
    <w:rsid w:val="00D17BC4"/>
    <w:rsid w:val="00D31E03"/>
    <w:rsid w:val="00D51D3A"/>
    <w:rsid w:val="00D624A0"/>
    <w:rsid w:val="00D7018D"/>
    <w:rsid w:val="00D77D36"/>
    <w:rsid w:val="00D86AF8"/>
    <w:rsid w:val="00D94223"/>
    <w:rsid w:val="00DF0789"/>
    <w:rsid w:val="00DF0B42"/>
    <w:rsid w:val="00E55AFA"/>
    <w:rsid w:val="00E612AC"/>
    <w:rsid w:val="00E61FF0"/>
    <w:rsid w:val="00E70DAB"/>
    <w:rsid w:val="00E71D00"/>
    <w:rsid w:val="00EC21DD"/>
    <w:rsid w:val="00EC2555"/>
    <w:rsid w:val="00EC7DED"/>
    <w:rsid w:val="00ED0914"/>
    <w:rsid w:val="00ED3663"/>
    <w:rsid w:val="00F06278"/>
    <w:rsid w:val="00F10F77"/>
    <w:rsid w:val="00F11CE0"/>
    <w:rsid w:val="00F12217"/>
    <w:rsid w:val="00F164AA"/>
    <w:rsid w:val="00F7439E"/>
    <w:rsid w:val="00F83F21"/>
    <w:rsid w:val="00FE01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c"/>
    </o:shapedefaults>
    <o:shapelayout v:ext="edit">
      <o:idmap v:ext="edit" data="1"/>
    </o:shapelayout>
  </w:shapeDefaults>
  <w:decimalSymbol w:val=","/>
  <w:listSeparator w:val=";"/>
  <w14:docId w14:val="262709DD"/>
  <w15:docId w15:val="{3FC20590-EEED-4E65-B4D9-4CA6C48B3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A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56E7"/>
    <w:rPr>
      <w:color w:val="0000FF" w:themeColor="hyperlink"/>
      <w:u w:val="single"/>
    </w:rPr>
  </w:style>
  <w:style w:type="paragraph" w:styleId="a4">
    <w:name w:val="Normal (Web)"/>
    <w:basedOn w:val="a"/>
    <w:uiPriority w:val="99"/>
    <w:unhideWhenUsed/>
    <w:rsid w:val="005256E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uiPriority w:val="1"/>
    <w:qFormat/>
    <w:rsid w:val="005256E7"/>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a6">
    <w:name w:val="Основной текст Знак"/>
    <w:basedOn w:val="a0"/>
    <w:link w:val="a5"/>
    <w:uiPriority w:val="1"/>
    <w:rsid w:val="005256E7"/>
    <w:rPr>
      <w:rFonts w:ascii="Times New Roman" w:eastAsia="Times New Roman" w:hAnsi="Times New Roman" w:cs="Times New Roman"/>
      <w:lang w:eastAsia="en-US"/>
    </w:rPr>
  </w:style>
  <w:style w:type="paragraph" w:styleId="a7">
    <w:name w:val="List Paragraph"/>
    <w:basedOn w:val="a"/>
    <w:uiPriority w:val="34"/>
    <w:qFormat/>
    <w:rsid w:val="005256E7"/>
    <w:pPr>
      <w:ind w:left="720"/>
      <w:contextualSpacing/>
    </w:pPr>
  </w:style>
  <w:style w:type="table" w:styleId="a8">
    <w:name w:val="Table Grid"/>
    <w:basedOn w:val="a1"/>
    <w:uiPriority w:val="59"/>
    <w:rsid w:val="005256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5256E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56E7"/>
    <w:rPr>
      <w:rFonts w:ascii="Tahoma" w:hAnsi="Tahoma" w:cs="Tahoma"/>
      <w:sz w:val="16"/>
      <w:szCs w:val="16"/>
    </w:rPr>
  </w:style>
  <w:style w:type="character" w:styleId="ab">
    <w:name w:val="FollowedHyperlink"/>
    <w:basedOn w:val="a0"/>
    <w:uiPriority w:val="99"/>
    <w:semiHidden/>
    <w:unhideWhenUsed/>
    <w:rsid w:val="00AB15A1"/>
    <w:rPr>
      <w:color w:val="800080" w:themeColor="followedHyperlink"/>
      <w:u w:val="single"/>
    </w:rPr>
  </w:style>
  <w:style w:type="paragraph" w:styleId="ac">
    <w:name w:val="header"/>
    <w:basedOn w:val="a"/>
    <w:link w:val="ad"/>
    <w:uiPriority w:val="99"/>
    <w:semiHidden/>
    <w:unhideWhenUsed/>
    <w:rsid w:val="0075588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5588F"/>
  </w:style>
  <w:style w:type="paragraph" w:styleId="ae">
    <w:name w:val="footer"/>
    <w:basedOn w:val="a"/>
    <w:link w:val="af"/>
    <w:uiPriority w:val="99"/>
    <w:semiHidden/>
    <w:unhideWhenUsed/>
    <w:rsid w:val="0075588F"/>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75588F"/>
  </w:style>
  <w:style w:type="character" w:styleId="af0">
    <w:name w:val="Strong"/>
    <w:basedOn w:val="a0"/>
    <w:uiPriority w:val="22"/>
    <w:qFormat/>
    <w:rsid w:val="003458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67668">
      <w:bodyDiv w:val="1"/>
      <w:marLeft w:val="0"/>
      <w:marRight w:val="0"/>
      <w:marTop w:val="0"/>
      <w:marBottom w:val="0"/>
      <w:divBdr>
        <w:top w:val="none" w:sz="0" w:space="0" w:color="auto"/>
        <w:left w:val="none" w:sz="0" w:space="0" w:color="auto"/>
        <w:bottom w:val="none" w:sz="0" w:space="0" w:color="auto"/>
        <w:right w:val="none" w:sz="0" w:space="0" w:color="auto"/>
      </w:divBdr>
    </w:div>
    <w:div w:id="145637019">
      <w:bodyDiv w:val="1"/>
      <w:marLeft w:val="0"/>
      <w:marRight w:val="0"/>
      <w:marTop w:val="0"/>
      <w:marBottom w:val="0"/>
      <w:divBdr>
        <w:top w:val="none" w:sz="0" w:space="0" w:color="auto"/>
        <w:left w:val="none" w:sz="0" w:space="0" w:color="auto"/>
        <w:bottom w:val="none" w:sz="0" w:space="0" w:color="auto"/>
        <w:right w:val="none" w:sz="0" w:space="0" w:color="auto"/>
      </w:divBdr>
    </w:div>
    <w:div w:id="156649907">
      <w:bodyDiv w:val="1"/>
      <w:marLeft w:val="0"/>
      <w:marRight w:val="0"/>
      <w:marTop w:val="0"/>
      <w:marBottom w:val="0"/>
      <w:divBdr>
        <w:top w:val="none" w:sz="0" w:space="0" w:color="auto"/>
        <w:left w:val="none" w:sz="0" w:space="0" w:color="auto"/>
        <w:bottom w:val="none" w:sz="0" w:space="0" w:color="auto"/>
        <w:right w:val="none" w:sz="0" w:space="0" w:color="auto"/>
      </w:divBdr>
    </w:div>
    <w:div w:id="306009235">
      <w:bodyDiv w:val="1"/>
      <w:marLeft w:val="0"/>
      <w:marRight w:val="0"/>
      <w:marTop w:val="0"/>
      <w:marBottom w:val="0"/>
      <w:divBdr>
        <w:top w:val="none" w:sz="0" w:space="0" w:color="auto"/>
        <w:left w:val="none" w:sz="0" w:space="0" w:color="auto"/>
        <w:bottom w:val="none" w:sz="0" w:space="0" w:color="auto"/>
        <w:right w:val="none" w:sz="0" w:space="0" w:color="auto"/>
      </w:divBdr>
    </w:div>
    <w:div w:id="367292294">
      <w:bodyDiv w:val="1"/>
      <w:marLeft w:val="0"/>
      <w:marRight w:val="0"/>
      <w:marTop w:val="0"/>
      <w:marBottom w:val="0"/>
      <w:divBdr>
        <w:top w:val="none" w:sz="0" w:space="0" w:color="auto"/>
        <w:left w:val="none" w:sz="0" w:space="0" w:color="auto"/>
        <w:bottom w:val="none" w:sz="0" w:space="0" w:color="auto"/>
        <w:right w:val="none" w:sz="0" w:space="0" w:color="auto"/>
      </w:divBdr>
    </w:div>
    <w:div w:id="379668224">
      <w:bodyDiv w:val="1"/>
      <w:marLeft w:val="0"/>
      <w:marRight w:val="0"/>
      <w:marTop w:val="0"/>
      <w:marBottom w:val="0"/>
      <w:divBdr>
        <w:top w:val="none" w:sz="0" w:space="0" w:color="auto"/>
        <w:left w:val="none" w:sz="0" w:space="0" w:color="auto"/>
        <w:bottom w:val="none" w:sz="0" w:space="0" w:color="auto"/>
        <w:right w:val="none" w:sz="0" w:space="0" w:color="auto"/>
      </w:divBdr>
    </w:div>
    <w:div w:id="528615158">
      <w:bodyDiv w:val="1"/>
      <w:marLeft w:val="0"/>
      <w:marRight w:val="0"/>
      <w:marTop w:val="0"/>
      <w:marBottom w:val="0"/>
      <w:divBdr>
        <w:top w:val="none" w:sz="0" w:space="0" w:color="auto"/>
        <w:left w:val="none" w:sz="0" w:space="0" w:color="auto"/>
        <w:bottom w:val="none" w:sz="0" w:space="0" w:color="auto"/>
        <w:right w:val="none" w:sz="0" w:space="0" w:color="auto"/>
      </w:divBdr>
    </w:div>
    <w:div w:id="540290256">
      <w:bodyDiv w:val="1"/>
      <w:marLeft w:val="0"/>
      <w:marRight w:val="0"/>
      <w:marTop w:val="0"/>
      <w:marBottom w:val="0"/>
      <w:divBdr>
        <w:top w:val="none" w:sz="0" w:space="0" w:color="auto"/>
        <w:left w:val="none" w:sz="0" w:space="0" w:color="auto"/>
        <w:bottom w:val="none" w:sz="0" w:space="0" w:color="auto"/>
        <w:right w:val="none" w:sz="0" w:space="0" w:color="auto"/>
      </w:divBdr>
    </w:div>
    <w:div w:id="553934558">
      <w:bodyDiv w:val="1"/>
      <w:marLeft w:val="0"/>
      <w:marRight w:val="0"/>
      <w:marTop w:val="0"/>
      <w:marBottom w:val="0"/>
      <w:divBdr>
        <w:top w:val="none" w:sz="0" w:space="0" w:color="auto"/>
        <w:left w:val="none" w:sz="0" w:space="0" w:color="auto"/>
        <w:bottom w:val="none" w:sz="0" w:space="0" w:color="auto"/>
        <w:right w:val="none" w:sz="0" w:space="0" w:color="auto"/>
      </w:divBdr>
    </w:div>
    <w:div w:id="563874089">
      <w:bodyDiv w:val="1"/>
      <w:marLeft w:val="0"/>
      <w:marRight w:val="0"/>
      <w:marTop w:val="0"/>
      <w:marBottom w:val="0"/>
      <w:divBdr>
        <w:top w:val="none" w:sz="0" w:space="0" w:color="auto"/>
        <w:left w:val="none" w:sz="0" w:space="0" w:color="auto"/>
        <w:bottom w:val="none" w:sz="0" w:space="0" w:color="auto"/>
        <w:right w:val="none" w:sz="0" w:space="0" w:color="auto"/>
      </w:divBdr>
    </w:div>
    <w:div w:id="620036433">
      <w:bodyDiv w:val="1"/>
      <w:marLeft w:val="0"/>
      <w:marRight w:val="0"/>
      <w:marTop w:val="0"/>
      <w:marBottom w:val="0"/>
      <w:divBdr>
        <w:top w:val="none" w:sz="0" w:space="0" w:color="auto"/>
        <w:left w:val="none" w:sz="0" w:space="0" w:color="auto"/>
        <w:bottom w:val="none" w:sz="0" w:space="0" w:color="auto"/>
        <w:right w:val="none" w:sz="0" w:space="0" w:color="auto"/>
      </w:divBdr>
    </w:div>
    <w:div w:id="660278788">
      <w:bodyDiv w:val="1"/>
      <w:marLeft w:val="0"/>
      <w:marRight w:val="0"/>
      <w:marTop w:val="0"/>
      <w:marBottom w:val="0"/>
      <w:divBdr>
        <w:top w:val="none" w:sz="0" w:space="0" w:color="auto"/>
        <w:left w:val="none" w:sz="0" w:space="0" w:color="auto"/>
        <w:bottom w:val="none" w:sz="0" w:space="0" w:color="auto"/>
        <w:right w:val="none" w:sz="0" w:space="0" w:color="auto"/>
      </w:divBdr>
    </w:div>
    <w:div w:id="673456817">
      <w:bodyDiv w:val="1"/>
      <w:marLeft w:val="0"/>
      <w:marRight w:val="0"/>
      <w:marTop w:val="0"/>
      <w:marBottom w:val="0"/>
      <w:divBdr>
        <w:top w:val="none" w:sz="0" w:space="0" w:color="auto"/>
        <w:left w:val="none" w:sz="0" w:space="0" w:color="auto"/>
        <w:bottom w:val="none" w:sz="0" w:space="0" w:color="auto"/>
        <w:right w:val="none" w:sz="0" w:space="0" w:color="auto"/>
      </w:divBdr>
      <w:divsChild>
        <w:div w:id="841893939">
          <w:marLeft w:val="0"/>
          <w:marRight w:val="0"/>
          <w:marTop w:val="0"/>
          <w:marBottom w:val="0"/>
          <w:divBdr>
            <w:top w:val="none" w:sz="0" w:space="0" w:color="auto"/>
            <w:left w:val="none" w:sz="0" w:space="0" w:color="auto"/>
            <w:bottom w:val="none" w:sz="0" w:space="0" w:color="auto"/>
            <w:right w:val="none" w:sz="0" w:space="0" w:color="auto"/>
          </w:divBdr>
          <w:divsChild>
            <w:div w:id="41832338">
              <w:marLeft w:val="0"/>
              <w:marRight w:val="0"/>
              <w:marTop w:val="0"/>
              <w:marBottom w:val="0"/>
              <w:divBdr>
                <w:top w:val="none" w:sz="0" w:space="0" w:color="auto"/>
                <w:left w:val="none" w:sz="0" w:space="0" w:color="auto"/>
                <w:bottom w:val="none" w:sz="0" w:space="0" w:color="auto"/>
                <w:right w:val="none" w:sz="0" w:space="0" w:color="auto"/>
              </w:divBdr>
              <w:divsChild>
                <w:div w:id="1415928655">
                  <w:marLeft w:val="0"/>
                  <w:marRight w:val="0"/>
                  <w:marTop w:val="0"/>
                  <w:marBottom w:val="0"/>
                  <w:divBdr>
                    <w:top w:val="none" w:sz="0" w:space="0" w:color="auto"/>
                    <w:left w:val="none" w:sz="0" w:space="0" w:color="auto"/>
                    <w:bottom w:val="none" w:sz="0" w:space="0" w:color="auto"/>
                    <w:right w:val="none" w:sz="0" w:space="0" w:color="auto"/>
                  </w:divBdr>
                  <w:divsChild>
                    <w:div w:id="2082168853">
                      <w:marLeft w:val="0"/>
                      <w:marRight w:val="0"/>
                      <w:marTop w:val="0"/>
                      <w:marBottom w:val="0"/>
                      <w:divBdr>
                        <w:top w:val="none" w:sz="0" w:space="0" w:color="auto"/>
                        <w:left w:val="none" w:sz="0" w:space="0" w:color="auto"/>
                        <w:bottom w:val="none" w:sz="0" w:space="0" w:color="auto"/>
                        <w:right w:val="none" w:sz="0" w:space="0" w:color="auto"/>
                      </w:divBdr>
                      <w:divsChild>
                        <w:div w:id="1796484656">
                          <w:marLeft w:val="153"/>
                          <w:marRight w:val="153"/>
                          <w:marTop w:val="153"/>
                          <w:marBottom w:val="153"/>
                          <w:divBdr>
                            <w:top w:val="none" w:sz="0" w:space="0" w:color="auto"/>
                            <w:left w:val="none" w:sz="0" w:space="0" w:color="auto"/>
                            <w:bottom w:val="none" w:sz="0" w:space="0" w:color="auto"/>
                            <w:right w:val="none" w:sz="0" w:space="0" w:color="auto"/>
                          </w:divBdr>
                          <w:divsChild>
                            <w:div w:id="15910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20168">
                      <w:marLeft w:val="0"/>
                      <w:marRight w:val="0"/>
                      <w:marTop w:val="0"/>
                      <w:marBottom w:val="0"/>
                      <w:divBdr>
                        <w:top w:val="none" w:sz="0" w:space="0" w:color="auto"/>
                        <w:left w:val="none" w:sz="0" w:space="0" w:color="auto"/>
                        <w:bottom w:val="none" w:sz="0" w:space="0" w:color="auto"/>
                        <w:right w:val="none" w:sz="0" w:space="0" w:color="auto"/>
                      </w:divBdr>
                      <w:divsChild>
                        <w:div w:id="199559817">
                          <w:marLeft w:val="153"/>
                          <w:marRight w:val="153"/>
                          <w:marTop w:val="153"/>
                          <w:marBottom w:val="153"/>
                          <w:divBdr>
                            <w:top w:val="none" w:sz="0" w:space="0" w:color="auto"/>
                            <w:left w:val="none" w:sz="0" w:space="0" w:color="auto"/>
                            <w:bottom w:val="none" w:sz="0" w:space="0" w:color="auto"/>
                            <w:right w:val="none" w:sz="0" w:space="0" w:color="auto"/>
                          </w:divBdr>
                          <w:divsChild>
                            <w:div w:id="7764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3899">
          <w:marLeft w:val="0"/>
          <w:marRight w:val="0"/>
          <w:marTop w:val="0"/>
          <w:marBottom w:val="0"/>
          <w:divBdr>
            <w:top w:val="none" w:sz="0" w:space="0" w:color="auto"/>
            <w:left w:val="none" w:sz="0" w:space="0" w:color="auto"/>
            <w:bottom w:val="none" w:sz="0" w:space="0" w:color="auto"/>
            <w:right w:val="none" w:sz="0" w:space="0" w:color="auto"/>
          </w:divBdr>
          <w:divsChild>
            <w:div w:id="357121676">
              <w:marLeft w:val="0"/>
              <w:marRight w:val="0"/>
              <w:marTop w:val="0"/>
              <w:marBottom w:val="0"/>
              <w:divBdr>
                <w:top w:val="none" w:sz="0" w:space="0" w:color="auto"/>
                <w:left w:val="none" w:sz="0" w:space="0" w:color="auto"/>
                <w:bottom w:val="none" w:sz="0" w:space="0" w:color="auto"/>
                <w:right w:val="none" w:sz="0" w:space="0" w:color="auto"/>
              </w:divBdr>
              <w:divsChild>
                <w:div w:id="1003699919">
                  <w:marLeft w:val="0"/>
                  <w:marRight w:val="0"/>
                  <w:marTop w:val="0"/>
                  <w:marBottom w:val="0"/>
                  <w:divBdr>
                    <w:top w:val="none" w:sz="0" w:space="0" w:color="auto"/>
                    <w:left w:val="none" w:sz="0" w:space="0" w:color="auto"/>
                    <w:bottom w:val="none" w:sz="0" w:space="0" w:color="auto"/>
                    <w:right w:val="none" w:sz="0" w:space="0" w:color="auto"/>
                  </w:divBdr>
                  <w:divsChild>
                    <w:div w:id="186411904">
                      <w:marLeft w:val="0"/>
                      <w:marRight w:val="0"/>
                      <w:marTop w:val="0"/>
                      <w:marBottom w:val="0"/>
                      <w:divBdr>
                        <w:top w:val="none" w:sz="0" w:space="0" w:color="auto"/>
                        <w:left w:val="none" w:sz="0" w:space="0" w:color="auto"/>
                        <w:bottom w:val="none" w:sz="0" w:space="0" w:color="auto"/>
                        <w:right w:val="none" w:sz="0" w:space="0" w:color="auto"/>
                      </w:divBdr>
                      <w:divsChild>
                        <w:div w:id="582570630">
                          <w:marLeft w:val="153"/>
                          <w:marRight w:val="153"/>
                          <w:marTop w:val="153"/>
                          <w:marBottom w:val="153"/>
                          <w:divBdr>
                            <w:top w:val="none" w:sz="0" w:space="0" w:color="auto"/>
                            <w:left w:val="none" w:sz="0" w:space="0" w:color="auto"/>
                            <w:bottom w:val="none" w:sz="0" w:space="0" w:color="auto"/>
                            <w:right w:val="none" w:sz="0" w:space="0" w:color="auto"/>
                          </w:divBdr>
                          <w:divsChild>
                            <w:div w:id="1863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546067">
      <w:bodyDiv w:val="1"/>
      <w:marLeft w:val="0"/>
      <w:marRight w:val="0"/>
      <w:marTop w:val="0"/>
      <w:marBottom w:val="0"/>
      <w:divBdr>
        <w:top w:val="none" w:sz="0" w:space="0" w:color="auto"/>
        <w:left w:val="none" w:sz="0" w:space="0" w:color="auto"/>
        <w:bottom w:val="none" w:sz="0" w:space="0" w:color="auto"/>
        <w:right w:val="none" w:sz="0" w:space="0" w:color="auto"/>
      </w:divBdr>
    </w:div>
    <w:div w:id="806702314">
      <w:bodyDiv w:val="1"/>
      <w:marLeft w:val="0"/>
      <w:marRight w:val="0"/>
      <w:marTop w:val="0"/>
      <w:marBottom w:val="0"/>
      <w:divBdr>
        <w:top w:val="none" w:sz="0" w:space="0" w:color="auto"/>
        <w:left w:val="none" w:sz="0" w:space="0" w:color="auto"/>
        <w:bottom w:val="none" w:sz="0" w:space="0" w:color="auto"/>
        <w:right w:val="none" w:sz="0" w:space="0" w:color="auto"/>
      </w:divBdr>
    </w:div>
    <w:div w:id="840968818">
      <w:bodyDiv w:val="1"/>
      <w:marLeft w:val="0"/>
      <w:marRight w:val="0"/>
      <w:marTop w:val="0"/>
      <w:marBottom w:val="0"/>
      <w:divBdr>
        <w:top w:val="none" w:sz="0" w:space="0" w:color="auto"/>
        <w:left w:val="none" w:sz="0" w:space="0" w:color="auto"/>
        <w:bottom w:val="none" w:sz="0" w:space="0" w:color="auto"/>
        <w:right w:val="none" w:sz="0" w:space="0" w:color="auto"/>
      </w:divBdr>
    </w:div>
    <w:div w:id="882519670">
      <w:bodyDiv w:val="1"/>
      <w:marLeft w:val="0"/>
      <w:marRight w:val="0"/>
      <w:marTop w:val="0"/>
      <w:marBottom w:val="0"/>
      <w:divBdr>
        <w:top w:val="none" w:sz="0" w:space="0" w:color="auto"/>
        <w:left w:val="none" w:sz="0" w:space="0" w:color="auto"/>
        <w:bottom w:val="none" w:sz="0" w:space="0" w:color="auto"/>
        <w:right w:val="none" w:sz="0" w:space="0" w:color="auto"/>
      </w:divBdr>
    </w:div>
    <w:div w:id="912472385">
      <w:bodyDiv w:val="1"/>
      <w:marLeft w:val="0"/>
      <w:marRight w:val="0"/>
      <w:marTop w:val="0"/>
      <w:marBottom w:val="0"/>
      <w:divBdr>
        <w:top w:val="none" w:sz="0" w:space="0" w:color="auto"/>
        <w:left w:val="none" w:sz="0" w:space="0" w:color="auto"/>
        <w:bottom w:val="none" w:sz="0" w:space="0" w:color="auto"/>
        <w:right w:val="none" w:sz="0" w:space="0" w:color="auto"/>
      </w:divBdr>
      <w:divsChild>
        <w:div w:id="101805226">
          <w:marLeft w:val="0"/>
          <w:marRight w:val="0"/>
          <w:marTop w:val="0"/>
          <w:marBottom w:val="0"/>
          <w:divBdr>
            <w:top w:val="none" w:sz="0" w:space="0" w:color="auto"/>
            <w:left w:val="none" w:sz="0" w:space="0" w:color="auto"/>
            <w:bottom w:val="none" w:sz="0" w:space="0" w:color="auto"/>
            <w:right w:val="none" w:sz="0" w:space="0" w:color="auto"/>
          </w:divBdr>
        </w:div>
        <w:div w:id="1558858675">
          <w:marLeft w:val="0"/>
          <w:marRight w:val="0"/>
          <w:marTop w:val="0"/>
          <w:marBottom w:val="0"/>
          <w:divBdr>
            <w:top w:val="none" w:sz="0" w:space="0" w:color="auto"/>
            <w:left w:val="none" w:sz="0" w:space="0" w:color="auto"/>
            <w:bottom w:val="none" w:sz="0" w:space="0" w:color="auto"/>
            <w:right w:val="none" w:sz="0" w:space="0" w:color="auto"/>
          </w:divBdr>
        </w:div>
      </w:divsChild>
    </w:div>
    <w:div w:id="996612639">
      <w:bodyDiv w:val="1"/>
      <w:marLeft w:val="0"/>
      <w:marRight w:val="0"/>
      <w:marTop w:val="0"/>
      <w:marBottom w:val="0"/>
      <w:divBdr>
        <w:top w:val="none" w:sz="0" w:space="0" w:color="auto"/>
        <w:left w:val="none" w:sz="0" w:space="0" w:color="auto"/>
        <w:bottom w:val="none" w:sz="0" w:space="0" w:color="auto"/>
        <w:right w:val="none" w:sz="0" w:space="0" w:color="auto"/>
      </w:divBdr>
    </w:div>
    <w:div w:id="1053239740">
      <w:bodyDiv w:val="1"/>
      <w:marLeft w:val="0"/>
      <w:marRight w:val="0"/>
      <w:marTop w:val="0"/>
      <w:marBottom w:val="0"/>
      <w:divBdr>
        <w:top w:val="none" w:sz="0" w:space="0" w:color="auto"/>
        <w:left w:val="none" w:sz="0" w:space="0" w:color="auto"/>
        <w:bottom w:val="none" w:sz="0" w:space="0" w:color="auto"/>
        <w:right w:val="none" w:sz="0" w:space="0" w:color="auto"/>
      </w:divBdr>
      <w:divsChild>
        <w:div w:id="131758484">
          <w:marLeft w:val="389"/>
          <w:marRight w:val="0"/>
          <w:marTop w:val="21"/>
          <w:marBottom w:val="0"/>
          <w:divBdr>
            <w:top w:val="none" w:sz="0" w:space="0" w:color="auto"/>
            <w:left w:val="none" w:sz="0" w:space="0" w:color="auto"/>
            <w:bottom w:val="none" w:sz="0" w:space="0" w:color="auto"/>
            <w:right w:val="none" w:sz="0" w:space="0" w:color="auto"/>
          </w:divBdr>
        </w:div>
      </w:divsChild>
    </w:div>
    <w:div w:id="1092706895">
      <w:bodyDiv w:val="1"/>
      <w:marLeft w:val="0"/>
      <w:marRight w:val="0"/>
      <w:marTop w:val="0"/>
      <w:marBottom w:val="0"/>
      <w:divBdr>
        <w:top w:val="none" w:sz="0" w:space="0" w:color="auto"/>
        <w:left w:val="none" w:sz="0" w:space="0" w:color="auto"/>
        <w:bottom w:val="none" w:sz="0" w:space="0" w:color="auto"/>
        <w:right w:val="none" w:sz="0" w:space="0" w:color="auto"/>
      </w:divBdr>
    </w:div>
    <w:div w:id="1179733334">
      <w:bodyDiv w:val="1"/>
      <w:marLeft w:val="0"/>
      <w:marRight w:val="0"/>
      <w:marTop w:val="0"/>
      <w:marBottom w:val="0"/>
      <w:divBdr>
        <w:top w:val="none" w:sz="0" w:space="0" w:color="auto"/>
        <w:left w:val="none" w:sz="0" w:space="0" w:color="auto"/>
        <w:bottom w:val="none" w:sz="0" w:space="0" w:color="auto"/>
        <w:right w:val="none" w:sz="0" w:space="0" w:color="auto"/>
      </w:divBdr>
    </w:div>
    <w:div w:id="1183402966">
      <w:bodyDiv w:val="1"/>
      <w:marLeft w:val="0"/>
      <w:marRight w:val="0"/>
      <w:marTop w:val="0"/>
      <w:marBottom w:val="0"/>
      <w:divBdr>
        <w:top w:val="none" w:sz="0" w:space="0" w:color="auto"/>
        <w:left w:val="none" w:sz="0" w:space="0" w:color="auto"/>
        <w:bottom w:val="none" w:sz="0" w:space="0" w:color="auto"/>
        <w:right w:val="none" w:sz="0" w:space="0" w:color="auto"/>
      </w:divBdr>
    </w:div>
    <w:div w:id="1354725438">
      <w:bodyDiv w:val="1"/>
      <w:marLeft w:val="0"/>
      <w:marRight w:val="0"/>
      <w:marTop w:val="0"/>
      <w:marBottom w:val="0"/>
      <w:divBdr>
        <w:top w:val="none" w:sz="0" w:space="0" w:color="auto"/>
        <w:left w:val="none" w:sz="0" w:space="0" w:color="auto"/>
        <w:bottom w:val="none" w:sz="0" w:space="0" w:color="auto"/>
        <w:right w:val="none" w:sz="0" w:space="0" w:color="auto"/>
      </w:divBdr>
    </w:div>
    <w:div w:id="1452093571">
      <w:bodyDiv w:val="1"/>
      <w:marLeft w:val="0"/>
      <w:marRight w:val="0"/>
      <w:marTop w:val="0"/>
      <w:marBottom w:val="0"/>
      <w:divBdr>
        <w:top w:val="none" w:sz="0" w:space="0" w:color="auto"/>
        <w:left w:val="none" w:sz="0" w:space="0" w:color="auto"/>
        <w:bottom w:val="none" w:sz="0" w:space="0" w:color="auto"/>
        <w:right w:val="none" w:sz="0" w:space="0" w:color="auto"/>
      </w:divBdr>
    </w:div>
    <w:div w:id="1455979176">
      <w:bodyDiv w:val="1"/>
      <w:marLeft w:val="0"/>
      <w:marRight w:val="0"/>
      <w:marTop w:val="0"/>
      <w:marBottom w:val="0"/>
      <w:divBdr>
        <w:top w:val="none" w:sz="0" w:space="0" w:color="auto"/>
        <w:left w:val="none" w:sz="0" w:space="0" w:color="auto"/>
        <w:bottom w:val="none" w:sz="0" w:space="0" w:color="auto"/>
        <w:right w:val="none" w:sz="0" w:space="0" w:color="auto"/>
      </w:divBdr>
    </w:div>
    <w:div w:id="1461193386">
      <w:bodyDiv w:val="1"/>
      <w:marLeft w:val="0"/>
      <w:marRight w:val="0"/>
      <w:marTop w:val="0"/>
      <w:marBottom w:val="0"/>
      <w:divBdr>
        <w:top w:val="none" w:sz="0" w:space="0" w:color="auto"/>
        <w:left w:val="none" w:sz="0" w:space="0" w:color="auto"/>
        <w:bottom w:val="none" w:sz="0" w:space="0" w:color="auto"/>
        <w:right w:val="none" w:sz="0" w:space="0" w:color="auto"/>
      </w:divBdr>
    </w:div>
    <w:div w:id="1469128482">
      <w:bodyDiv w:val="1"/>
      <w:marLeft w:val="0"/>
      <w:marRight w:val="0"/>
      <w:marTop w:val="0"/>
      <w:marBottom w:val="0"/>
      <w:divBdr>
        <w:top w:val="none" w:sz="0" w:space="0" w:color="auto"/>
        <w:left w:val="none" w:sz="0" w:space="0" w:color="auto"/>
        <w:bottom w:val="none" w:sz="0" w:space="0" w:color="auto"/>
        <w:right w:val="none" w:sz="0" w:space="0" w:color="auto"/>
      </w:divBdr>
    </w:div>
    <w:div w:id="1481800536">
      <w:bodyDiv w:val="1"/>
      <w:marLeft w:val="0"/>
      <w:marRight w:val="0"/>
      <w:marTop w:val="0"/>
      <w:marBottom w:val="0"/>
      <w:divBdr>
        <w:top w:val="none" w:sz="0" w:space="0" w:color="auto"/>
        <w:left w:val="none" w:sz="0" w:space="0" w:color="auto"/>
        <w:bottom w:val="none" w:sz="0" w:space="0" w:color="auto"/>
        <w:right w:val="none" w:sz="0" w:space="0" w:color="auto"/>
      </w:divBdr>
    </w:div>
    <w:div w:id="1518537373">
      <w:bodyDiv w:val="1"/>
      <w:marLeft w:val="0"/>
      <w:marRight w:val="0"/>
      <w:marTop w:val="0"/>
      <w:marBottom w:val="0"/>
      <w:divBdr>
        <w:top w:val="none" w:sz="0" w:space="0" w:color="auto"/>
        <w:left w:val="none" w:sz="0" w:space="0" w:color="auto"/>
        <w:bottom w:val="none" w:sz="0" w:space="0" w:color="auto"/>
        <w:right w:val="none" w:sz="0" w:space="0" w:color="auto"/>
      </w:divBdr>
    </w:div>
    <w:div w:id="1544948461">
      <w:bodyDiv w:val="1"/>
      <w:marLeft w:val="0"/>
      <w:marRight w:val="0"/>
      <w:marTop w:val="0"/>
      <w:marBottom w:val="0"/>
      <w:divBdr>
        <w:top w:val="none" w:sz="0" w:space="0" w:color="auto"/>
        <w:left w:val="none" w:sz="0" w:space="0" w:color="auto"/>
        <w:bottom w:val="none" w:sz="0" w:space="0" w:color="auto"/>
        <w:right w:val="none" w:sz="0" w:space="0" w:color="auto"/>
      </w:divBdr>
    </w:div>
    <w:div w:id="1595212696">
      <w:bodyDiv w:val="1"/>
      <w:marLeft w:val="0"/>
      <w:marRight w:val="0"/>
      <w:marTop w:val="0"/>
      <w:marBottom w:val="0"/>
      <w:divBdr>
        <w:top w:val="none" w:sz="0" w:space="0" w:color="auto"/>
        <w:left w:val="none" w:sz="0" w:space="0" w:color="auto"/>
        <w:bottom w:val="none" w:sz="0" w:space="0" w:color="auto"/>
        <w:right w:val="none" w:sz="0" w:space="0" w:color="auto"/>
      </w:divBdr>
    </w:div>
    <w:div w:id="1676571902">
      <w:bodyDiv w:val="1"/>
      <w:marLeft w:val="0"/>
      <w:marRight w:val="0"/>
      <w:marTop w:val="0"/>
      <w:marBottom w:val="0"/>
      <w:divBdr>
        <w:top w:val="none" w:sz="0" w:space="0" w:color="auto"/>
        <w:left w:val="none" w:sz="0" w:space="0" w:color="auto"/>
        <w:bottom w:val="none" w:sz="0" w:space="0" w:color="auto"/>
        <w:right w:val="none" w:sz="0" w:space="0" w:color="auto"/>
      </w:divBdr>
      <w:divsChild>
        <w:div w:id="1794904847">
          <w:marLeft w:val="0"/>
          <w:marRight w:val="0"/>
          <w:marTop w:val="0"/>
          <w:marBottom w:val="0"/>
          <w:divBdr>
            <w:top w:val="none" w:sz="0" w:space="0" w:color="auto"/>
            <w:left w:val="none" w:sz="0" w:space="0" w:color="auto"/>
            <w:bottom w:val="none" w:sz="0" w:space="0" w:color="auto"/>
            <w:right w:val="none" w:sz="0" w:space="0" w:color="auto"/>
          </w:divBdr>
        </w:div>
        <w:div w:id="675619829">
          <w:marLeft w:val="0"/>
          <w:marRight w:val="0"/>
          <w:marTop w:val="0"/>
          <w:marBottom w:val="0"/>
          <w:divBdr>
            <w:top w:val="none" w:sz="0" w:space="0" w:color="auto"/>
            <w:left w:val="none" w:sz="0" w:space="0" w:color="auto"/>
            <w:bottom w:val="none" w:sz="0" w:space="0" w:color="auto"/>
            <w:right w:val="none" w:sz="0" w:space="0" w:color="auto"/>
          </w:divBdr>
        </w:div>
      </w:divsChild>
    </w:div>
    <w:div w:id="1694186289">
      <w:bodyDiv w:val="1"/>
      <w:marLeft w:val="0"/>
      <w:marRight w:val="0"/>
      <w:marTop w:val="0"/>
      <w:marBottom w:val="0"/>
      <w:divBdr>
        <w:top w:val="none" w:sz="0" w:space="0" w:color="auto"/>
        <w:left w:val="none" w:sz="0" w:space="0" w:color="auto"/>
        <w:bottom w:val="none" w:sz="0" w:space="0" w:color="auto"/>
        <w:right w:val="none" w:sz="0" w:space="0" w:color="auto"/>
      </w:divBdr>
      <w:divsChild>
        <w:div w:id="362636434">
          <w:marLeft w:val="0"/>
          <w:marRight w:val="0"/>
          <w:marTop w:val="0"/>
          <w:marBottom w:val="0"/>
          <w:divBdr>
            <w:top w:val="none" w:sz="0" w:space="0" w:color="auto"/>
            <w:left w:val="none" w:sz="0" w:space="0" w:color="auto"/>
            <w:bottom w:val="none" w:sz="0" w:space="0" w:color="auto"/>
            <w:right w:val="none" w:sz="0" w:space="0" w:color="auto"/>
          </w:divBdr>
        </w:div>
        <w:div w:id="1644193417">
          <w:marLeft w:val="0"/>
          <w:marRight w:val="0"/>
          <w:marTop w:val="0"/>
          <w:marBottom w:val="0"/>
          <w:divBdr>
            <w:top w:val="none" w:sz="0" w:space="0" w:color="auto"/>
            <w:left w:val="none" w:sz="0" w:space="0" w:color="auto"/>
            <w:bottom w:val="none" w:sz="0" w:space="0" w:color="auto"/>
            <w:right w:val="none" w:sz="0" w:space="0" w:color="auto"/>
          </w:divBdr>
        </w:div>
        <w:div w:id="866023632">
          <w:marLeft w:val="0"/>
          <w:marRight w:val="0"/>
          <w:marTop w:val="0"/>
          <w:marBottom w:val="0"/>
          <w:divBdr>
            <w:top w:val="none" w:sz="0" w:space="0" w:color="auto"/>
            <w:left w:val="none" w:sz="0" w:space="0" w:color="auto"/>
            <w:bottom w:val="none" w:sz="0" w:space="0" w:color="auto"/>
            <w:right w:val="none" w:sz="0" w:space="0" w:color="auto"/>
          </w:divBdr>
        </w:div>
        <w:div w:id="1628659331">
          <w:marLeft w:val="0"/>
          <w:marRight w:val="0"/>
          <w:marTop w:val="0"/>
          <w:marBottom w:val="0"/>
          <w:divBdr>
            <w:top w:val="none" w:sz="0" w:space="0" w:color="auto"/>
            <w:left w:val="none" w:sz="0" w:space="0" w:color="auto"/>
            <w:bottom w:val="none" w:sz="0" w:space="0" w:color="auto"/>
            <w:right w:val="none" w:sz="0" w:space="0" w:color="auto"/>
          </w:divBdr>
        </w:div>
      </w:divsChild>
    </w:div>
    <w:div w:id="1776635468">
      <w:bodyDiv w:val="1"/>
      <w:marLeft w:val="0"/>
      <w:marRight w:val="0"/>
      <w:marTop w:val="0"/>
      <w:marBottom w:val="0"/>
      <w:divBdr>
        <w:top w:val="none" w:sz="0" w:space="0" w:color="auto"/>
        <w:left w:val="none" w:sz="0" w:space="0" w:color="auto"/>
        <w:bottom w:val="none" w:sz="0" w:space="0" w:color="auto"/>
        <w:right w:val="none" w:sz="0" w:space="0" w:color="auto"/>
      </w:divBdr>
    </w:div>
    <w:div w:id="1827669641">
      <w:bodyDiv w:val="1"/>
      <w:marLeft w:val="0"/>
      <w:marRight w:val="0"/>
      <w:marTop w:val="0"/>
      <w:marBottom w:val="0"/>
      <w:divBdr>
        <w:top w:val="none" w:sz="0" w:space="0" w:color="auto"/>
        <w:left w:val="none" w:sz="0" w:space="0" w:color="auto"/>
        <w:bottom w:val="none" w:sz="0" w:space="0" w:color="auto"/>
        <w:right w:val="none" w:sz="0" w:space="0" w:color="auto"/>
      </w:divBdr>
    </w:div>
    <w:div w:id="1855487618">
      <w:bodyDiv w:val="1"/>
      <w:marLeft w:val="0"/>
      <w:marRight w:val="0"/>
      <w:marTop w:val="0"/>
      <w:marBottom w:val="0"/>
      <w:divBdr>
        <w:top w:val="none" w:sz="0" w:space="0" w:color="auto"/>
        <w:left w:val="none" w:sz="0" w:space="0" w:color="auto"/>
        <w:bottom w:val="none" w:sz="0" w:space="0" w:color="auto"/>
        <w:right w:val="none" w:sz="0" w:space="0" w:color="auto"/>
      </w:divBdr>
    </w:div>
    <w:div w:id="1906136095">
      <w:bodyDiv w:val="1"/>
      <w:marLeft w:val="0"/>
      <w:marRight w:val="0"/>
      <w:marTop w:val="0"/>
      <w:marBottom w:val="0"/>
      <w:divBdr>
        <w:top w:val="none" w:sz="0" w:space="0" w:color="auto"/>
        <w:left w:val="none" w:sz="0" w:space="0" w:color="auto"/>
        <w:bottom w:val="none" w:sz="0" w:space="0" w:color="auto"/>
        <w:right w:val="none" w:sz="0" w:space="0" w:color="auto"/>
      </w:divBdr>
    </w:div>
    <w:div w:id="1927614932">
      <w:bodyDiv w:val="1"/>
      <w:marLeft w:val="0"/>
      <w:marRight w:val="0"/>
      <w:marTop w:val="0"/>
      <w:marBottom w:val="0"/>
      <w:divBdr>
        <w:top w:val="none" w:sz="0" w:space="0" w:color="auto"/>
        <w:left w:val="none" w:sz="0" w:space="0" w:color="auto"/>
        <w:bottom w:val="none" w:sz="0" w:space="0" w:color="auto"/>
        <w:right w:val="none" w:sz="0" w:space="0" w:color="auto"/>
      </w:divBdr>
    </w:div>
    <w:div w:id="2043090341">
      <w:bodyDiv w:val="1"/>
      <w:marLeft w:val="0"/>
      <w:marRight w:val="0"/>
      <w:marTop w:val="0"/>
      <w:marBottom w:val="0"/>
      <w:divBdr>
        <w:top w:val="none" w:sz="0" w:space="0" w:color="auto"/>
        <w:left w:val="none" w:sz="0" w:space="0" w:color="auto"/>
        <w:bottom w:val="none" w:sz="0" w:space="0" w:color="auto"/>
        <w:right w:val="none" w:sz="0" w:space="0" w:color="auto"/>
      </w:divBdr>
      <w:divsChild>
        <w:div w:id="391466035">
          <w:marLeft w:val="0"/>
          <w:marRight w:val="0"/>
          <w:marTop w:val="0"/>
          <w:marBottom w:val="0"/>
          <w:divBdr>
            <w:top w:val="none" w:sz="0" w:space="0" w:color="auto"/>
            <w:left w:val="none" w:sz="0" w:space="0" w:color="auto"/>
            <w:bottom w:val="none" w:sz="0" w:space="0" w:color="auto"/>
            <w:right w:val="none" w:sz="0" w:space="0" w:color="auto"/>
          </w:divBdr>
        </w:div>
        <w:div w:id="1853571055">
          <w:marLeft w:val="0"/>
          <w:marRight w:val="0"/>
          <w:marTop w:val="0"/>
          <w:marBottom w:val="0"/>
          <w:divBdr>
            <w:top w:val="none" w:sz="0" w:space="0" w:color="auto"/>
            <w:left w:val="none" w:sz="0" w:space="0" w:color="auto"/>
            <w:bottom w:val="none" w:sz="0" w:space="0" w:color="auto"/>
            <w:right w:val="none" w:sz="0" w:space="0" w:color="auto"/>
          </w:divBdr>
        </w:div>
        <w:div w:id="793980469">
          <w:marLeft w:val="0"/>
          <w:marRight w:val="0"/>
          <w:marTop w:val="0"/>
          <w:marBottom w:val="0"/>
          <w:divBdr>
            <w:top w:val="none" w:sz="0" w:space="0" w:color="auto"/>
            <w:left w:val="none" w:sz="0" w:space="0" w:color="auto"/>
            <w:bottom w:val="none" w:sz="0" w:space="0" w:color="auto"/>
            <w:right w:val="none" w:sz="0" w:space="0" w:color="auto"/>
          </w:divBdr>
        </w:div>
        <w:div w:id="184639186">
          <w:marLeft w:val="0"/>
          <w:marRight w:val="0"/>
          <w:marTop w:val="0"/>
          <w:marBottom w:val="0"/>
          <w:divBdr>
            <w:top w:val="none" w:sz="0" w:space="0" w:color="auto"/>
            <w:left w:val="none" w:sz="0" w:space="0" w:color="auto"/>
            <w:bottom w:val="none" w:sz="0" w:space="0" w:color="auto"/>
            <w:right w:val="none" w:sz="0" w:space="0" w:color="auto"/>
          </w:divBdr>
        </w:div>
        <w:div w:id="1317564334">
          <w:marLeft w:val="0"/>
          <w:marRight w:val="0"/>
          <w:marTop w:val="0"/>
          <w:marBottom w:val="0"/>
          <w:divBdr>
            <w:top w:val="none" w:sz="0" w:space="0" w:color="auto"/>
            <w:left w:val="none" w:sz="0" w:space="0" w:color="auto"/>
            <w:bottom w:val="none" w:sz="0" w:space="0" w:color="auto"/>
            <w:right w:val="none" w:sz="0" w:space="0" w:color="auto"/>
          </w:divBdr>
        </w:div>
      </w:divsChild>
    </w:div>
    <w:div w:id="2047027093">
      <w:bodyDiv w:val="1"/>
      <w:marLeft w:val="0"/>
      <w:marRight w:val="0"/>
      <w:marTop w:val="0"/>
      <w:marBottom w:val="0"/>
      <w:divBdr>
        <w:top w:val="none" w:sz="0" w:space="0" w:color="auto"/>
        <w:left w:val="none" w:sz="0" w:space="0" w:color="auto"/>
        <w:bottom w:val="none" w:sz="0" w:space="0" w:color="auto"/>
        <w:right w:val="none" w:sz="0" w:space="0" w:color="auto"/>
      </w:divBdr>
    </w:div>
    <w:div w:id="208464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Slide1.sldx"/><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kp-rao.ru/frc-ovz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26D2D-F26C-4BBC-8D23-92B09F96D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2215</Words>
  <Characters>12626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LenovoUser</dc:creator>
  <cp:lastModifiedBy>Пользователь</cp:lastModifiedBy>
  <cp:revision>2</cp:revision>
  <cp:lastPrinted>2026-05-19T17:19:00Z</cp:lastPrinted>
  <dcterms:created xsi:type="dcterms:W3CDTF">2026-05-20T13:58:00Z</dcterms:created>
  <dcterms:modified xsi:type="dcterms:W3CDTF">2026-05-20T13:58:00Z</dcterms:modified>
</cp:coreProperties>
</file>