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A0F4" w14:textId="1C46B3FA" w:rsidR="00327803" w:rsidRPr="009337A4" w:rsidRDefault="009337A4" w:rsidP="00327803">
      <w:pPr>
        <w:spacing w:after="0"/>
        <w:jc w:val="center"/>
        <w:rPr>
          <w:rFonts w:ascii="Comic Sans MS" w:hAnsi="Comic Sans MS"/>
          <w:b/>
          <w:bCs/>
          <w:noProof/>
          <w:color w:val="00B050"/>
          <w:sz w:val="56"/>
          <w:szCs w:val="44"/>
          <w:lang w:eastAsia="ru-RU"/>
        </w:rPr>
      </w:pPr>
      <w:r w:rsidRPr="009337A4">
        <w:rPr>
          <w:rFonts w:ascii="Comic Sans MS" w:hAnsi="Comic Sans MS"/>
          <w:noProof/>
          <w:color w:val="00B05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601EDC83" wp14:editId="506CB048">
            <wp:simplePos x="0" y="0"/>
            <wp:positionH relativeFrom="column">
              <wp:posOffset>3943985</wp:posOffset>
            </wp:positionH>
            <wp:positionV relativeFrom="paragraph">
              <wp:posOffset>553085</wp:posOffset>
            </wp:positionV>
            <wp:extent cx="3279775" cy="2943225"/>
            <wp:effectExtent l="0" t="0" r="0" b="9525"/>
            <wp:wrapThrough wrapText="bothSides">
              <wp:wrapPolygon edited="0">
                <wp:start x="502" y="0"/>
                <wp:lineTo x="0" y="280"/>
                <wp:lineTo x="0" y="21390"/>
                <wp:lineTo x="502" y="21530"/>
                <wp:lineTo x="20952" y="21530"/>
                <wp:lineTo x="21454" y="21390"/>
                <wp:lineTo x="21454" y="280"/>
                <wp:lineTo x="20952" y="0"/>
                <wp:lineTo x="502" y="0"/>
              </wp:wrapPolygon>
            </wp:wrapThrough>
            <wp:docPr id="1865383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19"/>
                    <a:stretch/>
                  </pic:blipFill>
                  <pic:spPr bwMode="auto">
                    <a:xfrm>
                      <a:off x="0" y="0"/>
                      <a:ext cx="3279775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803" w:rsidRPr="009337A4">
        <w:rPr>
          <w:rFonts w:ascii="Comic Sans MS" w:hAnsi="Comic Sans MS"/>
          <w:b/>
          <w:bCs/>
          <w:noProof/>
          <w:color w:val="00B050"/>
          <w:sz w:val="56"/>
          <w:szCs w:val="44"/>
          <w:lang w:eastAsia="ru-RU"/>
        </w:rPr>
        <w:t xml:space="preserve">Куда пойти учиться? </w:t>
      </w:r>
    </w:p>
    <w:p w14:paraId="65FE714A" w14:textId="06DB0B21" w:rsidR="00BE0175" w:rsidRPr="009337A4" w:rsidRDefault="009337A4" w:rsidP="008E6663">
      <w:pPr>
        <w:spacing w:after="0"/>
        <w:jc w:val="both"/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</w:pPr>
      <w:r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DB09A0C" wp14:editId="0BE44D0D">
            <wp:simplePos x="0" y="0"/>
            <wp:positionH relativeFrom="column">
              <wp:posOffset>-27940</wp:posOffset>
            </wp:positionH>
            <wp:positionV relativeFrom="paragraph">
              <wp:posOffset>2517140</wp:posOffset>
            </wp:positionV>
            <wp:extent cx="3905250" cy="2588260"/>
            <wp:effectExtent l="0" t="0" r="0" b="2540"/>
            <wp:wrapThrough wrapText="bothSides">
              <wp:wrapPolygon edited="0">
                <wp:start x="421" y="0"/>
                <wp:lineTo x="0" y="318"/>
                <wp:lineTo x="0" y="21303"/>
                <wp:lineTo x="421" y="21462"/>
                <wp:lineTo x="21073" y="21462"/>
                <wp:lineTo x="21495" y="21303"/>
                <wp:lineTo x="21495" y="318"/>
                <wp:lineTo x="21073" y="0"/>
                <wp:lineTo x="421" y="0"/>
              </wp:wrapPolygon>
            </wp:wrapThrough>
            <wp:docPr id="6244283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0"/>
                    <a:stretch/>
                  </pic:blipFill>
                  <pic:spPr bwMode="auto">
                    <a:xfrm>
                      <a:off x="0" y="0"/>
                      <a:ext cx="3905250" cy="2588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80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1</w:t>
      </w:r>
      <w:r w:rsidR="0059562F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1</w:t>
      </w:r>
      <w:r w:rsidR="0032780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 </w:t>
      </w:r>
      <w:r w:rsidR="0059562F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дека</w:t>
      </w:r>
      <w:r w:rsidR="0032780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бря 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в нашей школе, состоялась встреча с представителем Михайловской военной артиллерийской академии г. Санкт-Петербург с обучающимися 10-11 классов, где обсуждались перспективы обучения и потенциальной карьеры в вооруженных</w:t>
      </w:r>
      <w:r w:rsidR="00BE0175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 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силах.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br/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Ребята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 с интересом слушали о тонкостях военной науки, задачах артиллерии и значении стратегии в современных боевых</w:t>
      </w:r>
      <w:r w:rsidR="00BE0175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 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действиях. </w:t>
      </w:r>
    </w:p>
    <w:p w14:paraId="7097C44B" w14:textId="4A59F4BE" w:rsidR="00327803" w:rsidRPr="009337A4" w:rsidRDefault="009337A4" w:rsidP="008E6663">
      <w:pPr>
        <w:spacing w:after="0"/>
        <w:jc w:val="both"/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</w:pPr>
      <w:r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429CF1A9" wp14:editId="4EFAF05F">
            <wp:simplePos x="0" y="0"/>
            <wp:positionH relativeFrom="column">
              <wp:posOffset>2794635</wp:posOffset>
            </wp:positionH>
            <wp:positionV relativeFrom="paragraph">
              <wp:posOffset>3119755</wp:posOffset>
            </wp:positionV>
            <wp:extent cx="4505325" cy="2341880"/>
            <wp:effectExtent l="0" t="0" r="9525" b="1270"/>
            <wp:wrapThrough wrapText="bothSides">
              <wp:wrapPolygon edited="0">
                <wp:start x="365" y="0"/>
                <wp:lineTo x="0" y="351"/>
                <wp:lineTo x="0" y="21260"/>
                <wp:lineTo x="365" y="21436"/>
                <wp:lineTo x="21189" y="21436"/>
                <wp:lineTo x="21554" y="21260"/>
                <wp:lineTo x="21554" y="351"/>
                <wp:lineTo x="21189" y="0"/>
                <wp:lineTo x="365" y="0"/>
              </wp:wrapPolygon>
            </wp:wrapThrough>
            <wp:docPr id="940936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" t="30357" b="2380"/>
                    <a:stretch/>
                  </pic:blipFill>
                  <pic:spPr bwMode="auto">
                    <a:xfrm>
                      <a:off x="0" y="0"/>
                      <a:ext cx="4505325" cy="234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Представитель академии подробно рассказал о программе обучения</w:t>
      </w:r>
      <w:r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 и 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особенностях </w:t>
      </w:r>
      <w:r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поступления.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br/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На 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сегодня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 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Михайловская военная артиллерийская академия является единственной образовательной организацией высшего образования в Российской Федерации, осуществляющей подготовку кадров для ракетных войск и</w:t>
      </w:r>
      <w:r w:rsidR="00BE0175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 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артиллерии.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br/>
        <w:t>Учеба в академии привлекательна не только наличием высококвалифицированных преподавателей, которые имеют богатый войсковой опыт, ученые степени и звания, но и современной учебно-материальной базой, обеспечивающей полный цикл подготовки специалиста, от классов и тренажеров до полигона, а также созданными условиями для всестороннего развития личности</w:t>
      </w:r>
      <w:r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>.</w:t>
      </w:r>
      <w:r w:rsidR="008E6663" w:rsidRPr="009337A4">
        <w:rPr>
          <w:rFonts w:ascii="Comic Sans MS" w:hAnsi="Comic Sans MS"/>
          <w:noProof/>
          <w:color w:val="31849B" w:themeColor="accent5" w:themeShade="BF"/>
          <w:sz w:val="30"/>
          <w:szCs w:val="30"/>
          <w:lang w:eastAsia="ru-RU"/>
        </w:rPr>
        <w:t xml:space="preserve"> </w:t>
      </w:r>
    </w:p>
    <w:sectPr w:rsidR="00327803" w:rsidRPr="009337A4" w:rsidSect="00412E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9F"/>
    <w:rsid w:val="00014E69"/>
    <w:rsid w:val="000B2885"/>
    <w:rsid w:val="001D1CAD"/>
    <w:rsid w:val="00277E9E"/>
    <w:rsid w:val="002A116A"/>
    <w:rsid w:val="00327803"/>
    <w:rsid w:val="00377746"/>
    <w:rsid w:val="00385E86"/>
    <w:rsid w:val="003C6D62"/>
    <w:rsid w:val="00412EC4"/>
    <w:rsid w:val="004C0656"/>
    <w:rsid w:val="005944F9"/>
    <w:rsid w:val="0059562F"/>
    <w:rsid w:val="005D12D3"/>
    <w:rsid w:val="005F7D9F"/>
    <w:rsid w:val="006B7DC9"/>
    <w:rsid w:val="00822F76"/>
    <w:rsid w:val="00831883"/>
    <w:rsid w:val="008569F1"/>
    <w:rsid w:val="008E6663"/>
    <w:rsid w:val="00913652"/>
    <w:rsid w:val="009337A4"/>
    <w:rsid w:val="009B306D"/>
    <w:rsid w:val="00A32B82"/>
    <w:rsid w:val="00AA1B6F"/>
    <w:rsid w:val="00B4120D"/>
    <w:rsid w:val="00B44EF3"/>
    <w:rsid w:val="00BD0719"/>
    <w:rsid w:val="00BE0175"/>
    <w:rsid w:val="00C40D5A"/>
    <w:rsid w:val="00C90EC0"/>
    <w:rsid w:val="00CA6E2F"/>
    <w:rsid w:val="00D85265"/>
    <w:rsid w:val="00ED6510"/>
    <w:rsid w:val="00F10C6C"/>
    <w:rsid w:val="00F61C00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E0CDC1"/>
  <w15:docId w15:val="{C411A38A-99C3-47AA-8813-9B29380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D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Артур Курбангалиев</cp:lastModifiedBy>
  <cp:revision>2</cp:revision>
  <cp:lastPrinted>2024-11-14T19:07:00Z</cp:lastPrinted>
  <dcterms:created xsi:type="dcterms:W3CDTF">2024-12-13T05:08:00Z</dcterms:created>
  <dcterms:modified xsi:type="dcterms:W3CDTF">2024-12-13T05:08:00Z</dcterms:modified>
</cp:coreProperties>
</file>