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CD5" w:rsidRPr="00380FB7" w:rsidRDefault="00CC1CD5" w:rsidP="008722DF">
      <w:pPr>
        <w:spacing w:after="0" w:line="276" w:lineRule="auto"/>
        <w:ind w:right="165" w:firstLine="709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CC1CD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УМЕЕМ ЛИ МЫ СЛУШАТЬ И СЛЫШАТЬ </w:t>
      </w:r>
      <w:proofErr w:type="gramStart"/>
      <w:r w:rsidRPr="00CC1CD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РЕБЕНКА</w:t>
      </w:r>
      <w:r w:rsidR="008722D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Pr="00CC1CD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?</w:t>
      </w:r>
      <w:proofErr w:type="gramEnd"/>
      <w:r w:rsidRPr="00CC1CD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</w:p>
    <w:p w:rsidR="00CC1CD5" w:rsidRPr="00CC1CD5" w:rsidRDefault="00CC1CD5" w:rsidP="00CC1CD5">
      <w:pPr>
        <w:spacing w:after="0" w:line="276" w:lineRule="auto"/>
        <w:ind w:right="165" w:firstLine="709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CC1CD5" w:rsidRPr="00CC1CD5" w:rsidRDefault="00380FB7" w:rsidP="00CC1CD5">
      <w:pPr>
        <w:spacing w:after="0" w:line="276" w:lineRule="auto"/>
        <w:ind w:left="14" w:right="149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0A9F01D">
            <wp:simplePos x="0" y="0"/>
            <wp:positionH relativeFrom="margin">
              <wp:posOffset>2797175</wp:posOffset>
            </wp:positionH>
            <wp:positionV relativeFrom="paragraph">
              <wp:posOffset>117475</wp:posOffset>
            </wp:positionV>
            <wp:extent cx="2985135" cy="2160905"/>
            <wp:effectExtent l="0" t="0" r="5715" b="0"/>
            <wp:wrapTight wrapText="bothSides">
              <wp:wrapPolygon edited="0">
                <wp:start x="0" y="0"/>
                <wp:lineTo x="0" y="21327"/>
                <wp:lineTo x="21504" y="21327"/>
                <wp:lineTo x="2150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135" cy="2160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CD5" w:rsidRPr="00CC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того</w:t>
      </w:r>
      <w:r w:rsidR="00CC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C1CD5" w:rsidRPr="00CC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насколько мы умеем слушать, а главное слышать друг друга, зависит то, насколько гармоничными будут </w:t>
      </w:r>
      <w:r w:rsidR="00776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CC1CD5" w:rsidRPr="00CC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аши отношения с окружающими, с близкими </w:t>
      </w:r>
      <w:r w:rsidR="00776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CC1CD5" w:rsidRPr="00CC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людьми. Часто эти отношения бывают нарушены, особенно, когда один из участников общения испытывает на момент общения какие-то негативные чувства. В данном случае можно использовать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C1CD5" w:rsidRPr="00CC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</w:t>
      </w:r>
      <w:proofErr w:type="gramStart"/>
      <w:r w:rsidR="00CC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C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1CD5" w:rsidRPr="00380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End"/>
      <w:r w:rsidR="00CC1CD5" w:rsidRPr="00CC1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активного слушания</w:t>
      </w:r>
      <w:r w:rsidR="00CC1CD5" w:rsidRPr="00380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CC1CD5" w:rsidRPr="00CC1CD5" w:rsidRDefault="00CC1CD5" w:rsidP="00CC1CD5">
      <w:pPr>
        <w:numPr>
          <w:ilvl w:val="0"/>
          <w:numId w:val="1"/>
        </w:numPr>
        <w:spacing w:after="0" w:line="276" w:lineRule="auto"/>
        <w:ind w:right="1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Беседуя с ребенком, нужно обязательно повернуться к нему лицом, также важно смотреть ему в глаза (чтобы ваши и его глаза были на одном уровне, можно присесть рядом, притянуть ребенка к себе и пр.) </w:t>
      </w:r>
    </w:p>
    <w:p w:rsidR="00CC1CD5" w:rsidRPr="00CC1CD5" w:rsidRDefault="00CC1CD5" w:rsidP="00CC1CD5">
      <w:pPr>
        <w:numPr>
          <w:ilvl w:val="0"/>
          <w:numId w:val="1"/>
        </w:numPr>
        <w:spacing w:after="0" w:line="276" w:lineRule="auto"/>
        <w:ind w:right="1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Видя негативное переживание малыша, не задавайте ему много вопросов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</w:t>
      </w:r>
      <w:r w:rsidRPr="00CC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акая форма беседы не отражает сочувствия.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учше назовите чувства, которые он возможно испытывает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C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Желательно, чтобы и ваши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 w:rsidRPr="00CC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звучали в утвердительной форме («Ты плачешь, тебе, наверное, очень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обидно</w:t>
      </w:r>
      <w:r w:rsidRPr="00CC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 </w:t>
      </w:r>
    </w:p>
    <w:p w:rsidR="00CC1CD5" w:rsidRPr="00CC1CD5" w:rsidRDefault="00CC1CD5" w:rsidP="00CC1CD5">
      <w:pPr>
        <w:numPr>
          <w:ilvl w:val="0"/>
          <w:numId w:val="1"/>
        </w:numPr>
        <w:spacing w:after="0" w:line="276" w:lineRule="auto"/>
        <w:ind w:right="1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C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беседе важно</w:t>
      </w:r>
      <w:r w:rsidRPr="00CC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держать паузу между репликами – это помогает </w:t>
      </w:r>
      <w:bookmarkStart w:id="0" w:name="_GoBack"/>
      <w:bookmarkEnd w:id="0"/>
      <w:r w:rsidRPr="00CC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ребенку разобраться в своих чувствах. Если его глаза смотрят не на вас, а в сторону или вдаль, то продолжайте молчать, в нем происходит сейчас очень важная и нужная работа. </w:t>
      </w:r>
    </w:p>
    <w:p w:rsidR="00CC1CD5" w:rsidRPr="00CC1CD5" w:rsidRDefault="00CC1CD5" w:rsidP="00CC1CD5">
      <w:pPr>
        <w:numPr>
          <w:ilvl w:val="0"/>
          <w:numId w:val="1"/>
        </w:numPr>
        <w:spacing w:after="0" w:line="276" w:lineRule="auto"/>
        <w:ind w:right="1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Отвечая на переживания ребенка, старайтесь точнее обозначить, что вы поняли те чувства, которые он испытывает. («Я понимаю, тебе сейчас очень обидно») </w:t>
      </w:r>
    </w:p>
    <w:p w:rsidR="00CC1CD5" w:rsidRPr="00CC1CD5" w:rsidRDefault="00CC1CD5" w:rsidP="00CC1CD5">
      <w:pPr>
        <w:spacing w:after="0" w:line="276" w:lineRule="auto"/>
        <w:ind w:left="14" w:right="1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этого метода: </w:t>
      </w:r>
    </w:p>
    <w:p w:rsidR="00CC1CD5" w:rsidRDefault="00CC1CD5" w:rsidP="00CC1CD5">
      <w:pPr>
        <w:numPr>
          <w:ilvl w:val="0"/>
          <w:numId w:val="2"/>
        </w:numPr>
        <w:spacing w:after="0" w:line="276" w:lineRule="auto"/>
        <w:ind w:right="1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исчезают или значительно ослабевают отрицательные переживания ребенка; </w:t>
      </w:r>
    </w:p>
    <w:p w:rsidR="00CC1CD5" w:rsidRPr="00CC1CD5" w:rsidRDefault="00CC1CD5" w:rsidP="00CC1CD5">
      <w:pPr>
        <w:numPr>
          <w:ilvl w:val="0"/>
          <w:numId w:val="2"/>
        </w:numPr>
        <w:spacing w:after="0" w:line="276" w:lineRule="auto"/>
        <w:ind w:right="1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убедившись, что взрослый готов его слушать, ребенок начинает еще больше рассказывать о себе; иногда в одной беседе разматывается целый клубок проблем и огорчений; - высказывая наболевшее ребенок сам продвигается в решении своей проблемы; </w:t>
      </w:r>
    </w:p>
    <w:p w:rsidR="00CC1CD5" w:rsidRDefault="00CC1CD5" w:rsidP="00CC1CD5">
      <w:pPr>
        <w:spacing w:after="0" w:line="276" w:lineRule="auto"/>
        <w:ind w:left="14" w:right="1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C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сам начинает слушать взрослых </w:t>
      </w:r>
      <w:r w:rsidR="007760EA" w:rsidRPr="00CC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</w:t>
      </w:r>
      <w:r w:rsidR="00776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внимать, проявлять обратную связь.</w:t>
      </w:r>
    </w:p>
    <w:p w:rsidR="008722DF" w:rsidRPr="00CC1CD5" w:rsidRDefault="008722DF" w:rsidP="00CC1CD5">
      <w:pPr>
        <w:spacing w:after="0" w:line="276" w:lineRule="auto"/>
        <w:ind w:left="14" w:right="1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722DF" w:rsidRPr="00CC1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91CAE"/>
    <w:multiLevelType w:val="hybridMultilevel"/>
    <w:tmpl w:val="C7D487A4"/>
    <w:lvl w:ilvl="0" w:tplc="3AAAF368">
      <w:start w:val="1"/>
      <w:numFmt w:val="decimal"/>
      <w:lvlText w:val="%1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144D1F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CECFB7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CA4ECE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5C8B87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D4A2DA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D5CF58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01C426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8942A8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AEC4DBC"/>
    <w:multiLevelType w:val="hybridMultilevel"/>
    <w:tmpl w:val="F72C1670"/>
    <w:lvl w:ilvl="0" w:tplc="0D364E80">
      <w:start w:val="1"/>
      <w:numFmt w:val="bullet"/>
      <w:lvlText w:val="-"/>
      <w:lvlJc w:val="left"/>
      <w:pPr>
        <w:ind w:left="1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3F04F4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5B2A89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832869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99A2C0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64C2F78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30620D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6BE11B8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8DE6C5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D5"/>
    <w:rsid w:val="00380FB7"/>
    <w:rsid w:val="007760EA"/>
    <w:rsid w:val="008722DF"/>
    <w:rsid w:val="00CC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60375B"/>
  <w15:chartTrackingRefBased/>
  <w15:docId w15:val="{7077FA8C-588B-4EA3-986C-22F9E47F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2025-01-21T05:57:00Z</dcterms:created>
  <dcterms:modified xsi:type="dcterms:W3CDTF">2025-01-21T06:49:00Z</dcterms:modified>
</cp:coreProperties>
</file>