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Опыты и эксперименты дома»</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xml:space="preserve">        В каждом ребенке заложено стремление познавать окружающий мир. </w:t>
      </w:r>
      <w:proofErr w:type="gramStart"/>
      <w:r w:rsidRPr="00E6478B">
        <w:rPr>
          <w:rStyle w:val="c0"/>
          <w:color w:val="000000"/>
        </w:rPr>
        <w:t>Дети  каждый</w:t>
      </w:r>
      <w:proofErr w:type="gramEnd"/>
      <w:r w:rsidRPr="00E6478B">
        <w:rPr>
          <w:rStyle w:val="c0"/>
          <w:color w:val="000000"/>
        </w:rPr>
        <w:t xml:space="preserve">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r w:rsidRPr="00E6478B">
        <w:rPr>
          <w:noProof/>
          <w:color w:val="000000"/>
          <w:bdr w:val="single" w:sz="2" w:space="0" w:color="000000" w:frame="1"/>
        </w:rPr>
        <w:drawing>
          <wp:inline distT="0" distB="0" distL="0" distR="0" wp14:anchorId="0B5A93E3" wp14:editId="5C264450">
            <wp:extent cx="3810000" cy="2766060"/>
            <wp:effectExtent l="0" t="0" r="0" b="0"/>
            <wp:docPr id="1" name="Рисунок 1" descr="https://fsd.multiurok.ru/html/2021/01/10/s_5ffa958db7895/160923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1/01/10/s_5ffa958db7895/1609237_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766060"/>
                    </a:xfrm>
                    <a:prstGeom prst="rect">
                      <a:avLst/>
                    </a:prstGeom>
                    <a:noFill/>
                    <a:ln>
                      <a:noFill/>
                    </a:ln>
                  </pic:spPr>
                </pic:pic>
              </a:graphicData>
            </a:graphic>
          </wp:inline>
        </w:drawing>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Опыты помогают развивать речь, мышление, логику, творчество ребенка, наглядно показывать связи между живым и неживым в природе.</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В связи с этим особый интерес представляет изучение детского экспериментирования.</w:t>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Детское экспериментирование</w:t>
      </w:r>
      <w:r w:rsidRPr="00E6478B">
        <w:rPr>
          <w:rStyle w:val="c0"/>
          <w:color w:val="000000"/>
        </w:rPr>
        <w:t> — средство интеллектуального развития дошкольников. Ребенок – дошкольник сам по себе уже является исследователем, проявляя живой интерес к различного рода исследовательской деятельности, в частности – к экспериментированию.</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Экспериментирование пронизывает все сферы детской деятельности: приём пищи, игру, образовательные области, прогулку, сон.</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Опыты помогают развивать мышление, логику, творчество ребёнка, позволяют показать связи между живым и неживым в природе.</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Детское экспериментирование</w:t>
      </w:r>
      <w:r w:rsidRPr="00E6478B">
        <w:rPr>
          <w:rStyle w:val="c0"/>
          <w:color w:val="000000"/>
        </w:rPr>
        <w:t> – это один из ведущих видов деятельности дошкольника.</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2"/>
          <w:b/>
          <w:bCs/>
          <w:color w:val="000000"/>
        </w:rPr>
        <w:t>Дома можно организовать несложные опыты и эксперименты.</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Для этого не требуется больших усилий, только желание, немного фантазии и конечно, некоторые научные знания.</w:t>
      </w:r>
      <w:r w:rsidRPr="00E6478B">
        <w:rPr>
          <w:color w:val="000000"/>
        </w:rPr>
        <w:br/>
      </w:r>
      <w:r w:rsidRPr="00E6478B">
        <w:rPr>
          <w:rStyle w:val="c0"/>
          <w:color w:val="000000"/>
        </w:rPr>
        <w:t>Любое место в квартире может стать местом для эксперимента.</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Например, ванная комната. Во время мытья ребёнок может узнать много интересного о свойствах воды, мыла, о растворимости веществ. </w:t>
      </w:r>
    </w:p>
    <w:p w:rsidR="00E6478B" w:rsidRPr="00E6478B" w:rsidRDefault="00E6478B" w:rsidP="00E6478B">
      <w:pPr>
        <w:pStyle w:val="c1"/>
        <w:shd w:val="clear" w:color="auto" w:fill="FFFFFF"/>
        <w:spacing w:before="0" w:beforeAutospacing="0" w:after="0" w:afterAutospacing="0"/>
        <w:rPr>
          <w:color w:val="000000"/>
        </w:rPr>
      </w:pPr>
      <w:proofErr w:type="gramStart"/>
      <w:r w:rsidRPr="00E6478B">
        <w:rPr>
          <w:rStyle w:val="c0"/>
          <w:color w:val="000000"/>
        </w:rPr>
        <w:t>Например</w:t>
      </w:r>
      <w:proofErr w:type="gramEnd"/>
      <w:r w:rsidRPr="00E6478B">
        <w:rPr>
          <w:rStyle w:val="c0"/>
          <w:color w:val="000000"/>
        </w:rPr>
        <w:t>: Что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lastRenderedPageBreak/>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0"/>
          <w:color w:val="000000"/>
        </w:rPr>
        <w:t>Эксперимент можно провести во время любой деятельности:</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w:t>
      </w:r>
      <w:r w:rsidRPr="00E6478B">
        <w:rPr>
          <w:rStyle w:val="c3"/>
          <w:color w:val="000000"/>
          <w:u w:val="single"/>
        </w:rPr>
        <w:t>Уборка комнаты</w:t>
      </w:r>
      <w:r w:rsidRPr="00E6478B">
        <w:rPr>
          <w:rStyle w:val="c0"/>
          <w:color w:val="000000"/>
        </w:rPr>
        <w:t> – Как ты считаешь, с чего надо начать? Что для этого нужно? Что ты сможешь сделать сам? В чем тебе понадобится помощь?</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Подобная ситуация развивает наблюдательность, умение планировать и подбирать необходимый материал для труда, рассчитывать свои силы.</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w:t>
      </w:r>
      <w:r w:rsidRPr="00E6478B">
        <w:rPr>
          <w:rStyle w:val="c3"/>
          <w:color w:val="000000"/>
          <w:u w:val="single"/>
        </w:rPr>
        <w:t>Поливка цветов</w:t>
      </w:r>
      <w:r w:rsidRPr="00E6478B">
        <w:rPr>
          <w:rStyle w:val="c0"/>
          <w:color w:val="000000"/>
        </w:rPr>
        <w:t> – Всем ли растениям необходим одинаковый полив? Почему? Какие растения нужно обрызгивать? Какие нет? Зачем рыхлить землю?</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Это поможет ребенку научиться высказывать свои суждения, фантазировать, аргументировать свою точку зрения.</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w:t>
      </w:r>
      <w:r w:rsidRPr="00E6478B">
        <w:rPr>
          <w:rStyle w:val="c3"/>
          <w:color w:val="000000"/>
          <w:u w:val="single"/>
        </w:rPr>
        <w:t>Ребёнок рисует</w:t>
      </w:r>
      <w:r w:rsidRPr="00E6478B">
        <w:rPr>
          <w:rStyle w:val="c0"/>
          <w:color w:val="000000"/>
        </w:rPr>
        <w:t> (него кончилась зелёная краска)- Что будет, если смешать синюю и желтую краску?</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высказать способы решения задачи, можно предложить самим.</w:t>
      </w:r>
      <w:r w:rsidRPr="00E6478B">
        <w:rPr>
          <w:noProof/>
          <w:color w:val="000000"/>
          <w:bdr w:val="single" w:sz="2" w:space="0" w:color="000000" w:frame="1"/>
        </w:rPr>
        <w:drawing>
          <wp:inline distT="0" distB="0" distL="0" distR="0" wp14:anchorId="2CE82649" wp14:editId="43C244B1">
            <wp:extent cx="3810000" cy="2712720"/>
            <wp:effectExtent l="0" t="0" r="0" b="0"/>
            <wp:docPr id="2" name="Рисунок 2" descr="https://fsd.multiurok.ru/html/2021/01/10/s_5ffa958db7895/160923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1/01/10/s_5ffa958db7895/1609237_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712720"/>
                    </a:xfrm>
                    <a:prstGeom prst="rect">
                      <a:avLst/>
                    </a:prstGeom>
                    <a:noFill/>
                    <a:ln>
                      <a:noFill/>
                    </a:ln>
                  </pic:spPr>
                </pic:pic>
              </a:graphicData>
            </a:graphic>
          </wp:inline>
        </w:drawing>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Чем больше вы с ребенком будите </w:t>
      </w:r>
      <w:r w:rsidRPr="00E6478B">
        <w:rPr>
          <w:rStyle w:val="c2"/>
          <w:b/>
          <w:bCs/>
          <w:color w:val="000000"/>
        </w:rPr>
        <w:t>экспериментировать</w:t>
      </w:r>
      <w:r w:rsidRPr="00E6478B">
        <w:rPr>
          <w:rStyle w:val="c0"/>
          <w:color w:val="000000"/>
        </w:rPr>
        <w:t>, тем быстрее он познает окружающий его мир, и в дальнейшем будет активно проявлять познавательный интерес.</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Предлагаем несколько занимательных опытов и экспериментов, которые можно провести с ребенком дома.</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2"/>
          <w:b/>
          <w:bCs/>
          <w:color w:val="000000"/>
        </w:rPr>
        <w:t>Опыт:" Цветы лотоса".</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xml:space="preserve">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w:t>
      </w:r>
      <w:proofErr w:type="gramStart"/>
      <w:r w:rsidRPr="00E6478B">
        <w:rPr>
          <w:rStyle w:val="c0"/>
          <w:color w:val="000000"/>
        </w:rPr>
        <w:t>лепестки</w:t>
      </w:r>
      <w:proofErr w:type="gramEnd"/>
      <w:r w:rsidRPr="00E6478B">
        <w:rPr>
          <w:rStyle w:val="c0"/>
          <w:color w:val="000000"/>
        </w:rPr>
        <w:t xml:space="preserve"> раскрываются.</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lastRenderedPageBreak/>
        <w:br/>
      </w:r>
      <w:r w:rsidRPr="00E6478B">
        <w:rPr>
          <w:rStyle w:val="c2"/>
          <w:b/>
          <w:bCs/>
          <w:color w:val="000000"/>
        </w:rPr>
        <w:t>Опыт: «Подводная лодка».</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2"/>
          <w:b/>
          <w:bCs/>
          <w:color w:val="000000"/>
        </w:rPr>
        <w:t>Опыт со свечой.</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0"/>
          <w:color w:val="000000"/>
        </w:rPr>
        <w:t> </w:t>
      </w:r>
      <w:r w:rsidRPr="00E6478B">
        <w:rPr>
          <w:rStyle w:val="c2"/>
          <w:b/>
          <w:bCs/>
          <w:color w:val="000000"/>
        </w:rPr>
        <w:t>Опыт: "Соломинка- шприц - -пипетка".</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работают шприц и пипетка, которая наверняка есть в вашей домашней аптечке.</w:t>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Мыльные пузыри</w:t>
      </w:r>
      <w:r w:rsidRPr="00E6478B">
        <w:rPr>
          <w:noProof/>
          <w:color w:val="000000"/>
          <w:bdr w:val="single" w:sz="2" w:space="0" w:color="000000" w:frame="1"/>
        </w:rPr>
        <w:drawing>
          <wp:inline distT="0" distB="0" distL="0" distR="0" wp14:anchorId="6111888C" wp14:editId="31B7D3D1">
            <wp:extent cx="3810000" cy="2644140"/>
            <wp:effectExtent l="0" t="0" r="0" b="3810"/>
            <wp:docPr id="3" name="Рисунок 3" descr="https://fsd.multiurok.ru/html/2021/01/10/s_5ffa958db7895/160923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1/01/10/s_5ffa958db7895/1609237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44140"/>
                    </a:xfrm>
                    <a:prstGeom prst="rect">
                      <a:avLst/>
                    </a:prstGeom>
                    <a:noFill/>
                    <a:ln>
                      <a:noFill/>
                    </a:ln>
                  </pic:spPr>
                </pic:pic>
              </a:graphicData>
            </a:graphic>
          </wp:inline>
        </w:drawing>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0"/>
          <w:color w:val="000000"/>
        </w:rPr>
        <w:t>Цель: Сделать раствор для мыльных пузырей.</w:t>
      </w:r>
      <w:r w:rsidRPr="00E6478B">
        <w:rPr>
          <w:color w:val="000000"/>
        </w:rPr>
        <w:br/>
      </w:r>
      <w:r w:rsidRPr="00E6478B">
        <w:rPr>
          <w:rStyle w:val="c0"/>
          <w:color w:val="000000"/>
        </w:rPr>
        <w:t>Материалы: жидкость для мытья посуды, чашка, соломинка.</w:t>
      </w:r>
      <w:r w:rsidRPr="00E6478B">
        <w:rPr>
          <w:color w:val="000000"/>
        </w:rPr>
        <w:br/>
      </w:r>
      <w:r w:rsidRPr="00E6478B">
        <w:rPr>
          <w:rStyle w:val="c0"/>
          <w:color w:val="000000"/>
        </w:rPr>
        <w:t>Процесс:</w:t>
      </w:r>
      <w:r w:rsidRPr="00E6478B">
        <w:rPr>
          <w:color w:val="000000"/>
        </w:rPr>
        <w:br/>
      </w:r>
      <w:r w:rsidRPr="00E6478B">
        <w:rPr>
          <w:rStyle w:val="c0"/>
          <w:color w:val="000000"/>
        </w:rPr>
        <w:t>Наполовину наполните чашку жидким мылом.</w:t>
      </w:r>
      <w:r w:rsidRPr="00E6478B">
        <w:rPr>
          <w:color w:val="000000"/>
        </w:rPr>
        <w:br/>
      </w:r>
      <w:r w:rsidRPr="00E6478B">
        <w:rPr>
          <w:rStyle w:val="c0"/>
          <w:color w:val="000000"/>
        </w:rPr>
        <w:t>Доверху налейте чашку водой и размешайте.</w:t>
      </w:r>
      <w:r w:rsidRPr="00E6478B">
        <w:rPr>
          <w:color w:val="000000"/>
        </w:rPr>
        <w:br/>
      </w:r>
      <w:r w:rsidRPr="00E6478B">
        <w:rPr>
          <w:rStyle w:val="c0"/>
          <w:color w:val="000000"/>
        </w:rPr>
        <w:t>Окуните соломинку в мыльный раствор.</w:t>
      </w:r>
      <w:r w:rsidRPr="00E6478B">
        <w:rPr>
          <w:color w:val="000000"/>
        </w:rPr>
        <w:br/>
      </w:r>
      <w:r w:rsidRPr="00E6478B">
        <w:rPr>
          <w:rStyle w:val="c0"/>
          <w:color w:val="000000"/>
        </w:rPr>
        <w:t>Осторожно подуйте в соломинку</w:t>
      </w:r>
      <w:r w:rsidRPr="00E6478B">
        <w:rPr>
          <w:color w:val="000000"/>
        </w:rPr>
        <w:br/>
      </w:r>
      <w:r w:rsidRPr="00E6478B">
        <w:rPr>
          <w:rStyle w:val="c0"/>
          <w:color w:val="000000"/>
        </w:rPr>
        <w:t>Итоги: У вас должны получиться мыльные пузыри.</w:t>
      </w:r>
      <w:r w:rsidRPr="00E6478B">
        <w:rPr>
          <w:color w:val="000000"/>
        </w:rPr>
        <w:br/>
      </w:r>
      <w:r w:rsidRPr="00E6478B">
        <w:rPr>
          <w:rStyle w:val="c0"/>
          <w:color w:val="000000"/>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«Жидкое – твердое»</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lastRenderedPageBreak/>
        <w:t>Проведите «опыт» по плаванию парафина и его отвердению (можно использовать кусок парафиновой свечки). Пусть ребенок вместе с вами положит парафин в миску и расплавит его на плите в миске под вашим контролем. Несколько раз повторите: «парафин твердый – нагреваем – превращается в жидкость». Затем снимите с огня миску и понаблюдайте с ребенком за отвердением парафина.</w:t>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«Выпаривание соли»</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Проведите с ребенком опыт по выпариванию соли из соленой воды. Размешайте в стакане ложку соли. Покажите ребенку, как соль растворилась в воде: вода прозрачная и соленая. Спросите у ребенка, где соль и почему ее не видно. Обратите внимание ребенка на то, что соль стала невидимой в воде, потому что она растворилась. Предложите зарисовать процесс растворения соли: первая фаза (соль на дне стакана), вторая (вода мутная, соль размешивается ложкой) и третья (соли не видно, вода прозрачная).</w:t>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«Делаем творог»</w:t>
      </w:r>
      <w:r w:rsidRPr="00E6478B">
        <w:rPr>
          <w:color w:val="000000"/>
        </w:rPr>
        <w:br/>
      </w:r>
      <w:r w:rsidRPr="00E6478B">
        <w:rPr>
          <w:rStyle w:val="c0"/>
          <w:color w:val="000000"/>
        </w:rPr>
        <w:t>Бабушки, которым более 50 лет, хорошо помнят, как сами делали творог своим детям. Вы можете показать этот процесс и ребенку.</w:t>
      </w:r>
      <w:r w:rsidRPr="00E6478B">
        <w:rPr>
          <w:color w:val="000000"/>
        </w:rPr>
        <w:br/>
      </w:r>
      <w:r w:rsidRPr="00E6478B">
        <w:rPr>
          <w:rStyle w:val="c0"/>
          <w:color w:val="000000"/>
        </w:rP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r w:rsidRPr="00E6478B">
        <w:rPr>
          <w:color w:val="000000"/>
        </w:rPr>
        <w:br/>
      </w:r>
      <w:r w:rsidRPr="00E6478B">
        <w:rPr>
          <w:rStyle w:val="c0"/>
          <w:color w:val="000000"/>
        </w:rPr>
        <w:t>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2"/>
          <w:b/>
          <w:bCs/>
          <w:color w:val="000000"/>
        </w:rPr>
        <w:t>«Утопи и съешь»</w:t>
      </w:r>
      <w:r w:rsidRPr="00E6478B">
        <w:rPr>
          <w:i/>
          <w:iCs/>
          <w:color w:val="000000"/>
        </w:rPr>
        <w:br/>
      </w:r>
      <w:r w:rsidRPr="00E6478B">
        <w:rPr>
          <w:rStyle w:val="c0"/>
          <w:color w:val="000000"/>
        </w:rPr>
        <w:t>Хорошенько вымойте два апельсина. Один из них положите в миску с водой. Он будет плавать. И даже если очень постараться, утопить его не удастся.</w:t>
      </w:r>
      <w:r w:rsidRPr="00E6478B">
        <w:rPr>
          <w:color w:val="000000"/>
        </w:rPr>
        <w:br/>
      </w:r>
      <w:r w:rsidRPr="00E6478B">
        <w:rPr>
          <w:rStyle w:val="c0"/>
          <w:color w:val="000000"/>
        </w:rPr>
        <w:t>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0"/>
          <w:color w:val="000000"/>
        </w:rPr>
        <w:t> </w:t>
      </w:r>
      <w:r w:rsidRPr="00E6478B">
        <w:rPr>
          <w:rStyle w:val="c2"/>
          <w:b/>
          <w:bCs/>
          <w:color w:val="000000"/>
        </w:rPr>
        <w:t>«Греет ли шуба?»</w:t>
      </w:r>
      <w:r w:rsidRPr="00E6478B">
        <w:rPr>
          <w:color w:val="000000"/>
        </w:rPr>
        <w:br/>
      </w:r>
      <w:r w:rsidRPr="00E6478B">
        <w:rPr>
          <w:rStyle w:val="c0"/>
          <w:color w:val="000000"/>
        </w:rPr>
        <w:t>Этот опыт должен очень понравиться детям.</w:t>
      </w:r>
      <w:r w:rsidRPr="00E6478B">
        <w:rPr>
          <w:color w:val="000000"/>
        </w:rPr>
        <w:br/>
      </w:r>
      <w:r w:rsidRPr="00E6478B">
        <w:rPr>
          <w:rStyle w:val="c0"/>
          <w:color w:val="000000"/>
        </w:rP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r w:rsidRPr="00E6478B">
        <w:rPr>
          <w:color w:val="000000"/>
        </w:rPr>
        <w:br/>
      </w:r>
      <w:r w:rsidRPr="00E6478B">
        <w:rPr>
          <w:rStyle w:val="c0"/>
          <w:color w:val="000000"/>
        </w:rPr>
        <w:t>Оказывается, мороженое под шубой, в отличие от того, что на блюдечке, почти не растаяло.</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Так что же? Может, шуба - вовсе не шуба, а холодильник? Почему же тогда мы надеваем ее зимой, если она не греет, а охлаждает?</w:t>
      </w:r>
      <w:r w:rsidRPr="00E6478B">
        <w:rPr>
          <w:color w:val="000000"/>
        </w:rPr>
        <w:br/>
      </w:r>
      <w:r w:rsidRPr="00E6478B">
        <w:rPr>
          <w:rStyle w:val="c0"/>
          <w:color w:val="000000"/>
        </w:rPr>
        <w:t xml:space="preserve">Объясняется все просто. Шуба перестала пропускать к мороженому комнатное тепло. И </w:t>
      </w:r>
      <w:proofErr w:type="gramStart"/>
      <w:r w:rsidRPr="00E6478B">
        <w:rPr>
          <w:rStyle w:val="c0"/>
          <w:color w:val="000000"/>
        </w:rPr>
        <w:t>от этого пломбиру</w:t>
      </w:r>
      <w:proofErr w:type="gramEnd"/>
      <w:r w:rsidRPr="00E6478B">
        <w:rPr>
          <w:rStyle w:val="c0"/>
          <w:color w:val="000000"/>
        </w:rPr>
        <w:t xml:space="preserve"> в шубе стало холодно, вот мороженое и не растаяло. 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Детское экспериментирование – это один из ведущих видов деятельности дошкольника.</w:t>
      </w:r>
      <w:r w:rsidRPr="00E6478B">
        <w:rPr>
          <w:rStyle w:val="c0"/>
          <w:color w:val="000000"/>
        </w:rPr>
        <w:t xml:space="preserve">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w:t>
      </w:r>
      <w:r w:rsidRPr="00E6478B">
        <w:rPr>
          <w:rStyle w:val="c0"/>
          <w:color w:val="000000"/>
        </w:rPr>
        <w:lastRenderedPageBreak/>
        <w:t xml:space="preserve">Вы отвечаете на все вопросы юного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w:t>
      </w:r>
      <w:proofErr w:type="gramStart"/>
      <w:r w:rsidRPr="00E6478B">
        <w:rPr>
          <w:rStyle w:val="c0"/>
          <w:color w:val="000000"/>
        </w:rPr>
        <w:t>« мамины</w:t>
      </w:r>
      <w:proofErr w:type="gramEnd"/>
      <w:r w:rsidRPr="00E6478B">
        <w:rPr>
          <w:rStyle w:val="c0"/>
          <w:color w:val="000000"/>
        </w:rPr>
        <w:t xml:space="preserve">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0"/>
          <w:color w:val="000000"/>
        </w:rPr>
        <w:t>Все, что постоянно находится рядом с ребенком, должно быть им замечено, должно привлекать его внимание, вызывать интерес.</w:t>
      </w:r>
      <w:r w:rsidRPr="00E6478B">
        <w:rPr>
          <w:color w:val="000000"/>
        </w:rPr>
        <w:br/>
      </w:r>
      <w:r w:rsidRPr="00E6478B">
        <w:rPr>
          <w:rStyle w:val="c0"/>
          <w:color w:val="000000"/>
        </w:rPr>
        <w:t xml:space="preserve">  Чем больше вы с малышом будите экспериментировать, тем быстрее он познает окружающий его </w:t>
      </w:r>
      <w:bookmarkStart w:id="0" w:name="_GoBack"/>
      <w:bookmarkEnd w:id="0"/>
      <w:r w:rsidRPr="00E6478B">
        <w:rPr>
          <w:rStyle w:val="c0"/>
          <w:color w:val="000000"/>
        </w:rPr>
        <w:t>мир, и в дальнейшем будет активно проявлять познавательный интерес.</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br/>
      </w:r>
      <w:r w:rsidRPr="00E6478B">
        <w:rPr>
          <w:rStyle w:val="c2"/>
          <w:b/>
          <w:bCs/>
          <w:color w:val="000000"/>
        </w:rPr>
        <w:t>Вот несколько советов для родителей по развитию поисково-исследовательской активности детей:</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Нельзя отказываться от совместных игр и действий с ребенком, ведь он не может развиваться в обстановке безучастности к нему взрослых.</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xml:space="preserve">- Не следует постоянно указывать на ошибки и недостатки деятельности ребенка. Осознание своей </w:t>
      </w:r>
      <w:proofErr w:type="spellStart"/>
      <w:r w:rsidRPr="00E6478B">
        <w:rPr>
          <w:rStyle w:val="c0"/>
          <w:color w:val="000000"/>
        </w:rPr>
        <w:t>неуспешности</w:t>
      </w:r>
      <w:proofErr w:type="spellEnd"/>
      <w:r w:rsidRPr="00E6478B">
        <w:rPr>
          <w:rStyle w:val="c0"/>
          <w:color w:val="000000"/>
        </w:rPr>
        <w:t xml:space="preserve"> приводит к потере всякого интереса к этому виду деятельности.</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Предоставляйте ребенку возможность действовать с разными предметами и материалами. Поощряйте экспериментирование с ними.</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При проведении эксперимента главное – безопасность вас и вашего ребёнка.</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E6478B" w:rsidRPr="00E6478B" w:rsidRDefault="00E6478B" w:rsidP="00E6478B">
      <w:pPr>
        <w:pStyle w:val="c1"/>
        <w:shd w:val="clear" w:color="auto" w:fill="FFFFFF"/>
        <w:spacing w:before="0" w:beforeAutospacing="0" w:after="0" w:afterAutospacing="0"/>
        <w:rPr>
          <w:color w:val="000000"/>
        </w:rPr>
      </w:pPr>
      <w:r w:rsidRPr="00E6478B">
        <w:rPr>
          <w:rStyle w:val="c0"/>
          <w:color w:val="000000"/>
        </w:rPr>
        <w:t xml:space="preserve">Давайте – же сделаем ребёнку жизнь интереснее и краше, будем стараться, чтобы у детей создавалось </w:t>
      </w:r>
      <w:proofErr w:type="gramStart"/>
      <w:r w:rsidRPr="00E6478B">
        <w:rPr>
          <w:rStyle w:val="c0"/>
          <w:color w:val="000000"/>
        </w:rPr>
        <w:t>представление  о</w:t>
      </w:r>
      <w:proofErr w:type="gramEnd"/>
      <w:r w:rsidRPr="00E6478B">
        <w:rPr>
          <w:rStyle w:val="c0"/>
          <w:color w:val="000000"/>
        </w:rPr>
        <w:t xml:space="preserve"> себе как об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E6478B" w:rsidRPr="00E6478B" w:rsidRDefault="00E6478B" w:rsidP="00E6478B">
      <w:pPr>
        <w:pStyle w:val="c1"/>
        <w:shd w:val="clear" w:color="auto" w:fill="FFFFFF"/>
        <w:spacing w:before="0" w:beforeAutospacing="0" w:after="0" w:afterAutospacing="0"/>
        <w:rPr>
          <w:color w:val="000000"/>
        </w:rPr>
      </w:pPr>
      <w:r w:rsidRPr="00E6478B">
        <w:rPr>
          <w:rStyle w:val="c2"/>
          <w:b/>
          <w:bCs/>
          <w:color w:val="000000"/>
        </w:rPr>
        <w:t>Исследовательская деятельность детей может стать одним из условий развития детской любознательности, а в конечном итоге познавательных интересов ребёнка</w:t>
      </w:r>
    </w:p>
    <w:p w:rsidR="00E6478B" w:rsidRPr="00E6478B" w:rsidRDefault="00E6478B" w:rsidP="00E6478B">
      <w:pPr>
        <w:pStyle w:val="c1"/>
        <w:shd w:val="clear" w:color="auto" w:fill="FFFFFF"/>
        <w:spacing w:before="0" w:beforeAutospacing="0" w:after="0" w:afterAutospacing="0"/>
        <w:rPr>
          <w:color w:val="000000"/>
        </w:rPr>
      </w:pPr>
      <w:r w:rsidRPr="00E6478B">
        <w:rPr>
          <w:color w:val="000000"/>
        </w:rPr>
        <w:lastRenderedPageBreak/>
        <w:br/>
      </w:r>
      <w:r w:rsidRPr="00E6478B">
        <w:rPr>
          <w:noProof/>
          <w:color w:val="000000"/>
          <w:bdr w:val="single" w:sz="2" w:space="0" w:color="000000" w:frame="1"/>
        </w:rPr>
        <w:drawing>
          <wp:inline distT="0" distB="0" distL="0" distR="0" wp14:anchorId="78B04E61" wp14:editId="0121654F">
            <wp:extent cx="3810000" cy="2575560"/>
            <wp:effectExtent l="0" t="0" r="0" b="0"/>
            <wp:docPr id="4" name="Рисунок 4" descr="https://fsd.multiurok.ru/html/2021/01/10/s_5ffa958db7895/1609237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1/01/10/s_5ffa958db7895/1609237_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75560"/>
                    </a:xfrm>
                    <a:prstGeom prst="rect">
                      <a:avLst/>
                    </a:prstGeom>
                    <a:noFill/>
                    <a:ln>
                      <a:noFill/>
                    </a:ln>
                  </pic:spPr>
                </pic:pic>
              </a:graphicData>
            </a:graphic>
          </wp:inline>
        </w:drawing>
      </w:r>
    </w:p>
    <w:p w:rsidR="003F757B" w:rsidRPr="00E51F69" w:rsidRDefault="003F757B">
      <w:pPr>
        <w:rPr>
          <w:rFonts w:ascii="Times New Roman" w:hAnsi="Times New Roman" w:cs="Times New Roman"/>
          <w:sz w:val="24"/>
          <w:szCs w:val="24"/>
        </w:rPr>
      </w:pPr>
    </w:p>
    <w:sectPr w:rsidR="003F757B" w:rsidRPr="00E51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E7"/>
    <w:rsid w:val="001026E3"/>
    <w:rsid w:val="003F757B"/>
    <w:rsid w:val="007560E7"/>
    <w:rsid w:val="00E51F69"/>
    <w:rsid w:val="00E6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6372C-CEE2-4494-8925-CB9D612A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64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478B"/>
  </w:style>
  <w:style w:type="character" w:customStyle="1" w:styleId="c0">
    <w:name w:val="c0"/>
    <w:basedOn w:val="a0"/>
    <w:rsid w:val="00E6478B"/>
  </w:style>
  <w:style w:type="character" w:customStyle="1" w:styleId="c3">
    <w:name w:val="c3"/>
    <w:basedOn w:val="a0"/>
    <w:rsid w:val="00E6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9985">
      <w:bodyDiv w:val="1"/>
      <w:marLeft w:val="0"/>
      <w:marRight w:val="0"/>
      <w:marTop w:val="0"/>
      <w:marBottom w:val="0"/>
      <w:divBdr>
        <w:top w:val="none" w:sz="0" w:space="0" w:color="auto"/>
        <w:left w:val="none" w:sz="0" w:space="0" w:color="auto"/>
        <w:bottom w:val="none" w:sz="0" w:space="0" w:color="auto"/>
        <w:right w:val="none" w:sz="0" w:space="0" w:color="auto"/>
      </w:divBdr>
    </w:div>
    <w:div w:id="668098836">
      <w:bodyDiv w:val="1"/>
      <w:marLeft w:val="0"/>
      <w:marRight w:val="0"/>
      <w:marTop w:val="0"/>
      <w:marBottom w:val="0"/>
      <w:divBdr>
        <w:top w:val="none" w:sz="0" w:space="0" w:color="auto"/>
        <w:left w:val="none" w:sz="0" w:space="0" w:color="auto"/>
        <w:bottom w:val="none" w:sz="0" w:space="0" w:color="auto"/>
        <w:right w:val="none" w:sz="0" w:space="0" w:color="auto"/>
      </w:divBdr>
    </w:div>
    <w:div w:id="9629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2024-01-15T10:02:00Z</dcterms:created>
  <dcterms:modified xsi:type="dcterms:W3CDTF">2024-01-15T10:02:00Z</dcterms:modified>
</cp:coreProperties>
</file>