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1E76F" w14:textId="47969E31" w:rsidR="00660C13" w:rsidRPr="006F2720" w:rsidRDefault="00910283" w:rsidP="00910283">
      <w:pPr>
        <w:spacing w:after="0" w:line="240" w:lineRule="auto"/>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6F2720">
        <w:rPr>
          <w:rFonts w:ascii="Times New Roman" w:hAnsi="Times New Roman" w:cs="Times New Roman"/>
          <w:sz w:val="24"/>
          <w:szCs w:val="24"/>
        </w:rPr>
        <w:t>По дороге в детский сад или домой рассматривайте деревья (выше - ниже, толще - тоньше). Рисует ваш ребенок. Спросите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 -тоньше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Ребенок должен к школе пользоваться правильными словами для сравнения по величине. 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14:paraId="62B33EC4" w14:textId="76EAA884" w:rsidR="00910283" w:rsidRPr="006F2720" w:rsidRDefault="00910283" w:rsidP="00910283">
      <w:pPr>
        <w:spacing w:after="0" w:line="240" w:lineRule="auto"/>
        <w:contextualSpacing/>
        <w:jc w:val="both"/>
        <w:rPr>
          <w:rFonts w:ascii="Times New Roman" w:hAnsi="Times New Roman" w:cs="Times New Roman"/>
          <w:sz w:val="24"/>
          <w:szCs w:val="24"/>
        </w:rPr>
      </w:pPr>
      <w:r w:rsidRPr="006F2720">
        <w:rPr>
          <w:rFonts w:ascii="Times New Roman" w:hAnsi="Times New Roman" w:cs="Times New Roman"/>
          <w:noProof/>
          <w:sz w:val="24"/>
          <w:szCs w:val="24"/>
        </w:rPr>
        <w:drawing>
          <wp:anchor distT="0" distB="0" distL="114300" distR="114300" simplePos="0" relativeHeight="251658240" behindDoc="0" locked="0" layoutInCell="1" allowOverlap="1" wp14:anchorId="56B0D673" wp14:editId="51E1EB5E">
            <wp:simplePos x="0" y="0"/>
            <wp:positionH relativeFrom="column">
              <wp:posOffset>414655</wp:posOffset>
            </wp:positionH>
            <wp:positionV relativeFrom="paragraph">
              <wp:posOffset>131446</wp:posOffset>
            </wp:positionV>
            <wp:extent cx="1949072" cy="2127250"/>
            <wp:effectExtent l="0" t="0" r="0" b="6350"/>
            <wp:wrapNone/>
            <wp:docPr id="15423370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37031" name="Рисунок 1542337031"/>
                    <pic:cNvPicPr/>
                  </pic:nvPicPr>
                  <pic:blipFill>
                    <a:blip r:embed="rId6" cstate="email">
                      <a:extLst>
                        <a:ext uri="{28A0092B-C50C-407E-A947-70E740481C1C}">
                          <a14:useLocalDpi xmlns:a14="http://schemas.microsoft.com/office/drawing/2010/main"/>
                        </a:ext>
                      </a:extLst>
                    </a:blip>
                    <a:stretch>
                      <a:fillRect/>
                    </a:stretch>
                  </pic:blipFill>
                  <pic:spPr>
                    <a:xfrm>
                      <a:off x="0" y="0"/>
                      <a:ext cx="1955614" cy="2134390"/>
                    </a:xfrm>
                    <a:prstGeom prst="rect">
                      <a:avLst/>
                    </a:prstGeom>
                  </pic:spPr>
                </pic:pic>
              </a:graphicData>
            </a:graphic>
            <wp14:sizeRelH relativeFrom="margin">
              <wp14:pctWidth>0</wp14:pctWidth>
            </wp14:sizeRelH>
            <wp14:sizeRelV relativeFrom="margin">
              <wp14:pctHeight>0</wp14:pctHeight>
            </wp14:sizeRelV>
          </wp:anchor>
        </w:drawing>
      </w:r>
    </w:p>
    <w:p w14:paraId="79BC22CC" w14:textId="2EC8C38D" w:rsidR="007772C2" w:rsidRPr="006F2720" w:rsidRDefault="007772C2" w:rsidP="00910283">
      <w:pPr>
        <w:ind w:left="-284"/>
        <w:jc w:val="both"/>
        <w:rPr>
          <w:rFonts w:ascii="Times New Roman" w:hAnsi="Times New Roman" w:cs="Times New Roman"/>
          <w:sz w:val="24"/>
          <w:szCs w:val="24"/>
        </w:rPr>
      </w:pPr>
    </w:p>
    <w:p w14:paraId="3130FE80" w14:textId="77777777" w:rsidR="00910283" w:rsidRDefault="00910283" w:rsidP="00910283">
      <w:pPr>
        <w:ind w:left="-284"/>
        <w:jc w:val="both"/>
        <w:rPr>
          <w:rFonts w:ascii="Times New Roman" w:hAnsi="Times New Roman" w:cs="Times New Roman"/>
          <w:sz w:val="28"/>
          <w:szCs w:val="28"/>
        </w:rPr>
      </w:pPr>
    </w:p>
    <w:p w14:paraId="0406EFFD" w14:textId="7222879E" w:rsidR="00910283" w:rsidRDefault="00910283" w:rsidP="00910283">
      <w:pPr>
        <w:ind w:left="-284"/>
        <w:jc w:val="both"/>
        <w:rPr>
          <w:rFonts w:ascii="Times New Roman" w:hAnsi="Times New Roman" w:cs="Times New Roman"/>
          <w:sz w:val="28"/>
          <w:szCs w:val="28"/>
        </w:rPr>
      </w:pPr>
    </w:p>
    <w:p w14:paraId="191B7E6F" w14:textId="51DFCF9D" w:rsidR="00910283" w:rsidRDefault="00910283" w:rsidP="00910283">
      <w:pPr>
        <w:ind w:left="-284"/>
        <w:jc w:val="both"/>
        <w:rPr>
          <w:rFonts w:ascii="Times New Roman" w:hAnsi="Times New Roman" w:cs="Times New Roman"/>
          <w:sz w:val="28"/>
          <w:szCs w:val="28"/>
        </w:rPr>
      </w:pPr>
    </w:p>
    <w:p w14:paraId="3489CCA7" w14:textId="77777777" w:rsidR="006F2720" w:rsidRDefault="006F2720" w:rsidP="00910283">
      <w:pPr>
        <w:ind w:left="-284"/>
        <w:jc w:val="both"/>
        <w:rPr>
          <w:rFonts w:ascii="Times New Roman" w:hAnsi="Times New Roman" w:cs="Times New Roman"/>
          <w:sz w:val="28"/>
          <w:szCs w:val="28"/>
        </w:rPr>
      </w:pPr>
    </w:p>
    <w:p w14:paraId="44DC10D3" w14:textId="77777777" w:rsidR="006F2720" w:rsidRDefault="006F2720" w:rsidP="00910283">
      <w:pPr>
        <w:ind w:left="-284"/>
        <w:jc w:val="both"/>
        <w:rPr>
          <w:rFonts w:ascii="Times New Roman" w:hAnsi="Times New Roman" w:cs="Times New Roman"/>
          <w:sz w:val="28"/>
          <w:szCs w:val="28"/>
        </w:rPr>
      </w:pPr>
    </w:p>
    <w:p w14:paraId="65DAABB7" w14:textId="77777777" w:rsidR="00005ABE" w:rsidRDefault="00005ABE" w:rsidP="00910283">
      <w:pPr>
        <w:ind w:left="-284"/>
        <w:jc w:val="both"/>
        <w:rPr>
          <w:rFonts w:ascii="Times New Roman" w:hAnsi="Times New Roman" w:cs="Times New Roman"/>
          <w:sz w:val="28"/>
          <w:szCs w:val="28"/>
        </w:rPr>
      </w:pPr>
    </w:p>
    <w:p w14:paraId="0BE3C4A2" w14:textId="77777777" w:rsidR="006F2720" w:rsidRDefault="006F2720" w:rsidP="00910283">
      <w:pPr>
        <w:ind w:left="-284"/>
        <w:jc w:val="both"/>
        <w:rPr>
          <w:rFonts w:ascii="Times New Roman" w:hAnsi="Times New Roman" w:cs="Times New Roman"/>
          <w:sz w:val="28"/>
          <w:szCs w:val="28"/>
        </w:rPr>
      </w:pPr>
    </w:p>
    <w:p w14:paraId="2BF6D7AB" w14:textId="77777777" w:rsidR="006F2720" w:rsidRDefault="006F2720" w:rsidP="00910283">
      <w:pPr>
        <w:ind w:left="-284"/>
        <w:jc w:val="both"/>
        <w:rPr>
          <w:rFonts w:ascii="Times New Roman" w:hAnsi="Times New Roman" w:cs="Times New Roman"/>
          <w:sz w:val="28"/>
          <w:szCs w:val="28"/>
        </w:rPr>
      </w:pPr>
    </w:p>
    <w:p w14:paraId="53C90B4B" w14:textId="77777777" w:rsidR="006F2720" w:rsidRDefault="006F2720" w:rsidP="00910283">
      <w:pPr>
        <w:ind w:left="-284"/>
        <w:jc w:val="both"/>
        <w:rPr>
          <w:rFonts w:ascii="Times New Roman" w:hAnsi="Times New Roman" w:cs="Times New Roman"/>
          <w:sz w:val="28"/>
          <w:szCs w:val="28"/>
        </w:rPr>
      </w:pPr>
    </w:p>
    <w:p w14:paraId="55E1F456" w14:textId="7D1011FF" w:rsidR="00910283" w:rsidRPr="006F2720" w:rsidRDefault="00910283" w:rsidP="00005ABE">
      <w:pPr>
        <w:spacing w:after="0" w:line="240" w:lineRule="auto"/>
        <w:contextualSpacing/>
        <w:jc w:val="both"/>
        <w:rPr>
          <w:rFonts w:ascii="Times New Roman" w:hAnsi="Times New Roman" w:cs="Times New Roman"/>
          <w:sz w:val="24"/>
          <w:szCs w:val="24"/>
        </w:rPr>
      </w:pPr>
      <w:r w:rsidRPr="006F2720">
        <w:rPr>
          <w:rFonts w:ascii="Times New Roman" w:hAnsi="Times New Roman" w:cs="Times New Roman"/>
          <w:sz w:val="24"/>
          <w:szCs w:val="24"/>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r w:rsidRPr="006F2720">
        <w:rPr>
          <w:sz w:val="24"/>
          <w:szCs w:val="24"/>
        </w:rPr>
        <w:t xml:space="preserve"> </w:t>
      </w:r>
      <w:r w:rsidRPr="006F2720">
        <w:rPr>
          <w:rFonts w:ascii="Times New Roman" w:hAnsi="Times New Roman" w:cs="Times New Roman"/>
          <w:sz w:val="24"/>
          <w:szCs w:val="24"/>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 Дети учатся не только считать, но и ориентироваться в пространстве и времени.</w:t>
      </w:r>
      <w:r w:rsidRPr="006F2720">
        <w:rPr>
          <w:sz w:val="24"/>
          <w:szCs w:val="24"/>
        </w:rPr>
        <w:t xml:space="preserve"> </w:t>
      </w:r>
      <w:r w:rsidRPr="006F2720">
        <w:rPr>
          <w:rFonts w:ascii="Times New Roman" w:hAnsi="Times New Roman" w:cs="Times New Roman"/>
          <w:sz w:val="24"/>
          <w:szCs w:val="24"/>
        </w:rPr>
        <w:t xml:space="preserve">Спрашивайте ребенка, что находится слева, справа от него, впереди,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w:t>
      </w:r>
      <w:bookmarkStart w:id="0" w:name="_Hlk179732924"/>
      <w:r w:rsidRPr="006F2720">
        <w:rPr>
          <w:rFonts w:ascii="Times New Roman" w:hAnsi="Times New Roman" w:cs="Times New Roman"/>
          <w:sz w:val="24"/>
          <w:szCs w:val="24"/>
        </w:rPr>
        <w:t xml:space="preserve">ищет, найдя, он говорит, где </w:t>
      </w:r>
      <w:proofErr w:type="gramStart"/>
      <w:r w:rsidRPr="006F2720">
        <w:rPr>
          <w:rFonts w:ascii="Times New Roman" w:hAnsi="Times New Roman" w:cs="Times New Roman"/>
          <w:sz w:val="24"/>
          <w:szCs w:val="24"/>
        </w:rPr>
        <w:t xml:space="preserve">она </w:t>
      </w:r>
      <w:bookmarkEnd w:id="0"/>
      <w:r w:rsidRPr="006F2720">
        <w:rPr>
          <w:rFonts w:ascii="Times New Roman" w:hAnsi="Times New Roman" w:cs="Times New Roman"/>
          <w:sz w:val="24"/>
          <w:szCs w:val="24"/>
        </w:rPr>
        <w:t xml:space="preserve"> находилась</w:t>
      </w:r>
      <w:proofErr w:type="gramEnd"/>
      <w:r w:rsidRPr="006F2720">
        <w:rPr>
          <w:rFonts w:ascii="Times New Roman" w:hAnsi="Times New Roman" w:cs="Times New Roman"/>
          <w:sz w:val="24"/>
          <w:szCs w:val="24"/>
        </w:rPr>
        <w:t>.</w:t>
      </w:r>
    </w:p>
    <w:p w14:paraId="3F8F5E3F" w14:textId="46A171E3" w:rsidR="00910283" w:rsidRPr="006F2720" w:rsidRDefault="00910283" w:rsidP="00652CB3">
      <w:pPr>
        <w:spacing w:after="0" w:line="240" w:lineRule="auto"/>
        <w:contextualSpacing/>
        <w:jc w:val="center"/>
        <w:rPr>
          <w:rFonts w:ascii="Times New Roman" w:eastAsia="Calibri" w:hAnsi="Times New Roman" w:cs="Times New Roman"/>
          <w:kern w:val="0"/>
          <w:sz w:val="24"/>
          <w:szCs w:val="24"/>
          <w14:ligatures w14:val="none"/>
        </w:rPr>
      </w:pPr>
      <w:bookmarkStart w:id="1" w:name="_Hlk179733569"/>
      <w:r w:rsidRPr="006F2720">
        <w:rPr>
          <w:rFonts w:ascii="Times New Roman" w:hAnsi="Times New Roman" w:cs="Times New Roman"/>
          <w:sz w:val="24"/>
          <w:szCs w:val="24"/>
        </w:rPr>
        <w:t xml:space="preserve"> </w:t>
      </w:r>
      <w:r w:rsidR="00652CB3">
        <w:rPr>
          <w:rFonts w:ascii="Times New Roman" w:eastAsia="Calibri" w:hAnsi="Times New Roman" w:cs="Times New Roman"/>
          <w:kern w:val="0"/>
          <w:sz w:val="24"/>
          <w:szCs w:val="24"/>
          <w14:ligatures w14:val="none"/>
        </w:rPr>
        <w:t xml:space="preserve"> </w:t>
      </w:r>
    </w:p>
    <w:bookmarkEnd w:id="1"/>
    <w:p w14:paraId="7A1F5DFE" w14:textId="77777777" w:rsidR="00910283" w:rsidRPr="006F2720" w:rsidRDefault="00910283" w:rsidP="00910283">
      <w:pPr>
        <w:spacing w:after="0" w:line="240" w:lineRule="auto"/>
        <w:contextualSpacing/>
        <w:rPr>
          <w:rFonts w:ascii="Times New Roman" w:eastAsia="Calibri" w:hAnsi="Times New Roman" w:cs="Times New Roman"/>
          <w:kern w:val="0"/>
          <w:sz w:val="24"/>
          <w:szCs w:val="24"/>
          <w14:ligatures w14:val="none"/>
        </w:rPr>
      </w:pPr>
    </w:p>
    <w:p w14:paraId="2065C193" w14:textId="77777777" w:rsidR="00910283" w:rsidRPr="006F2720" w:rsidRDefault="00910283" w:rsidP="00910283">
      <w:pPr>
        <w:spacing w:after="0" w:line="240" w:lineRule="auto"/>
        <w:contextualSpacing/>
        <w:rPr>
          <w:rFonts w:ascii="Times New Roman" w:eastAsia="Calibri" w:hAnsi="Times New Roman" w:cs="Times New Roman"/>
          <w:kern w:val="0"/>
          <w:sz w:val="24"/>
          <w:szCs w:val="24"/>
          <w14:ligatures w14:val="none"/>
        </w:rPr>
      </w:pPr>
    </w:p>
    <w:p w14:paraId="3EE1E135" w14:textId="77777777" w:rsidR="00910283" w:rsidRPr="006F2720" w:rsidRDefault="00910283" w:rsidP="00910283">
      <w:pPr>
        <w:spacing w:after="0" w:line="240" w:lineRule="auto"/>
        <w:ind w:left="-284"/>
        <w:contextualSpacing/>
        <w:jc w:val="both"/>
        <w:rPr>
          <w:rFonts w:ascii="Times New Roman" w:hAnsi="Times New Roman" w:cs="Times New Roman"/>
          <w:sz w:val="24"/>
          <w:szCs w:val="24"/>
        </w:rPr>
      </w:pPr>
    </w:p>
    <w:p w14:paraId="7297944A" w14:textId="77777777" w:rsidR="00910283" w:rsidRPr="006F2720" w:rsidRDefault="00910283" w:rsidP="006F2720">
      <w:pPr>
        <w:spacing w:after="0" w:line="240" w:lineRule="auto"/>
        <w:ind w:left="-284"/>
        <w:contextualSpacing/>
        <w:jc w:val="center"/>
        <w:rPr>
          <w:rFonts w:ascii="Times New Roman" w:hAnsi="Times New Roman" w:cs="Times New Roman"/>
          <w:sz w:val="20"/>
          <w:szCs w:val="20"/>
        </w:rPr>
      </w:pPr>
    </w:p>
    <w:p w14:paraId="533A69A8"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70180F95"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28AC3B2E"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7720DBDF"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0D68EC14"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548A7058"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7644ECC6" w14:textId="77777777" w:rsidR="00652CB3" w:rsidRDefault="00652CB3" w:rsidP="006F2720">
      <w:pPr>
        <w:spacing w:after="0" w:line="240" w:lineRule="auto"/>
        <w:contextualSpacing/>
        <w:jc w:val="center"/>
        <w:rPr>
          <w:rFonts w:ascii="Times New Roman" w:eastAsia="Calibri" w:hAnsi="Times New Roman" w:cs="Times New Roman"/>
          <w:kern w:val="0"/>
          <w:sz w:val="18"/>
          <w:szCs w:val="18"/>
          <w14:ligatures w14:val="none"/>
        </w:rPr>
      </w:pPr>
    </w:p>
    <w:p w14:paraId="416C5340" w14:textId="286F4EDF" w:rsidR="00910283" w:rsidRPr="00AD5AAE" w:rsidRDefault="006F2720" w:rsidP="006F2720">
      <w:pPr>
        <w:spacing w:after="0" w:line="240" w:lineRule="auto"/>
        <w:ind w:left="-284"/>
        <w:contextualSpacing/>
        <w:jc w:val="center"/>
        <w:rPr>
          <w:rFonts w:ascii="Times New Roman" w:hAnsi="Times New Roman" w:cs="Times New Roman"/>
          <w:b/>
          <w:bCs/>
          <w:i/>
          <w:iCs/>
          <w:color w:val="00B050"/>
          <w:sz w:val="40"/>
          <w:szCs w:val="40"/>
        </w:rPr>
      </w:pPr>
      <w:r w:rsidRPr="00AD5AAE">
        <w:rPr>
          <w:rFonts w:ascii="Times New Roman" w:hAnsi="Times New Roman" w:cs="Times New Roman"/>
          <w:b/>
          <w:bCs/>
          <w:i/>
          <w:iCs/>
          <w:color w:val="00B050"/>
          <w:sz w:val="40"/>
          <w:szCs w:val="40"/>
        </w:rPr>
        <w:t>Речевые игры по дороге домой</w:t>
      </w:r>
    </w:p>
    <w:p w14:paraId="2B1962EF" w14:textId="467D2CBD" w:rsidR="006F2720" w:rsidRPr="00AD5AAE" w:rsidRDefault="006F2720" w:rsidP="006F2720">
      <w:pPr>
        <w:spacing w:after="0" w:line="240" w:lineRule="auto"/>
        <w:ind w:left="-284"/>
        <w:contextualSpacing/>
        <w:jc w:val="center"/>
        <w:rPr>
          <w:rFonts w:ascii="Times New Roman" w:hAnsi="Times New Roman" w:cs="Times New Roman"/>
          <w:b/>
          <w:bCs/>
          <w:i/>
          <w:iCs/>
          <w:color w:val="00B050"/>
          <w:sz w:val="40"/>
          <w:szCs w:val="40"/>
        </w:rPr>
      </w:pPr>
      <w:r w:rsidRPr="00AD5AAE">
        <w:rPr>
          <w:rFonts w:ascii="Times New Roman" w:hAnsi="Times New Roman" w:cs="Times New Roman"/>
          <w:b/>
          <w:bCs/>
          <w:i/>
          <w:iCs/>
          <w:color w:val="00B050"/>
          <w:sz w:val="40"/>
          <w:szCs w:val="40"/>
        </w:rPr>
        <w:t>(для детей 6-7 лет)</w:t>
      </w:r>
    </w:p>
    <w:p w14:paraId="12C78000" w14:textId="14A9F67F" w:rsidR="00910283" w:rsidRPr="00AD5AAE" w:rsidRDefault="00910283" w:rsidP="00910283">
      <w:pPr>
        <w:ind w:left="-284"/>
        <w:jc w:val="both"/>
        <w:rPr>
          <w:rFonts w:ascii="Times New Roman" w:hAnsi="Times New Roman" w:cs="Times New Roman"/>
          <w:sz w:val="40"/>
          <w:szCs w:val="40"/>
        </w:rPr>
      </w:pPr>
    </w:p>
    <w:p w14:paraId="5A26B8D8" w14:textId="2E9C4D2F" w:rsidR="00910283" w:rsidRPr="006F2720" w:rsidRDefault="00910283" w:rsidP="00910283">
      <w:pPr>
        <w:ind w:left="-284"/>
        <w:jc w:val="both"/>
        <w:rPr>
          <w:rFonts w:ascii="Times New Roman" w:hAnsi="Times New Roman" w:cs="Times New Roman"/>
          <w:sz w:val="24"/>
          <w:szCs w:val="24"/>
        </w:rPr>
      </w:pPr>
    </w:p>
    <w:p w14:paraId="585949C2" w14:textId="79E5C32F" w:rsidR="00910283" w:rsidRPr="006F2720" w:rsidRDefault="006F2720" w:rsidP="00005ABE">
      <w:pPr>
        <w:ind w:left="-284"/>
        <w:jc w:val="center"/>
        <w:rPr>
          <w:rFonts w:ascii="Times New Roman" w:hAnsi="Times New Roman" w:cs="Times New Roman"/>
          <w:sz w:val="24"/>
          <w:szCs w:val="24"/>
        </w:rPr>
      </w:pPr>
      <w:r w:rsidRPr="006F2720">
        <w:rPr>
          <w:noProof/>
          <w:sz w:val="24"/>
          <w:szCs w:val="24"/>
        </w:rPr>
        <w:drawing>
          <wp:inline distT="0" distB="0" distL="0" distR="0" wp14:anchorId="448FCBFC" wp14:editId="3563DA5F">
            <wp:extent cx="2194701" cy="2419350"/>
            <wp:effectExtent l="0" t="0" r="0" b="0"/>
            <wp:docPr id="3" name="Рисунок 2" descr="Речевые игры по дороге домой. Государственное учреждение образования  &quot;Туловский детский са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чевые игры по дороге домой. Государственное учреждение образования  &quot;Туловский детский сад&quot;"/>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206152" cy="2431973"/>
                    </a:xfrm>
                    <a:prstGeom prst="rect">
                      <a:avLst/>
                    </a:prstGeom>
                    <a:noFill/>
                    <a:ln>
                      <a:noFill/>
                    </a:ln>
                  </pic:spPr>
                </pic:pic>
              </a:graphicData>
            </a:graphic>
          </wp:inline>
        </w:drawing>
      </w:r>
      <w:bookmarkStart w:id="2" w:name="_GoBack"/>
      <w:bookmarkEnd w:id="2"/>
    </w:p>
    <w:p w14:paraId="2D816689" w14:textId="77777777" w:rsidR="006F2720" w:rsidRPr="006F2720" w:rsidRDefault="006F2720" w:rsidP="006F2720">
      <w:pPr>
        <w:ind w:left="-284"/>
        <w:jc w:val="center"/>
        <w:rPr>
          <w:rFonts w:ascii="Times New Roman" w:hAnsi="Times New Roman" w:cs="Times New Roman"/>
          <w:sz w:val="24"/>
          <w:szCs w:val="24"/>
        </w:rPr>
      </w:pPr>
    </w:p>
    <w:p w14:paraId="442D6C66" w14:textId="1B322A79" w:rsidR="006F2720" w:rsidRPr="006F2720" w:rsidRDefault="006F2720" w:rsidP="006F2720">
      <w:pPr>
        <w:spacing w:after="0" w:line="240" w:lineRule="auto"/>
        <w:ind w:left="-284"/>
        <w:contextualSpacing/>
        <w:jc w:val="right"/>
        <w:rPr>
          <w:rFonts w:ascii="Times New Roman" w:hAnsi="Times New Roman" w:cs="Times New Roman"/>
          <w:sz w:val="24"/>
          <w:szCs w:val="24"/>
        </w:rPr>
      </w:pPr>
      <w:proofErr w:type="gramStart"/>
      <w:r w:rsidRPr="006F2720">
        <w:rPr>
          <w:rFonts w:ascii="Times New Roman" w:hAnsi="Times New Roman" w:cs="Times New Roman"/>
          <w:sz w:val="24"/>
          <w:szCs w:val="24"/>
        </w:rPr>
        <w:t>Составила :</w:t>
      </w:r>
      <w:proofErr w:type="gramEnd"/>
    </w:p>
    <w:p w14:paraId="41E3B40A" w14:textId="5F3427EE" w:rsidR="006F2720" w:rsidRDefault="002E4106" w:rsidP="006F2720">
      <w:pPr>
        <w:spacing w:after="0" w:line="240" w:lineRule="auto"/>
        <w:ind w:left="-284"/>
        <w:contextualSpacing/>
        <w:jc w:val="right"/>
        <w:rPr>
          <w:rFonts w:ascii="Times New Roman" w:hAnsi="Times New Roman" w:cs="Times New Roman"/>
          <w:sz w:val="24"/>
          <w:szCs w:val="24"/>
        </w:rPr>
      </w:pPr>
      <w:r>
        <w:rPr>
          <w:rFonts w:ascii="Times New Roman" w:hAnsi="Times New Roman" w:cs="Times New Roman"/>
          <w:sz w:val="24"/>
          <w:szCs w:val="24"/>
        </w:rPr>
        <w:t>Учитель-логопед Малькова О.В.</w:t>
      </w:r>
    </w:p>
    <w:p w14:paraId="6EECC7F3" w14:textId="0CBFA41A" w:rsidR="002E4106" w:rsidRDefault="002E4106" w:rsidP="006F2720">
      <w:pPr>
        <w:spacing w:after="0" w:line="240" w:lineRule="auto"/>
        <w:ind w:left="-284"/>
        <w:contextualSpacing/>
        <w:jc w:val="right"/>
        <w:rPr>
          <w:rFonts w:ascii="Times New Roman" w:hAnsi="Times New Roman" w:cs="Times New Roman"/>
          <w:sz w:val="24"/>
          <w:szCs w:val="24"/>
        </w:rPr>
      </w:pPr>
    </w:p>
    <w:p w14:paraId="2F071F6F" w14:textId="3F4DC2AF" w:rsidR="002E4106" w:rsidRDefault="002E4106" w:rsidP="006F2720">
      <w:pPr>
        <w:spacing w:after="0" w:line="240" w:lineRule="auto"/>
        <w:ind w:left="-284"/>
        <w:contextualSpacing/>
        <w:jc w:val="right"/>
        <w:rPr>
          <w:rFonts w:ascii="Times New Roman" w:hAnsi="Times New Roman" w:cs="Times New Roman"/>
          <w:sz w:val="24"/>
          <w:szCs w:val="24"/>
        </w:rPr>
      </w:pPr>
    </w:p>
    <w:p w14:paraId="253299DA" w14:textId="214517B7" w:rsidR="002E4106" w:rsidRDefault="002E4106" w:rsidP="006F2720">
      <w:pPr>
        <w:spacing w:after="0" w:line="240" w:lineRule="auto"/>
        <w:ind w:left="-284"/>
        <w:contextualSpacing/>
        <w:jc w:val="right"/>
        <w:rPr>
          <w:rFonts w:ascii="Times New Roman" w:hAnsi="Times New Roman" w:cs="Times New Roman"/>
          <w:sz w:val="24"/>
          <w:szCs w:val="24"/>
        </w:rPr>
      </w:pPr>
    </w:p>
    <w:p w14:paraId="72AB80F3" w14:textId="387ED055" w:rsidR="002E4106" w:rsidRDefault="002E4106" w:rsidP="006F2720">
      <w:pPr>
        <w:spacing w:after="0" w:line="240" w:lineRule="auto"/>
        <w:ind w:left="-284"/>
        <w:contextualSpacing/>
        <w:jc w:val="right"/>
        <w:rPr>
          <w:rFonts w:ascii="Times New Roman" w:hAnsi="Times New Roman" w:cs="Times New Roman"/>
          <w:sz w:val="24"/>
          <w:szCs w:val="24"/>
        </w:rPr>
      </w:pPr>
    </w:p>
    <w:p w14:paraId="740B0FA3" w14:textId="6763DA59" w:rsidR="002E4106" w:rsidRDefault="002E4106" w:rsidP="006F2720">
      <w:pPr>
        <w:spacing w:after="0" w:line="240" w:lineRule="auto"/>
        <w:ind w:left="-284"/>
        <w:contextualSpacing/>
        <w:jc w:val="right"/>
        <w:rPr>
          <w:rFonts w:ascii="Times New Roman" w:hAnsi="Times New Roman" w:cs="Times New Roman"/>
          <w:sz w:val="24"/>
          <w:szCs w:val="24"/>
        </w:rPr>
      </w:pPr>
    </w:p>
    <w:p w14:paraId="7CBC652A" w14:textId="6281FE7B" w:rsidR="002E4106" w:rsidRDefault="002E4106" w:rsidP="006F2720">
      <w:pPr>
        <w:spacing w:after="0" w:line="240" w:lineRule="auto"/>
        <w:ind w:left="-284"/>
        <w:contextualSpacing/>
        <w:jc w:val="right"/>
        <w:rPr>
          <w:rFonts w:ascii="Times New Roman" w:hAnsi="Times New Roman" w:cs="Times New Roman"/>
          <w:sz w:val="24"/>
          <w:szCs w:val="24"/>
        </w:rPr>
      </w:pPr>
    </w:p>
    <w:p w14:paraId="300CA933" w14:textId="70C3CE4F" w:rsidR="002E4106" w:rsidRDefault="002E4106" w:rsidP="006F2720">
      <w:pPr>
        <w:spacing w:after="0" w:line="240" w:lineRule="auto"/>
        <w:ind w:left="-284"/>
        <w:contextualSpacing/>
        <w:jc w:val="right"/>
        <w:rPr>
          <w:rFonts w:ascii="Times New Roman" w:hAnsi="Times New Roman" w:cs="Times New Roman"/>
          <w:sz w:val="24"/>
          <w:szCs w:val="24"/>
        </w:rPr>
      </w:pPr>
    </w:p>
    <w:p w14:paraId="22CEA32A" w14:textId="6C563C7A" w:rsidR="002E4106" w:rsidRDefault="002E4106" w:rsidP="006F2720">
      <w:pPr>
        <w:spacing w:after="0" w:line="240" w:lineRule="auto"/>
        <w:ind w:left="-284"/>
        <w:contextualSpacing/>
        <w:jc w:val="right"/>
        <w:rPr>
          <w:rFonts w:ascii="Times New Roman" w:hAnsi="Times New Roman" w:cs="Times New Roman"/>
          <w:sz w:val="24"/>
          <w:szCs w:val="24"/>
        </w:rPr>
      </w:pPr>
    </w:p>
    <w:p w14:paraId="435AF354" w14:textId="1335C3A5" w:rsidR="002E4106" w:rsidRDefault="002E4106" w:rsidP="006F2720">
      <w:pPr>
        <w:spacing w:after="0" w:line="240" w:lineRule="auto"/>
        <w:ind w:left="-284"/>
        <w:contextualSpacing/>
        <w:jc w:val="right"/>
        <w:rPr>
          <w:rFonts w:ascii="Times New Roman" w:hAnsi="Times New Roman" w:cs="Times New Roman"/>
          <w:sz w:val="24"/>
          <w:szCs w:val="24"/>
        </w:rPr>
      </w:pPr>
    </w:p>
    <w:p w14:paraId="109F5A86" w14:textId="77777777" w:rsidR="002E4106" w:rsidRDefault="002E4106" w:rsidP="006F2720">
      <w:pPr>
        <w:spacing w:after="0" w:line="240" w:lineRule="auto"/>
        <w:ind w:left="-284"/>
        <w:contextualSpacing/>
        <w:jc w:val="right"/>
        <w:rPr>
          <w:rFonts w:ascii="Times New Roman" w:hAnsi="Times New Roman" w:cs="Times New Roman"/>
          <w:sz w:val="24"/>
          <w:szCs w:val="24"/>
        </w:rPr>
      </w:pPr>
    </w:p>
    <w:p w14:paraId="19EB91EB" w14:textId="7D4993CC" w:rsidR="002E4106" w:rsidRDefault="002E4106" w:rsidP="006F2720">
      <w:pPr>
        <w:spacing w:after="0" w:line="240" w:lineRule="auto"/>
        <w:ind w:left="-284"/>
        <w:contextualSpacing/>
        <w:jc w:val="right"/>
        <w:rPr>
          <w:rFonts w:ascii="Times New Roman" w:hAnsi="Times New Roman" w:cs="Times New Roman"/>
          <w:sz w:val="24"/>
          <w:szCs w:val="24"/>
        </w:rPr>
      </w:pPr>
    </w:p>
    <w:p w14:paraId="0AB7F87E" w14:textId="4EC4A528" w:rsidR="002E4106" w:rsidRDefault="002E4106" w:rsidP="006F2720">
      <w:pPr>
        <w:spacing w:after="0" w:line="240" w:lineRule="auto"/>
        <w:ind w:left="-284"/>
        <w:contextualSpacing/>
        <w:jc w:val="right"/>
        <w:rPr>
          <w:rFonts w:ascii="Times New Roman" w:hAnsi="Times New Roman" w:cs="Times New Roman"/>
          <w:sz w:val="24"/>
          <w:szCs w:val="24"/>
        </w:rPr>
      </w:pPr>
    </w:p>
    <w:p w14:paraId="6900CFE3" w14:textId="77777777" w:rsidR="002E4106" w:rsidRPr="006F2720" w:rsidRDefault="002E4106" w:rsidP="006F2720">
      <w:pPr>
        <w:spacing w:after="0" w:line="240" w:lineRule="auto"/>
        <w:ind w:left="-284"/>
        <w:contextualSpacing/>
        <w:jc w:val="right"/>
        <w:rPr>
          <w:rFonts w:ascii="Times New Roman" w:hAnsi="Times New Roman" w:cs="Times New Roman"/>
          <w:sz w:val="24"/>
          <w:szCs w:val="24"/>
        </w:rPr>
      </w:pPr>
    </w:p>
    <w:p w14:paraId="788B96A5" w14:textId="13FE40AA" w:rsidR="006F2720" w:rsidRPr="00652CB3" w:rsidRDefault="006F2720" w:rsidP="00005ABE">
      <w:pPr>
        <w:spacing w:after="0" w:line="240" w:lineRule="auto"/>
        <w:contextualSpacing/>
        <w:jc w:val="both"/>
        <w:rPr>
          <w:rFonts w:ascii="Times New Roman" w:hAnsi="Times New Roman" w:cs="Times New Roman"/>
          <w:sz w:val="24"/>
          <w:szCs w:val="24"/>
        </w:rPr>
      </w:pPr>
      <w:r w:rsidRPr="006F2720">
        <w:rPr>
          <w:rFonts w:ascii="Times New Roman" w:hAnsi="Times New Roman" w:cs="Times New Roman"/>
          <w:sz w:val="28"/>
          <w:szCs w:val="28"/>
        </w:rPr>
        <w:lastRenderedPageBreak/>
        <w:t xml:space="preserve"> </w:t>
      </w:r>
      <w:r w:rsidRPr="00652CB3">
        <w:rPr>
          <w:rFonts w:ascii="Times New Roman" w:hAnsi="Times New Roman" w:cs="Times New Roman"/>
          <w:sz w:val="24"/>
          <w:szCs w:val="24"/>
        </w:rPr>
        <w:t>Многие занятые родители считают, что у них нет времени заниматься с ребёнком. На самом деле оно у вас есть! В речевые игры можно играть по дороге в детский сад, во время прогулки, во время приготовления ужина. Для этого не требуется никакого оборудования и пособия. Нужен только богатый родительский опыт, изобретательность и готовность с пользой и удовольствием провести время вместе со своим ребёнком.</w:t>
      </w:r>
    </w:p>
    <w:p w14:paraId="26612059" w14:textId="2E9A168A" w:rsidR="006F2720" w:rsidRPr="00652CB3" w:rsidRDefault="006F2720"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 xml:space="preserve">  Поиграем в игры, которые расширяют словарный запас дошкольника, учат его думать, размышлять и запоминать.</w:t>
      </w:r>
    </w:p>
    <w:p w14:paraId="1F3F3B4A" w14:textId="77777777" w:rsidR="006F2720" w:rsidRPr="00652CB3" w:rsidRDefault="006F2720" w:rsidP="006F2720">
      <w:pPr>
        <w:spacing w:after="0" w:line="240" w:lineRule="auto"/>
        <w:ind w:left="-284"/>
        <w:contextualSpacing/>
        <w:jc w:val="both"/>
        <w:rPr>
          <w:rFonts w:ascii="Times New Roman" w:hAnsi="Times New Roman" w:cs="Times New Roman"/>
          <w:sz w:val="24"/>
          <w:szCs w:val="24"/>
        </w:rPr>
      </w:pPr>
    </w:p>
    <w:p w14:paraId="0C1D8ABB" w14:textId="411C68EE" w:rsidR="006F2720" w:rsidRDefault="006F2720" w:rsidP="006F2720">
      <w:pPr>
        <w:spacing w:after="0" w:line="240" w:lineRule="auto"/>
        <w:ind w:left="-284"/>
        <w:contextualSpacing/>
        <w:jc w:val="both"/>
        <w:rPr>
          <w:rFonts w:ascii="Times New Roman" w:hAnsi="Times New Roman" w:cs="Times New Roman"/>
          <w:b/>
          <w:bCs/>
          <w:color w:val="00B050"/>
          <w:sz w:val="24"/>
          <w:szCs w:val="24"/>
        </w:rPr>
      </w:pPr>
      <w:r w:rsidRPr="00652CB3">
        <w:rPr>
          <w:rFonts w:ascii="Times New Roman" w:hAnsi="Times New Roman" w:cs="Times New Roman"/>
          <w:b/>
          <w:bCs/>
          <w:color w:val="00B050"/>
          <w:sz w:val="24"/>
          <w:szCs w:val="24"/>
        </w:rPr>
        <w:t xml:space="preserve">     Игра «Что бывает…?»</w:t>
      </w:r>
    </w:p>
    <w:p w14:paraId="33A3A394" w14:textId="1F8E5875" w:rsid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Начните игру словами: «Мягким может быть хлеб, а еще подушка, а ещё мягким может быть…» и подождите, пока ребёнок придумает свой вариант. Или так: «Что бывает круглое? Что бывает острое? Что бывает жидкое? Что бывает длинное? Что бывает пушистое? Что бывает твёрдое? Что бывает квадратное? Что бывает ароматное?»</w:t>
      </w:r>
    </w:p>
    <w:p w14:paraId="0D90F19E" w14:textId="6F33ED0C" w:rsidR="00652CB3" w:rsidRPr="00652CB3" w:rsidRDefault="00652CB3" w:rsidP="00005ABE">
      <w:pPr>
        <w:spacing w:after="0" w:line="240" w:lineRule="auto"/>
        <w:contextualSpacing/>
        <w:jc w:val="both"/>
        <w:rPr>
          <w:rFonts w:ascii="Times New Roman" w:hAnsi="Times New Roman" w:cs="Times New Roman"/>
          <w:b/>
          <w:bCs/>
          <w:i/>
          <w:iCs/>
          <w:color w:val="00B050"/>
          <w:sz w:val="24"/>
          <w:szCs w:val="24"/>
        </w:rPr>
      </w:pPr>
      <w:r w:rsidRPr="00652CB3">
        <w:rPr>
          <w:rFonts w:ascii="Times New Roman" w:hAnsi="Times New Roman" w:cs="Times New Roman"/>
          <w:b/>
          <w:bCs/>
          <w:i/>
          <w:iCs/>
          <w:color w:val="00B050"/>
          <w:sz w:val="24"/>
          <w:szCs w:val="24"/>
        </w:rPr>
        <w:t>Игра «Что будет, если…»</w:t>
      </w:r>
    </w:p>
    <w:p w14:paraId="085BE2AB" w14:textId="09329CE9" w:rsid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Эта игра построена на вопросах и ответах. «Что будет если в ванну упадёт камень, бумага, жук?», «Что будет, если летом пойдёт снег?» Вопросы могут разными – как житейскими, так и «фантазийными», например: «Что будет, если ты окажешься на Марсе?»</w:t>
      </w:r>
    </w:p>
    <w:p w14:paraId="0403C50A" w14:textId="77777777" w:rsidR="00652CB3" w:rsidRPr="00652CB3" w:rsidRDefault="00652CB3" w:rsidP="00005ABE">
      <w:pPr>
        <w:spacing w:after="0" w:line="240" w:lineRule="auto"/>
        <w:contextualSpacing/>
        <w:jc w:val="both"/>
        <w:rPr>
          <w:rFonts w:ascii="Times New Roman" w:hAnsi="Times New Roman" w:cs="Times New Roman"/>
          <w:b/>
          <w:bCs/>
          <w:i/>
          <w:iCs/>
          <w:color w:val="00B050"/>
          <w:sz w:val="24"/>
          <w:szCs w:val="24"/>
        </w:rPr>
      </w:pPr>
      <w:r w:rsidRPr="00652CB3">
        <w:rPr>
          <w:rFonts w:ascii="Times New Roman" w:hAnsi="Times New Roman" w:cs="Times New Roman"/>
          <w:b/>
          <w:bCs/>
          <w:i/>
          <w:iCs/>
          <w:color w:val="00B050"/>
          <w:sz w:val="24"/>
          <w:szCs w:val="24"/>
        </w:rPr>
        <w:t>Игра «Отгадай, что я вижу»</w:t>
      </w:r>
    </w:p>
    <w:p w14:paraId="2FCA2335" w14:textId="374D2C1B" w:rsid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 xml:space="preserve">Предложите ребёнку отгадать слово, которое вы </w:t>
      </w:r>
      <w:r>
        <w:rPr>
          <w:rFonts w:ascii="Times New Roman" w:hAnsi="Times New Roman" w:cs="Times New Roman"/>
          <w:sz w:val="24"/>
          <w:szCs w:val="24"/>
        </w:rPr>
        <w:t xml:space="preserve">   </w:t>
      </w:r>
      <w:r w:rsidRPr="00652CB3">
        <w:rPr>
          <w:rFonts w:ascii="Times New Roman" w:hAnsi="Times New Roman" w:cs="Times New Roman"/>
          <w:sz w:val="24"/>
          <w:szCs w:val="24"/>
        </w:rPr>
        <w:t xml:space="preserve">задумали, пользуясь словами-подсказками: · </w:t>
      </w:r>
      <w:r>
        <w:rPr>
          <w:rFonts w:ascii="Times New Roman" w:hAnsi="Times New Roman" w:cs="Times New Roman"/>
          <w:sz w:val="24"/>
          <w:szCs w:val="24"/>
        </w:rPr>
        <w:t xml:space="preserve">   </w:t>
      </w:r>
      <w:r w:rsidRPr="00652CB3">
        <w:rPr>
          <w:rFonts w:ascii="Times New Roman" w:hAnsi="Times New Roman" w:cs="Times New Roman"/>
          <w:sz w:val="24"/>
          <w:szCs w:val="24"/>
        </w:rPr>
        <w:t xml:space="preserve">Высокий, кирпичный, многоэтажный (дом). · </w:t>
      </w:r>
    </w:p>
    <w:p w14:paraId="1FAABAD2" w14:textId="78B5719B" w:rsidR="00652CB3" w:rsidRP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Маленький, серенький, умеет летать, чирикает (воробей). · Едет по рельсам, возит пассажиров, звенит (трамвай).</w:t>
      </w:r>
    </w:p>
    <w:p w14:paraId="73CDC7E1" w14:textId="77777777" w:rsidR="00652CB3" w:rsidRPr="00652CB3" w:rsidRDefault="00652CB3" w:rsidP="00652CB3">
      <w:pPr>
        <w:spacing w:after="0" w:line="240" w:lineRule="auto"/>
        <w:ind w:left="-284"/>
        <w:contextualSpacing/>
        <w:jc w:val="both"/>
        <w:rPr>
          <w:rFonts w:ascii="Times New Roman" w:hAnsi="Times New Roman" w:cs="Times New Roman"/>
          <w:sz w:val="24"/>
          <w:szCs w:val="24"/>
        </w:rPr>
      </w:pPr>
    </w:p>
    <w:p w14:paraId="7292C033" w14:textId="77777777" w:rsidR="00AD5AAE" w:rsidRDefault="00AD5AAE" w:rsidP="00AD5AAE">
      <w:pPr>
        <w:spacing w:after="0" w:line="240" w:lineRule="auto"/>
        <w:contextualSpacing/>
        <w:jc w:val="both"/>
        <w:rPr>
          <w:rFonts w:ascii="Times New Roman" w:hAnsi="Times New Roman" w:cs="Times New Roman"/>
          <w:sz w:val="24"/>
          <w:szCs w:val="24"/>
        </w:rPr>
      </w:pPr>
    </w:p>
    <w:p w14:paraId="3879E86B" w14:textId="02E46C27" w:rsidR="00652CB3" w:rsidRPr="00652CB3" w:rsidRDefault="00652CB3" w:rsidP="00AD5AAE">
      <w:pPr>
        <w:spacing w:after="0" w:line="240" w:lineRule="auto"/>
        <w:contextualSpacing/>
        <w:jc w:val="both"/>
        <w:rPr>
          <w:rFonts w:ascii="Times New Roman" w:hAnsi="Times New Roman" w:cs="Times New Roman"/>
          <w:b/>
          <w:bCs/>
          <w:i/>
          <w:iCs/>
          <w:color w:val="00B050"/>
          <w:sz w:val="24"/>
          <w:szCs w:val="24"/>
        </w:rPr>
      </w:pPr>
      <w:r w:rsidRPr="00652CB3">
        <w:rPr>
          <w:rFonts w:ascii="Times New Roman" w:hAnsi="Times New Roman" w:cs="Times New Roman"/>
          <w:b/>
          <w:bCs/>
          <w:i/>
          <w:iCs/>
          <w:color w:val="00B050"/>
          <w:sz w:val="24"/>
          <w:szCs w:val="24"/>
        </w:rPr>
        <w:t>Игра «Добавь словечко»</w:t>
      </w:r>
    </w:p>
    <w:p w14:paraId="37D61714" w14:textId="4682A3AE" w:rsidR="00652CB3" w:rsidRPr="00652CB3" w:rsidRDefault="00005ABE" w:rsidP="00005AB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52CB3" w:rsidRPr="00652CB3">
        <w:rPr>
          <w:rFonts w:ascii="Times New Roman" w:hAnsi="Times New Roman" w:cs="Times New Roman"/>
          <w:sz w:val="24"/>
          <w:szCs w:val="24"/>
        </w:rPr>
        <w:t>Дети очень любят стихи – ритмичные тексты легче запоминаются, способствуют словотворчеству малышей, что в свою очередь помогает им освоить русский язык, его грамматику. Попросите ребёнка подсказать вам подходящее по смыслу и по рифме слово.</w:t>
      </w:r>
    </w:p>
    <w:p w14:paraId="5A3E146B" w14:textId="29CD58F4" w:rsidR="00652CB3" w:rsidRPr="00652CB3" w:rsidRDefault="00652CB3" w:rsidP="00005ABE">
      <w:pPr>
        <w:spacing w:after="0" w:line="240" w:lineRule="auto"/>
        <w:contextualSpacing/>
        <w:jc w:val="both"/>
        <w:rPr>
          <w:rFonts w:ascii="Times New Roman" w:hAnsi="Times New Roman" w:cs="Times New Roman"/>
          <w:sz w:val="24"/>
          <w:szCs w:val="24"/>
        </w:rPr>
      </w:pPr>
      <w:proofErr w:type="gramStart"/>
      <w:r w:rsidRPr="00652CB3">
        <w:rPr>
          <w:rFonts w:ascii="Times New Roman" w:hAnsi="Times New Roman" w:cs="Times New Roman"/>
          <w:sz w:val="24"/>
          <w:szCs w:val="24"/>
        </w:rPr>
        <w:t>Ом-ом</w:t>
      </w:r>
      <w:proofErr w:type="gramEnd"/>
      <w:r w:rsidRPr="00652CB3">
        <w:rPr>
          <w:rFonts w:ascii="Times New Roman" w:hAnsi="Times New Roman" w:cs="Times New Roman"/>
          <w:sz w:val="24"/>
          <w:szCs w:val="24"/>
        </w:rPr>
        <w:t>-ом — вот стоит высокий…(дом). Ома-ома-ома — мы сегодня… (дома). Ому-ому-ому — мы идем к …(дому).</w:t>
      </w:r>
    </w:p>
    <w:p w14:paraId="03976281" w14:textId="5A7FFC9B" w:rsid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Особенно нравится детям сочинять стихотворные небылицы: Ва-</w:t>
      </w:r>
      <w:proofErr w:type="spellStart"/>
      <w:r w:rsidRPr="00652CB3">
        <w:rPr>
          <w:rFonts w:ascii="Times New Roman" w:hAnsi="Times New Roman" w:cs="Times New Roman"/>
          <w:sz w:val="24"/>
          <w:szCs w:val="24"/>
        </w:rPr>
        <w:t>ва</w:t>
      </w:r>
      <w:proofErr w:type="spellEnd"/>
      <w:r w:rsidRPr="00652CB3">
        <w:rPr>
          <w:rFonts w:ascii="Times New Roman" w:hAnsi="Times New Roman" w:cs="Times New Roman"/>
          <w:sz w:val="24"/>
          <w:szCs w:val="24"/>
        </w:rPr>
        <w:t>-</w:t>
      </w:r>
      <w:proofErr w:type="spellStart"/>
      <w:r w:rsidRPr="00652CB3">
        <w:rPr>
          <w:rFonts w:ascii="Times New Roman" w:hAnsi="Times New Roman" w:cs="Times New Roman"/>
          <w:sz w:val="24"/>
          <w:szCs w:val="24"/>
        </w:rPr>
        <w:t>ва</w:t>
      </w:r>
      <w:proofErr w:type="spellEnd"/>
      <w:r w:rsidRPr="00652CB3">
        <w:rPr>
          <w:rFonts w:ascii="Times New Roman" w:hAnsi="Times New Roman" w:cs="Times New Roman"/>
          <w:sz w:val="24"/>
          <w:szCs w:val="24"/>
        </w:rPr>
        <w:t xml:space="preserve"> — на столе растет… (трава). </w:t>
      </w:r>
      <w:proofErr w:type="spellStart"/>
      <w:r w:rsidRPr="00652CB3">
        <w:rPr>
          <w:rFonts w:ascii="Times New Roman" w:hAnsi="Times New Roman" w:cs="Times New Roman"/>
          <w:sz w:val="24"/>
          <w:szCs w:val="24"/>
        </w:rPr>
        <w:t>Ву-ву-ву</w:t>
      </w:r>
      <w:proofErr w:type="spellEnd"/>
      <w:r w:rsidRPr="00652CB3">
        <w:rPr>
          <w:rFonts w:ascii="Times New Roman" w:hAnsi="Times New Roman" w:cs="Times New Roman"/>
          <w:sz w:val="24"/>
          <w:szCs w:val="24"/>
        </w:rPr>
        <w:t xml:space="preserve"> — съели волки всю…(траву). Вы-вы-вы — суп сварили из…(травы).</w:t>
      </w:r>
    </w:p>
    <w:p w14:paraId="4EE8C3C7" w14:textId="77777777" w:rsidR="00652CB3" w:rsidRPr="00652CB3" w:rsidRDefault="00652CB3" w:rsidP="00005ABE">
      <w:pPr>
        <w:spacing w:after="0" w:line="240" w:lineRule="auto"/>
        <w:contextualSpacing/>
        <w:jc w:val="both"/>
        <w:rPr>
          <w:rFonts w:ascii="Times New Roman" w:hAnsi="Times New Roman" w:cs="Times New Roman"/>
          <w:b/>
          <w:bCs/>
          <w:i/>
          <w:iCs/>
          <w:color w:val="00B050"/>
          <w:sz w:val="24"/>
          <w:szCs w:val="24"/>
        </w:rPr>
      </w:pPr>
      <w:r w:rsidRPr="00652CB3">
        <w:rPr>
          <w:rFonts w:ascii="Times New Roman" w:hAnsi="Times New Roman" w:cs="Times New Roman"/>
          <w:b/>
          <w:bCs/>
          <w:i/>
          <w:iCs/>
          <w:color w:val="00B050"/>
          <w:sz w:val="24"/>
          <w:szCs w:val="24"/>
        </w:rPr>
        <w:t xml:space="preserve">Игра «Сравни»  </w:t>
      </w:r>
    </w:p>
    <w:p w14:paraId="3A6D881B" w14:textId="52AB9929" w:rsidR="00652CB3" w:rsidRPr="00652CB3" w:rsidRDefault="00652CB3" w:rsidP="00005ABE">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В магазине предложите сравнить две чашки (по цвету, объёму, материалу). На улице — две машины, два дома, два дерева. «Что нравится больше? Почему? Объясни.»</w:t>
      </w:r>
    </w:p>
    <w:p w14:paraId="610F6481" w14:textId="0D60A9CC" w:rsidR="006F2720" w:rsidRPr="00652CB3" w:rsidRDefault="006F2720" w:rsidP="006F2720">
      <w:pPr>
        <w:spacing w:after="0" w:line="240" w:lineRule="auto"/>
        <w:ind w:left="-284"/>
        <w:contextualSpacing/>
        <w:jc w:val="both"/>
        <w:rPr>
          <w:rFonts w:ascii="Times New Roman" w:hAnsi="Times New Roman" w:cs="Times New Roman"/>
          <w:sz w:val="28"/>
          <w:szCs w:val="28"/>
        </w:rPr>
      </w:pPr>
    </w:p>
    <w:p w14:paraId="2644AF9E" w14:textId="48BD7505" w:rsidR="00652CB3" w:rsidRDefault="00652CB3" w:rsidP="006F2720">
      <w:pPr>
        <w:ind w:left="-284"/>
        <w:jc w:val="both"/>
        <w:rPr>
          <w:noProof/>
        </w:rPr>
      </w:pPr>
    </w:p>
    <w:p w14:paraId="304FA3D7" w14:textId="48CB21BC" w:rsidR="00652CB3" w:rsidRDefault="00652CB3" w:rsidP="006F2720">
      <w:pPr>
        <w:ind w:left="-284"/>
        <w:jc w:val="both"/>
        <w:rPr>
          <w:noProof/>
        </w:rPr>
      </w:pPr>
    </w:p>
    <w:p w14:paraId="00FD08B6" w14:textId="505EA650" w:rsidR="00652CB3" w:rsidRDefault="00AD5AAE" w:rsidP="006F2720">
      <w:pPr>
        <w:ind w:left="-284"/>
        <w:jc w:val="both"/>
        <w:rPr>
          <w:noProof/>
        </w:rPr>
      </w:pPr>
      <w:r>
        <w:rPr>
          <w:noProof/>
        </w:rPr>
        <w:drawing>
          <wp:anchor distT="0" distB="0" distL="114300" distR="114300" simplePos="0" relativeHeight="251663360" behindDoc="0" locked="0" layoutInCell="1" allowOverlap="1" wp14:anchorId="61D0FFC1" wp14:editId="60558F0D">
            <wp:simplePos x="0" y="0"/>
            <wp:positionH relativeFrom="column">
              <wp:posOffset>325120</wp:posOffset>
            </wp:positionH>
            <wp:positionV relativeFrom="paragraph">
              <wp:posOffset>196215</wp:posOffset>
            </wp:positionV>
            <wp:extent cx="2457450" cy="1857375"/>
            <wp:effectExtent l="0" t="0" r="0" b="9525"/>
            <wp:wrapNone/>
            <wp:docPr id="15139164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16446" name="Рисунок 1513916446"/>
                    <pic:cNvPicPr/>
                  </pic:nvPicPr>
                  <pic:blipFill>
                    <a:blip r:embed="rId8">
                      <a:extLst>
                        <a:ext uri="{28A0092B-C50C-407E-A947-70E740481C1C}">
                          <a14:useLocalDpi xmlns:a14="http://schemas.microsoft.com/office/drawing/2010/main"/>
                        </a:ext>
                      </a:extLst>
                    </a:blip>
                    <a:stretch>
                      <a:fillRect/>
                    </a:stretch>
                  </pic:blipFill>
                  <pic:spPr>
                    <a:xfrm>
                      <a:off x="0" y="0"/>
                      <a:ext cx="2457450" cy="1857375"/>
                    </a:xfrm>
                    <a:prstGeom prst="rect">
                      <a:avLst/>
                    </a:prstGeom>
                  </pic:spPr>
                </pic:pic>
              </a:graphicData>
            </a:graphic>
          </wp:anchor>
        </w:drawing>
      </w:r>
    </w:p>
    <w:p w14:paraId="279BE915" w14:textId="17DEF855" w:rsidR="00652CB3" w:rsidRDefault="00652CB3" w:rsidP="006F2720">
      <w:pPr>
        <w:ind w:left="-284"/>
        <w:jc w:val="both"/>
        <w:rPr>
          <w:noProof/>
        </w:rPr>
      </w:pPr>
    </w:p>
    <w:p w14:paraId="75BA1F8A" w14:textId="304BC292" w:rsidR="00652CB3" w:rsidRDefault="00652CB3" w:rsidP="006F2720">
      <w:pPr>
        <w:ind w:left="-284"/>
        <w:jc w:val="both"/>
        <w:rPr>
          <w:noProof/>
        </w:rPr>
      </w:pPr>
    </w:p>
    <w:p w14:paraId="6C2FC471" w14:textId="46058409" w:rsidR="00652CB3" w:rsidRDefault="00652CB3" w:rsidP="006F2720">
      <w:pPr>
        <w:ind w:left="-284"/>
        <w:jc w:val="both"/>
        <w:rPr>
          <w:noProof/>
        </w:rPr>
      </w:pPr>
    </w:p>
    <w:p w14:paraId="5461F808"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22F85A96"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26BE8BC2"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7AF8693F"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115BB8CB"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02B61A8B"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68C774EE"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44EF7135" w14:textId="77777777" w:rsidR="00AD5AAE" w:rsidRDefault="00AD5AAE" w:rsidP="00652CB3">
      <w:pPr>
        <w:spacing w:after="0" w:line="240" w:lineRule="auto"/>
        <w:contextualSpacing/>
        <w:jc w:val="both"/>
        <w:rPr>
          <w:rFonts w:ascii="Times New Roman" w:hAnsi="Times New Roman" w:cs="Times New Roman"/>
          <w:b/>
          <w:bCs/>
          <w:i/>
          <w:iCs/>
          <w:color w:val="00B050"/>
          <w:sz w:val="24"/>
          <w:szCs w:val="24"/>
        </w:rPr>
      </w:pPr>
    </w:p>
    <w:p w14:paraId="58FBF5EA" w14:textId="77777777" w:rsidR="00005ABE" w:rsidRDefault="00005ABE" w:rsidP="00652CB3">
      <w:pPr>
        <w:spacing w:after="0" w:line="240" w:lineRule="auto"/>
        <w:contextualSpacing/>
        <w:jc w:val="both"/>
        <w:rPr>
          <w:rFonts w:ascii="Times New Roman" w:hAnsi="Times New Roman" w:cs="Times New Roman"/>
          <w:b/>
          <w:bCs/>
          <w:i/>
          <w:iCs/>
          <w:color w:val="00B050"/>
          <w:sz w:val="24"/>
          <w:szCs w:val="24"/>
        </w:rPr>
      </w:pPr>
    </w:p>
    <w:p w14:paraId="4BC83EAA" w14:textId="229C15C5" w:rsidR="00652CB3" w:rsidRPr="00652CB3" w:rsidRDefault="00652CB3" w:rsidP="00652CB3">
      <w:pPr>
        <w:spacing w:after="0" w:line="240" w:lineRule="auto"/>
        <w:contextualSpacing/>
        <w:jc w:val="both"/>
        <w:rPr>
          <w:rFonts w:ascii="Times New Roman" w:hAnsi="Times New Roman" w:cs="Times New Roman"/>
          <w:b/>
          <w:bCs/>
          <w:i/>
          <w:iCs/>
          <w:color w:val="00B050"/>
          <w:sz w:val="24"/>
          <w:szCs w:val="24"/>
        </w:rPr>
      </w:pPr>
      <w:r w:rsidRPr="00652CB3">
        <w:rPr>
          <w:rFonts w:ascii="Times New Roman" w:hAnsi="Times New Roman" w:cs="Times New Roman"/>
          <w:b/>
          <w:bCs/>
          <w:i/>
          <w:iCs/>
          <w:color w:val="00B050"/>
          <w:sz w:val="24"/>
          <w:szCs w:val="24"/>
        </w:rPr>
        <w:t xml:space="preserve">Игра "Что мы видим во дворе?" </w:t>
      </w:r>
    </w:p>
    <w:p w14:paraId="07D34CF8" w14:textId="34407E87" w:rsidR="00131A62" w:rsidRDefault="00652CB3" w:rsidP="00652CB3">
      <w:pPr>
        <w:spacing w:after="0" w:line="240" w:lineRule="auto"/>
        <w:contextualSpacing/>
        <w:jc w:val="both"/>
        <w:rPr>
          <w:rFonts w:ascii="Times New Roman" w:hAnsi="Times New Roman" w:cs="Times New Roman"/>
          <w:sz w:val="24"/>
          <w:szCs w:val="24"/>
        </w:rPr>
      </w:pPr>
      <w:r w:rsidRPr="00652CB3">
        <w:rPr>
          <w:rFonts w:ascii="Times New Roman" w:hAnsi="Times New Roman" w:cs="Times New Roman"/>
          <w:sz w:val="24"/>
          <w:szCs w:val="24"/>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w:t>
      </w:r>
    </w:p>
    <w:p w14:paraId="76BB1006" w14:textId="1271CFF8" w:rsidR="00131A62" w:rsidRPr="00131A62" w:rsidRDefault="00131A62" w:rsidP="00652CB3">
      <w:pPr>
        <w:spacing w:after="0" w:line="240" w:lineRule="auto"/>
        <w:contextualSpacing/>
        <w:jc w:val="both"/>
        <w:rPr>
          <w:rFonts w:ascii="Times New Roman" w:hAnsi="Times New Roman" w:cs="Times New Roman"/>
          <w:b/>
          <w:bCs/>
          <w:i/>
          <w:iCs/>
          <w:color w:val="00B050"/>
          <w:sz w:val="24"/>
          <w:szCs w:val="24"/>
        </w:rPr>
      </w:pPr>
      <w:r w:rsidRPr="00131A62">
        <w:rPr>
          <w:rFonts w:ascii="Times New Roman" w:hAnsi="Times New Roman" w:cs="Times New Roman"/>
          <w:b/>
          <w:bCs/>
          <w:i/>
          <w:iCs/>
          <w:color w:val="00B050"/>
          <w:sz w:val="24"/>
          <w:szCs w:val="24"/>
        </w:rPr>
        <w:t xml:space="preserve">Игра «Что на что похоже» </w:t>
      </w:r>
    </w:p>
    <w:p w14:paraId="118D0C7C" w14:textId="364E3304" w:rsidR="00652CB3" w:rsidRDefault="00131A62" w:rsidP="00652CB3">
      <w:pPr>
        <w:spacing w:after="0" w:line="240" w:lineRule="auto"/>
        <w:contextualSpacing/>
        <w:jc w:val="both"/>
        <w:rPr>
          <w:rStyle w:val="a7"/>
          <w:rFonts w:ascii="Times New Roman" w:hAnsi="Times New Roman" w:cs="Times New Roman"/>
          <w:color w:val="00B050"/>
          <w:sz w:val="24"/>
          <w:szCs w:val="24"/>
          <w:shd w:val="clear" w:color="auto" w:fill="FFFFFF"/>
        </w:rPr>
      </w:pPr>
      <w:r w:rsidRPr="00131A62">
        <w:rPr>
          <w:rFonts w:ascii="Times New Roman" w:hAnsi="Times New Roman" w:cs="Times New Roman"/>
          <w:sz w:val="24"/>
          <w:szCs w:val="24"/>
        </w:rPr>
        <w:t>Ребенку предлагается подобрать похожие слова (сравнения) Белый снег похож на…(что?) Синий лед похож на… Густой туман похож на… Чистый дождь похож на… Блестящая на солнце паутина похожа на… День похож на…</w:t>
      </w:r>
      <w:r w:rsidR="00652CB3" w:rsidRPr="00131A62">
        <w:rPr>
          <w:rStyle w:val="a7"/>
          <w:rFonts w:ascii="Times New Roman" w:hAnsi="Times New Roman" w:cs="Times New Roman"/>
          <w:color w:val="000000"/>
          <w:sz w:val="24"/>
          <w:szCs w:val="24"/>
          <w:shd w:val="clear" w:color="auto" w:fill="FFFFFF"/>
        </w:rPr>
        <w:t xml:space="preserve"> </w:t>
      </w:r>
      <w:r w:rsidR="00652CB3" w:rsidRPr="00131A62">
        <w:rPr>
          <w:rStyle w:val="a7"/>
          <w:rFonts w:ascii="Times New Roman" w:hAnsi="Times New Roman" w:cs="Times New Roman"/>
          <w:color w:val="00B050"/>
          <w:sz w:val="24"/>
          <w:szCs w:val="24"/>
          <w:shd w:val="clear" w:color="auto" w:fill="FFFFFF"/>
        </w:rPr>
        <w:t xml:space="preserve"> </w:t>
      </w:r>
    </w:p>
    <w:p w14:paraId="7A55A6E0" w14:textId="77777777" w:rsidR="00AD5AAE" w:rsidRDefault="00AD5AAE" w:rsidP="00652CB3">
      <w:pPr>
        <w:spacing w:after="0" w:line="240" w:lineRule="auto"/>
        <w:contextualSpacing/>
        <w:jc w:val="both"/>
        <w:rPr>
          <w:rStyle w:val="a7"/>
          <w:rFonts w:ascii="Times New Roman" w:hAnsi="Times New Roman" w:cs="Times New Roman"/>
          <w:color w:val="00B050"/>
          <w:sz w:val="24"/>
          <w:szCs w:val="24"/>
          <w:shd w:val="clear" w:color="auto" w:fill="FFFFFF"/>
        </w:rPr>
      </w:pPr>
    </w:p>
    <w:p w14:paraId="082FF934" w14:textId="43C804FB" w:rsidR="00AD5AAE" w:rsidRDefault="00AD5AAE" w:rsidP="00652CB3">
      <w:pPr>
        <w:spacing w:after="0" w:line="240" w:lineRule="auto"/>
        <w:contextualSpacing/>
        <w:jc w:val="both"/>
        <w:rPr>
          <w:rStyle w:val="a7"/>
          <w:rFonts w:ascii="Times New Roman" w:hAnsi="Times New Roman" w:cs="Times New Roman"/>
          <w:color w:val="00B050"/>
          <w:sz w:val="24"/>
          <w:szCs w:val="24"/>
          <w:shd w:val="clear" w:color="auto" w:fill="FFFFFF"/>
        </w:rPr>
      </w:pPr>
    </w:p>
    <w:p w14:paraId="62DEA70B" w14:textId="2F1FE580" w:rsidR="00131A62" w:rsidRDefault="00AD5AAE" w:rsidP="00652CB3">
      <w:pPr>
        <w:spacing w:after="0" w:line="240" w:lineRule="auto"/>
        <w:contextualSpacing/>
        <w:jc w:val="both"/>
        <w:rPr>
          <w:rFonts w:ascii="Times New Roman" w:hAnsi="Times New Roman" w:cs="Times New Roman"/>
          <w:noProof/>
          <w:sz w:val="24"/>
          <w:szCs w:val="24"/>
        </w:rPr>
      </w:pPr>
      <w:r>
        <w:rPr>
          <w:noProof/>
        </w:rPr>
        <w:drawing>
          <wp:inline distT="0" distB="0" distL="0" distR="0" wp14:anchorId="75B41B71" wp14:editId="4D5DCB53">
            <wp:extent cx="3030855" cy="2021773"/>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30855" cy="2021773"/>
                    </a:xfrm>
                    <a:prstGeom prst="rect">
                      <a:avLst/>
                    </a:prstGeom>
                    <a:noFill/>
                    <a:ln>
                      <a:noFill/>
                    </a:ln>
                  </pic:spPr>
                </pic:pic>
              </a:graphicData>
            </a:graphic>
          </wp:inline>
        </w:drawing>
      </w:r>
    </w:p>
    <w:p w14:paraId="7F50B2D4" w14:textId="77777777" w:rsidR="00AD5AAE" w:rsidRDefault="00AD5AAE" w:rsidP="00652CB3">
      <w:pPr>
        <w:spacing w:after="0" w:line="240" w:lineRule="auto"/>
        <w:contextualSpacing/>
        <w:jc w:val="both"/>
        <w:rPr>
          <w:rFonts w:ascii="Times New Roman" w:hAnsi="Times New Roman" w:cs="Times New Roman"/>
          <w:noProof/>
          <w:sz w:val="24"/>
          <w:szCs w:val="24"/>
        </w:rPr>
      </w:pPr>
    </w:p>
    <w:p w14:paraId="251778FD" w14:textId="77777777" w:rsidR="00AD5AAE" w:rsidRPr="00131A62" w:rsidRDefault="00AD5AAE" w:rsidP="00652CB3">
      <w:pPr>
        <w:spacing w:after="0" w:line="240" w:lineRule="auto"/>
        <w:contextualSpacing/>
        <w:jc w:val="both"/>
        <w:rPr>
          <w:rFonts w:ascii="Times New Roman" w:hAnsi="Times New Roman" w:cs="Times New Roman"/>
          <w:noProof/>
          <w:sz w:val="24"/>
          <w:szCs w:val="24"/>
        </w:rPr>
      </w:pPr>
    </w:p>
    <w:p w14:paraId="767FC6E3" w14:textId="23E37EC3" w:rsidR="00652CB3" w:rsidRPr="00005ABE" w:rsidRDefault="00AD5AAE" w:rsidP="00005ABE">
      <w:pPr>
        <w:jc w:val="center"/>
        <w:rPr>
          <w:rFonts w:ascii="Times New Roman" w:hAnsi="Times New Roman" w:cs="Times New Roman"/>
          <w:b/>
          <w:bCs/>
          <w:i/>
          <w:iCs/>
          <w:noProof/>
          <w:sz w:val="28"/>
          <w:szCs w:val="28"/>
        </w:rPr>
      </w:pPr>
      <w:r w:rsidRPr="00005ABE">
        <w:rPr>
          <w:rFonts w:ascii="Times New Roman" w:hAnsi="Times New Roman" w:cs="Times New Roman"/>
          <w:b/>
          <w:bCs/>
          <w:i/>
          <w:iCs/>
          <w:noProof/>
          <w:sz w:val="28"/>
          <w:szCs w:val="28"/>
        </w:rPr>
        <w:t>Играйте с ребёнком на равных, поощряйте его ответы, радуйтесь успехам и маленьким победам! Желаем удачи!</w:t>
      </w:r>
    </w:p>
    <w:p w14:paraId="0E54C959" w14:textId="77777777" w:rsidR="00652CB3" w:rsidRPr="00005ABE" w:rsidRDefault="00652CB3" w:rsidP="006F2720">
      <w:pPr>
        <w:ind w:left="-284"/>
        <w:jc w:val="both"/>
        <w:rPr>
          <w:noProof/>
          <w:sz w:val="28"/>
          <w:szCs w:val="28"/>
        </w:rPr>
      </w:pPr>
    </w:p>
    <w:p w14:paraId="224F7CF7" w14:textId="7BB578D3" w:rsidR="00652CB3" w:rsidRDefault="00652CB3" w:rsidP="006F2720">
      <w:pPr>
        <w:ind w:left="-284"/>
        <w:jc w:val="both"/>
        <w:rPr>
          <w:noProof/>
        </w:rPr>
      </w:pPr>
    </w:p>
    <w:p w14:paraId="04B7C696" w14:textId="5665C9B4" w:rsidR="00652CB3" w:rsidRDefault="00652CB3" w:rsidP="006F2720">
      <w:pPr>
        <w:ind w:left="-284"/>
        <w:jc w:val="both"/>
        <w:rPr>
          <w:noProof/>
        </w:rPr>
      </w:pPr>
    </w:p>
    <w:p w14:paraId="4D16D422" w14:textId="37E56340" w:rsidR="00652CB3" w:rsidRDefault="00652CB3" w:rsidP="006F2720">
      <w:pPr>
        <w:ind w:left="-284"/>
        <w:jc w:val="both"/>
        <w:rPr>
          <w:noProof/>
        </w:rPr>
      </w:pPr>
    </w:p>
    <w:p w14:paraId="290C5AEE" w14:textId="23C7F251" w:rsidR="00652CB3" w:rsidRDefault="00652CB3" w:rsidP="006F2720">
      <w:pPr>
        <w:ind w:left="-284"/>
        <w:jc w:val="both"/>
        <w:rPr>
          <w:noProof/>
        </w:rPr>
      </w:pPr>
    </w:p>
    <w:p w14:paraId="2BFC9619" w14:textId="7FE8D743" w:rsidR="00652CB3" w:rsidRDefault="00652CB3" w:rsidP="006F2720">
      <w:pPr>
        <w:ind w:left="-284"/>
        <w:jc w:val="both"/>
        <w:rPr>
          <w:noProof/>
        </w:rPr>
      </w:pPr>
    </w:p>
    <w:p w14:paraId="52A9867F" w14:textId="77777777" w:rsidR="00652CB3" w:rsidRDefault="00652CB3" w:rsidP="006F2720">
      <w:pPr>
        <w:ind w:left="-284"/>
        <w:jc w:val="both"/>
        <w:rPr>
          <w:noProof/>
        </w:rPr>
      </w:pPr>
    </w:p>
    <w:p w14:paraId="393846E0" w14:textId="77777777" w:rsidR="00652CB3" w:rsidRDefault="00652CB3" w:rsidP="006F2720">
      <w:pPr>
        <w:ind w:left="-284"/>
        <w:jc w:val="both"/>
        <w:rPr>
          <w:noProof/>
        </w:rPr>
      </w:pPr>
    </w:p>
    <w:p w14:paraId="0E7AC9A5" w14:textId="77777777" w:rsidR="00652CB3" w:rsidRDefault="00652CB3" w:rsidP="006F2720">
      <w:pPr>
        <w:ind w:left="-284"/>
        <w:jc w:val="both"/>
        <w:rPr>
          <w:noProof/>
        </w:rPr>
      </w:pPr>
    </w:p>
    <w:p w14:paraId="0006D7B0" w14:textId="77777777" w:rsidR="00652CB3" w:rsidRDefault="00652CB3" w:rsidP="006F2720">
      <w:pPr>
        <w:ind w:left="-284"/>
        <w:jc w:val="both"/>
        <w:rPr>
          <w:noProof/>
        </w:rPr>
      </w:pPr>
    </w:p>
    <w:p w14:paraId="3F93B1AF" w14:textId="77777777" w:rsidR="00652CB3" w:rsidRDefault="00652CB3" w:rsidP="006F2720">
      <w:pPr>
        <w:ind w:left="-284"/>
        <w:jc w:val="both"/>
        <w:rPr>
          <w:noProof/>
        </w:rPr>
      </w:pPr>
    </w:p>
    <w:p w14:paraId="4650F05F" w14:textId="77777777" w:rsidR="00652CB3" w:rsidRDefault="00652CB3" w:rsidP="006F2720">
      <w:pPr>
        <w:ind w:left="-284"/>
        <w:jc w:val="both"/>
        <w:rPr>
          <w:noProof/>
        </w:rPr>
      </w:pPr>
    </w:p>
    <w:p w14:paraId="717DAC0E" w14:textId="20145015" w:rsidR="00910283" w:rsidRDefault="00652CB3" w:rsidP="006F2720">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p w14:paraId="62533786" w14:textId="40E0AB0F" w:rsidR="00652CB3" w:rsidRPr="006F2720" w:rsidRDefault="00652CB3" w:rsidP="006F2720">
      <w:pPr>
        <w:ind w:left="-284"/>
        <w:jc w:val="both"/>
        <w:rPr>
          <w:rFonts w:ascii="Times New Roman" w:hAnsi="Times New Roman" w:cs="Times New Roman"/>
          <w:sz w:val="28"/>
          <w:szCs w:val="28"/>
        </w:rPr>
      </w:pPr>
      <w:r>
        <w:rPr>
          <w:rFonts w:ascii="Times New Roman" w:hAnsi="Times New Roman" w:cs="Times New Roman"/>
          <w:sz w:val="28"/>
          <w:szCs w:val="28"/>
        </w:rPr>
        <w:t xml:space="preserve">                                                                                                                                                                            </w:t>
      </w:r>
    </w:p>
    <w:sectPr w:rsidR="00652CB3" w:rsidRPr="006F2720" w:rsidSect="00910283">
      <w:pgSz w:w="16838" w:h="11906" w:orient="landscape"/>
      <w:pgMar w:top="426" w:right="536" w:bottom="284" w:left="56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4147" w14:textId="77777777" w:rsidR="00E86368" w:rsidRDefault="00E86368" w:rsidP="005008D0">
      <w:pPr>
        <w:spacing w:after="0" w:line="240" w:lineRule="auto"/>
      </w:pPr>
      <w:r>
        <w:separator/>
      </w:r>
    </w:p>
  </w:endnote>
  <w:endnote w:type="continuationSeparator" w:id="0">
    <w:p w14:paraId="36841FD9" w14:textId="77777777" w:rsidR="00E86368" w:rsidRDefault="00E86368" w:rsidP="0050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187E" w14:textId="77777777" w:rsidR="00E86368" w:rsidRDefault="00E86368" w:rsidP="005008D0">
      <w:pPr>
        <w:spacing w:after="0" w:line="240" w:lineRule="auto"/>
      </w:pPr>
      <w:r>
        <w:separator/>
      </w:r>
    </w:p>
  </w:footnote>
  <w:footnote w:type="continuationSeparator" w:id="0">
    <w:p w14:paraId="5C2C39AF" w14:textId="77777777" w:rsidR="00E86368" w:rsidRDefault="00E86368" w:rsidP="00500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8D"/>
    <w:rsid w:val="00005ABE"/>
    <w:rsid w:val="00131A62"/>
    <w:rsid w:val="00210943"/>
    <w:rsid w:val="002170FB"/>
    <w:rsid w:val="002E4106"/>
    <w:rsid w:val="00347F5F"/>
    <w:rsid w:val="0047318D"/>
    <w:rsid w:val="0049240C"/>
    <w:rsid w:val="005008D0"/>
    <w:rsid w:val="00652CB3"/>
    <w:rsid w:val="00660C13"/>
    <w:rsid w:val="006F2720"/>
    <w:rsid w:val="007772C2"/>
    <w:rsid w:val="00801689"/>
    <w:rsid w:val="00910283"/>
    <w:rsid w:val="009B33F7"/>
    <w:rsid w:val="009E614C"/>
    <w:rsid w:val="00A909A0"/>
    <w:rsid w:val="00AD5AAE"/>
    <w:rsid w:val="00E8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FE2F"/>
  <w15:chartTrackingRefBased/>
  <w15:docId w15:val="{B2972C01-02A4-4FDC-9AD9-25A742D2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8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8D0"/>
  </w:style>
  <w:style w:type="paragraph" w:styleId="a5">
    <w:name w:val="footer"/>
    <w:basedOn w:val="a"/>
    <w:link w:val="a6"/>
    <w:uiPriority w:val="99"/>
    <w:unhideWhenUsed/>
    <w:rsid w:val="005008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08D0"/>
  </w:style>
  <w:style w:type="character" w:styleId="a7">
    <w:name w:val="Strong"/>
    <w:basedOn w:val="a0"/>
    <w:uiPriority w:val="22"/>
    <w:qFormat/>
    <w:rsid w:val="00652CB3"/>
    <w:rPr>
      <w:b/>
      <w:bCs/>
    </w:rPr>
  </w:style>
  <w:style w:type="character" w:styleId="a8">
    <w:name w:val="Emphasis"/>
    <w:basedOn w:val="a0"/>
    <w:uiPriority w:val="20"/>
    <w:qFormat/>
    <w:rsid w:val="00652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5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Замараева</dc:creator>
  <cp:keywords/>
  <dc:description/>
  <cp:lastModifiedBy>Пользователь</cp:lastModifiedBy>
  <cp:revision>8</cp:revision>
  <cp:lastPrinted>2024-10-13T11:31:00Z</cp:lastPrinted>
  <dcterms:created xsi:type="dcterms:W3CDTF">2024-10-13T09:59:00Z</dcterms:created>
  <dcterms:modified xsi:type="dcterms:W3CDTF">2025-02-19T08:52:00Z</dcterms:modified>
</cp:coreProperties>
</file>