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FFA" w:rsidRPr="00693FFA" w:rsidRDefault="00693FFA" w:rsidP="00693FF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1"/>
          <w:szCs w:val="21"/>
        </w:rPr>
      </w:pPr>
      <w:r w:rsidRPr="00693FFA">
        <w:rPr>
          <w:color w:val="000000"/>
          <w:sz w:val="21"/>
          <w:szCs w:val="21"/>
        </w:rPr>
        <w:t>О центральных компетентных органах Российской Федерации, ответственных за выполнение Шанхайской конвенции о борьбе с терроризмом, сепаратизмом и экстремизмом: указ Президента РФ от 17 июня 2003 г. N 680</w:t>
      </w:r>
      <w:r>
        <w:rPr>
          <w:color w:val="000000"/>
          <w:sz w:val="21"/>
          <w:szCs w:val="21"/>
        </w:rPr>
        <w:t xml:space="preserve"> </w:t>
      </w:r>
      <w:hyperlink r:id="rId5" w:history="1">
        <w:r w:rsidRPr="00693FFA">
          <w:rPr>
            <w:rStyle w:val="a4"/>
            <w:color w:val="FF0000"/>
            <w:sz w:val="21"/>
            <w:szCs w:val="21"/>
            <w:bdr w:val="none" w:sz="0" w:space="0" w:color="auto" w:frame="1"/>
          </w:rPr>
          <w:t>http://docs.cntd.ru/document/901865382</w:t>
        </w:r>
      </w:hyperlink>
    </w:p>
    <w:p w:rsidR="00693FFA" w:rsidRPr="00693FFA" w:rsidRDefault="00693FFA" w:rsidP="00693FF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1"/>
          <w:szCs w:val="21"/>
        </w:rPr>
      </w:pPr>
      <w:r w:rsidRPr="00693FFA">
        <w:rPr>
          <w:color w:val="000000"/>
          <w:sz w:val="21"/>
          <w:szCs w:val="21"/>
        </w:rPr>
        <w:t>Вопросы Федеральной службы безопасности Российской Федерации: указ Президента РФ от 11 авг. 2003 г. N 960</w:t>
      </w:r>
      <w:r>
        <w:rPr>
          <w:color w:val="000000"/>
          <w:sz w:val="21"/>
          <w:szCs w:val="21"/>
        </w:rPr>
        <w:t xml:space="preserve"> </w:t>
      </w:r>
      <w:hyperlink r:id="rId6" w:history="1">
        <w:r w:rsidRPr="00693FFA">
          <w:rPr>
            <w:rStyle w:val="a4"/>
            <w:color w:val="FF0000"/>
            <w:sz w:val="21"/>
            <w:szCs w:val="21"/>
            <w:bdr w:val="none" w:sz="0" w:space="0" w:color="auto" w:frame="1"/>
          </w:rPr>
          <w:t>http://docs.cntd.ru/document/901870861</w:t>
        </w:r>
      </w:hyperlink>
    </w:p>
    <w:p w:rsidR="00693FFA" w:rsidRPr="00693FFA" w:rsidRDefault="00693FFA" w:rsidP="00693FF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1"/>
          <w:szCs w:val="21"/>
        </w:rPr>
      </w:pPr>
      <w:r w:rsidRPr="00693FFA">
        <w:rPr>
          <w:color w:val="000000"/>
          <w:sz w:val="21"/>
          <w:szCs w:val="21"/>
        </w:rPr>
        <w:t>О неотложных мерах по повышению эффективности борьбы с терроризмом: указ Президента РФ от 13 сент. 2004 г. N 1167</w:t>
      </w:r>
    </w:p>
    <w:p w:rsidR="00693FFA" w:rsidRPr="00693FFA" w:rsidRDefault="00693FFA" w:rsidP="00693FFA">
      <w:pPr>
        <w:pStyle w:val="a3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sz w:val="21"/>
          <w:szCs w:val="21"/>
        </w:rPr>
      </w:pPr>
      <w:hyperlink r:id="rId7" w:history="1">
        <w:r w:rsidRPr="00693FFA">
          <w:rPr>
            <w:rStyle w:val="a4"/>
            <w:color w:val="FF0000"/>
            <w:sz w:val="21"/>
            <w:szCs w:val="21"/>
            <w:bdr w:val="none" w:sz="0" w:space="0" w:color="auto" w:frame="1"/>
          </w:rPr>
          <w:t>http://docs.cntd.ru/document/901908782</w:t>
        </w:r>
      </w:hyperlink>
    </w:p>
    <w:p w:rsidR="00693FFA" w:rsidRPr="00693FFA" w:rsidRDefault="00693FFA" w:rsidP="00693FF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1"/>
          <w:szCs w:val="21"/>
        </w:rPr>
      </w:pPr>
      <w:r w:rsidRPr="00693FFA">
        <w:rPr>
          <w:color w:val="000000"/>
          <w:sz w:val="21"/>
          <w:szCs w:val="21"/>
        </w:rPr>
        <w:t>О мерах по противодействию терроризму: указ Президента РФ от 15 февр. 2006 г. N 116</w:t>
      </w:r>
    </w:p>
    <w:p w:rsidR="00693FFA" w:rsidRPr="00693FFA" w:rsidRDefault="00693FFA" w:rsidP="00693FFA">
      <w:pPr>
        <w:pStyle w:val="a3"/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sz w:val="21"/>
          <w:szCs w:val="21"/>
        </w:rPr>
      </w:pPr>
      <w:hyperlink r:id="rId8" w:history="1">
        <w:r w:rsidRPr="00693FFA">
          <w:rPr>
            <w:rStyle w:val="a4"/>
            <w:color w:val="FF0000"/>
            <w:sz w:val="21"/>
            <w:szCs w:val="21"/>
            <w:bdr w:val="none" w:sz="0" w:space="0" w:color="auto" w:frame="1"/>
          </w:rPr>
          <w:t>http://docs.cntd.ru/document/901968230</w:t>
        </w:r>
      </w:hyperlink>
    </w:p>
    <w:p w:rsidR="00693FFA" w:rsidRPr="00693FFA" w:rsidRDefault="00693FFA" w:rsidP="00693FF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1"/>
          <w:szCs w:val="21"/>
        </w:rPr>
      </w:pPr>
      <w:r w:rsidRPr="00693FFA">
        <w:rPr>
          <w:color w:val="000000"/>
          <w:sz w:val="21"/>
          <w:szCs w:val="21"/>
        </w:rPr>
        <w:t>Концепция противодействия терроризму в Российской Федерации: утв. Президентом РФ от 5 окт. 2009 г.</w:t>
      </w:r>
    </w:p>
    <w:p w:rsidR="00693FFA" w:rsidRPr="00693FFA" w:rsidRDefault="00693FFA" w:rsidP="00693FFA">
      <w:pPr>
        <w:pStyle w:val="a3"/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sz w:val="21"/>
          <w:szCs w:val="21"/>
        </w:rPr>
      </w:pPr>
      <w:hyperlink r:id="rId9" w:history="1">
        <w:r w:rsidRPr="00693FFA">
          <w:rPr>
            <w:rStyle w:val="a4"/>
            <w:color w:val="FF0000"/>
            <w:sz w:val="21"/>
            <w:szCs w:val="21"/>
            <w:bdr w:val="none" w:sz="0" w:space="0" w:color="auto" w:frame="1"/>
          </w:rPr>
          <w:t>http://docs.cntd.ru/document/902180267</w:t>
        </w:r>
      </w:hyperlink>
    </w:p>
    <w:p w:rsidR="00693FFA" w:rsidRPr="00693FFA" w:rsidRDefault="00693FFA" w:rsidP="00693FF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1"/>
          <w:szCs w:val="21"/>
        </w:rPr>
      </w:pPr>
      <w:r w:rsidRPr="00693FFA">
        <w:rPr>
          <w:color w:val="000000"/>
          <w:sz w:val="21"/>
          <w:szCs w:val="21"/>
        </w:rPr>
        <w:t>О создании комплексной системы обеспечения безопасности населения на транспорте: указ Президента РФ от 31 марта 2010 г. N 403</w:t>
      </w:r>
    </w:p>
    <w:p w:rsidR="00693FFA" w:rsidRPr="00693FFA" w:rsidRDefault="00693FFA" w:rsidP="00693FFA">
      <w:pPr>
        <w:pStyle w:val="a3"/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sz w:val="21"/>
          <w:szCs w:val="21"/>
        </w:rPr>
      </w:pPr>
      <w:hyperlink r:id="rId10" w:history="1">
        <w:r w:rsidRPr="00693FFA">
          <w:rPr>
            <w:rStyle w:val="a4"/>
            <w:color w:val="FF0000"/>
            <w:sz w:val="21"/>
            <w:szCs w:val="21"/>
            <w:bdr w:val="none" w:sz="0" w:space="0" w:color="auto" w:frame="1"/>
          </w:rPr>
          <w:t>http://docs.cntd.ru/document/902207400</w:t>
        </w:r>
      </w:hyperlink>
    </w:p>
    <w:p w:rsidR="00693FFA" w:rsidRPr="00693FFA" w:rsidRDefault="00693FFA" w:rsidP="00693FF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1"/>
          <w:szCs w:val="21"/>
        </w:rPr>
      </w:pPr>
      <w:r w:rsidRPr="00693FFA">
        <w:rPr>
          <w:color w:val="000000"/>
          <w:sz w:val="21"/>
          <w:szCs w:val="21"/>
        </w:rPr>
        <w:t>Об утверждении состава Национального антитеррористического комитета по должностям и внесении изменений в Указ Президента РФ от 15 февраля 2006 г. N 116 "О мерах по противодействию терроризма": указ Президента РФ от 2 сент. 2012 г. N 1258</w:t>
      </w:r>
    </w:p>
    <w:p w:rsidR="00693FFA" w:rsidRPr="00693FFA" w:rsidRDefault="00693FFA" w:rsidP="00693FFA">
      <w:pPr>
        <w:pStyle w:val="a3"/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sz w:val="21"/>
          <w:szCs w:val="21"/>
        </w:rPr>
      </w:pPr>
      <w:hyperlink r:id="rId11" w:history="1">
        <w:r w:rsidRPr="00693FFA">
          <w:rPr>
            <w:rStyle w:val="a4"/>
            <w:color w:val="FF0000"/>
            <w:sz w:val="21"/>
            <w:szCs w:val="21"/>
            <w:bdr w:val="none" w:sz="0" w:space="0" w:color="auto" w:frame="1"/>
          </w:rPr>
          <w:t>http://docs.cntd.ru/document/902367175</w:t>
        </w:r>
      </w:hyperlink>
    </w:p>
    <w:p w:rsidR="00693FFA" w:rsidRPr="00693FFA" w:rsidRDefault="00693FFA" w:rsidP="00693FF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1"/>
          <w:szCs w:val="21"/>
        </w:rPr>
      </w:pPr>
      <w:r w:rsidRPr="00693FFA">
        <w:rPr>
          <w:color w:val="000000"/>
          <w:sz w:val="21"/>
          <w:szCs w:val="21"/>
        </w:rPr>
        <w:t>10. 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государства: указ Президента РФ от 14 июня 2012 г. N 851</w:t>
      </w:r>
    </w:p>
    <w:p w:rsidR="00693FFA" w:rsidRPr="00693FFA" w:rsidRDefault="00693FFA" w:rsidP="00693FFA">
      <w:pPr>
        <w:pStyle w:val="a3"/>
        <w:spacing w:before="0" w:beforeAutospacing="0" w:after="0" w:afterAutospacing="0" w:line="360" w:lineRule="auto"/>
        <w:ind w:left="360" w:firstLine="348"/>
        <w:jc w:val="both"/>
        <w:textAlignment w:val="baseline"/>
        <w:rPr>
          <w:color w:val="000000"/>
          <w:sz w:val="21"/>
          <w:szCs w:val="21"/>
        </w:rPr>
      </w:pPr>
      <w:hyperlink r:id="rId12" w:history="1">
        <w:r w:rsidRPr="00693FFA">
          <w:rPr>
            <w:rStyle w:val="a4"/>
            <w:color w:val="FF0000"/>
            <w:sz w:val="21"/>
            <w:szCs w:val="21"/>
            <w:bdr w:val="none" w:sz="0" w:space="0" w:color="auto" w:frame="1"/>
          </w:rPr>
          <w:t>http://docs.cntd.ru/document/902352499</w:t>
        </w:r>
      </w:hyperlink>
    </w:p>
    <w:p w:rsidR="00693FFA" w:rsidRPr="00693FFA" w:rsidRDefault="00693FFA" w:rsidP="00693FF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1"/>
          <w:szCs w:val="21"/>
        </w:rPr>
      </w:pPr>
      <w:r w:rsidRPr="00693FFA">
        <w:rPr>
          <w:color w:val="000000"/>
          <w:sz w:val="21"/>
          <w:szCs w:val="21"/>
        </w:rPr>
        <w:t>О мерах по совершенствованию государственного управления в области противодействия терроризму: указ Президента РФ от 26 дек. 2015 г. № 664</w:t>
      </w:r>
    </w:p>
    <w:p w:rsidR="00693FFA" w:rsidRPr="00693FFA" w:rsidRDefault="00693FFA" w:rsidP="00693FFA">
      <w:pPr>
        <w:pStyle w:val="a3"/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sz w:val="21"/>
          <w:szCs w:val="21"/>
        </w:rPr>
      </w:pPr>
      <w:hyperlink r:id="rId13" w:history="1">
        <w:r w:rsidRPr="00693FFA">
          <w:rPr>
            <w:rStyle w:val="a4"/>
            <w:color w:val="FF0000"/>
            <w:sz w:val="21"/>
            <w:szCs w:val="21"/>
            <w:bdr w:val="none" w:sz="0" w:space="0" w:color="auto" w:frame="1"/>
          </w:rPr>
          <w:t>http://docs.cntd.ru/document/420325756</w:t>
        </w:r>
      </w:hyperlink>
    </w:p>
    <w:p w:rsidR="00693FFA" w:rsidRPr="00693FFA" w:rsidRDefault="00693FFA" w:rsidP="00693FF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1"/>
          <w:szCs w:val="21"/>
        </w:rPr>
      </w:pPr>
      <w:r w:rsidRPr="00693FFA">
        <w:rPr>
          <w:color w:val="000000"/>
          <w:sz w:val="21"/>
          <w:szCs w:val="21"/>
        </w:rPr>
        <w:t>О Стратегии национальной безопасности Российской Федерации: указ Президента РФ от 31 дек. 2015 г. N 683</w:t>
      </w:r>
    </w:p>
    <w:p w:rsidR="00693FFA" w:rsidRPr="00693FFA" w:rsidRDefault="00693FFA" w:rsidP="00693FFA">
      <w:pPr>
        <w:pStyle w:val="a3"/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sz w:val="21"/>
          <w:szCs w:val="21"/>
        </w:rPr>
      </w:pPr>
      <w:hyperlink r:id="rId14" w:history="1">
        <w:r w:rsidRPr="00693FFA">
          <w:rPr>
            <w:rStyle w:val="a4"/>
            <w:color w:val="FF0000"/>
            <w:sz w:val="21"/>
            <w:szCs w:val="21"/>
            <w:bdr w:val="none" w:sz="0" w:space="0" w:color="auto" w:frame="1"/>
          </w:rPr>
          <w:t>http://docs.cntd.ru/document/420327289</w:t>
        </w:r>
      </w:hyperlink>
    </w:p>
    <w:p w:rsidR="00693FFA" w:rsidRPr="00693FFA" w:rsidRDefault="00693FFA" w:rsidP="00693FF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1"/>
          <w:szCs w:val="21"/>
        </w:rPr>
      </w:pPr>
      <w:r w:rsidRPr="00693FFA">
        <w:rPr>
          <w:color w:val="000000"/>
          <w:sz w:val="21"/>
          <w:szCs w:val="21"/>
        </w:rPr>
        <w:t>Об утверждении доктрины информационной безопасности Российской Федерации: указ Президента РФ от 5 дек. 2016 г. № 646</w:t>
      </w:r>
    </w:p>
    <w:p w:rsidR="00693FFA" w:rsidRPr="00693FFA" w:rsidRDefault="00693FFA" w:rsidP="00693FFA">
      <w:pPr>
        <w:pStyle w:val="a3"/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sz w:val="21"/>
          <w:szCs w:val="21"/>
        </w:rPr>
      </w:pPr>
      <w:hyperlink r:id="rId15" w:history="1">
        <w:r w:rsidRPr="00693FFA">
          <w:rPr>
            <w:rStyle w:val="a4"/>
            <w:color w:val="FF0000"/>
            <w:sz w:val="21"/>
            <w:szCs w:val="21"/>
            <w:bdr w:val="none" w:sz="0" w:space="0" w:color="auto" w:frame="1"/>
          </w:rPr>
          <w:t>http://docs.cntd.ru/document/420384668</w:t>
        </w:r>
      </w:hyperlink>
    </w:p>
    <w:p w:rsidR="00693FFA" w:rsidRPr="00693FFA" w:rsidRDefault="00693FFA" w:rsidP="00693FF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1"/>
          <w:szCs w:val="21"/>
        </w:rPr>
      </w:pPr>
      <w:r w:rsidRPr="00693FFA">
        <w:rPr>
          <w:color w:val="000000"/>
          <w:sz w:val="21"/>
          <w:szCs w:val="21"/>
        </w:rPr>
        <w:t xml:space="preserve">Об утверждении Концепции внешней политики Российской Федерации: указ Президента РФ от 30 </w:t>
      </w:r>
      <w:proofErr w:type="spellStart"/>
      <w:r w:rsidRPr="00693FFA">
        <w:rPr>
          <w:color w:val="000000"/>
          <w:sz w:val="21"/>
          <w:szCs w:val="21"/>
        </w:rPr>
        <w:t>нояб</w:t>
      </w:r>
      <w:proofErr w:type="spellEnd"/>
      <w:r w:rsidRPr="00693FFA">
        <w:rPr>
          <w:color w:val="000000"/>
          <w:sz w:val="21"/>
          <w:szCs w:val="21"/>
        </w:rPr>
        <w:t>. 2016 г. № 640</w:t>
      </w:r>
    </w:p>
    <w:p w:rsidR="00693FFA" w:rsidRPr="00693FFA" w:rsidRDefault="00693FFA" w:rsidP="00693FFA">
      <w:pPr>
        <w:pStyle w:val="a3"/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sz w:val="21"/>
          <w:szCs w:val="21"/>
        </w:rPr>
      </w:pPr>
      <w:hyperlink r:id="rId16" w:history="1">
        <w:r w:rsidRPr="00693FFA">
          <w:rPr>
            <w:rStyle w:val="a4"/>
            <w:color w:val="FF0000"/>
            <w:sz w:val="21"/>
            <w:szCs w:val="21"/>
            <w:bdr w:val="none" w:sz="0" w:space="0" w:color="auto" w:frame="1"/>
          </w:rPr>
          <w:t>http://docs.cntd.ru/document/420384312</w:t>
        </w:r>
      </w:hyperlink>
    </w:p>
    <w:p w:rsidR="00693FFA" w:rsidRPr="00693FFA" w:rsidRDefault="00693FFA" w:rsidP="00693FF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1"/>
          <w:szCs w:val="21"/>
        </w:rPr>
      </w:pPr>
      <w:r w:rsidRPr="00693FFA">
        <w:rPr>
          <w:color w:val="000000"/>
          <w:sz w:val="21"/>
          <w:szCs w:val="21"/>
        </w:rPr>
        <w:t>О структуре федеральных органов исполнительной власти: указ Президента РФ от 15 мая 2018 г. № 215</w:t>
      </w:r>
    </w:p>
    <w:p w:rsidR="00693FFA" w:rsidRPr="00693FFA" w:rsidRDefault="00693FFA" w:rsidP="00693FFA">
      <w:pPr>
        <w:pStyle w:val="a3"/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sz w:val="21"/>
          <w:szCs w:val="21"/>
        </w:rPr>
      </w:pPr>
      <w:hyperlink r:id="rId17" w:history="1">
        <w:r w:rsidRPr="00693FFA">
          <w:rPr>
            <w:rStyle w:val="a4"/>
            <w:color w:val="FF0000"/>
            <w:sz w:val="21"/>
            <w:szCs w:val="21"/>
            <w:bdr w:val="none" w:sz="0" w:space="0" w:color="auto" w:frame="1"/>
          </w:rPr>
          <w:t>http://docs.cntd.ru/document/557415827</w:t>
        </w:r>
      </w:hyperlink>
    </w:p>
    <w:p w:rsidR="00693FFA" w:rsidRPr="00693FFA" w:rsidRDefault="00693FFA" w:rsidP="00693FF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1"/>
          <w:szCs w:val="21"/>
        </w:rPr>
      </w:pPr>
      <w:r w:rsidRPr="00693FFA">
        <w:rPr>
          <w:color w:val="000000"/>
          <w:sz w:val="21"/>
          <w:szCs w:val="21"/>
        </w:rPr>
        <w:t>Об утверждении Стратегии противодействия экстремизму в Российской Федерации до 2025 года: указ Президента РФ от 29 мая 2020 г. № 344</w:t>
      </w:r>
    </w:p>
    <w:p w:rsidR="00693FFA" w:rsidRPr="00693FFA" w:rsidRDefault="00693FFA" w:rsidP="00693FFA">
      <w:pPr>
        <w:pStyle w:val="a3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sz w:val="21"/>
          <w:szCs w:val="21"/>
        </w:rPr>
      </w:pPr>
      <w:hyperlink r:id="rId18" w:history="1">
        <w:r w:rsidRPr="00693FFA">
          <w:rPr>
            <w:rStyle w:val="a4"/>
            <w:color w:val="FF0000"/>
            <w:sz w:val="21"/>
            <w:szCs w:val="21"/>
            <w:bdr w:val="none" w:sz="0" w:space="0" w:color="auto" w:frame="1"/>
          </w:rPr>
          <w:t>https://www.garant.ru/products/ipo/prime/doc/74094369/?ysclid=ls9u2cfgwk515374629</w:t>
        </w:r>
      </w:hyperlink>
    </w:p>
    <w:p w:rsidR="00693FFA" w:rsidRPr="00693FFA" w:rsidRDefault="00693FFA" w:rsidP="00693FF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1"/>
          <w:szCs w:val="21"/>
        </w:rPr>
      </w:pPr>
      <w:hyperlink r:id="rId19" w:history="1">
        <w:r w:rsidRPr="00693FFA">
          <w:rPr>
            <w:rStyle w:val="a4"/>
            <w:color w:val="FF0000"/>
            <w:sz w:val="21"/>
            <w:szCs w:val="21"/>
            <w:bdr w:val="none" w:sz="0" w:space="0" w:color="auto" w:frame="1"/>
          </w:rPr>
          <w:t>Стратегия национальной безопасности Российской Федерации</w:t>
        </w:r>
      </w:hyperlink>
      <w:r w:rsidRPr="00693FFA">
        <w:rPr>
          <w:color w:val="000000"/>
          <w:sz w:val="21"/>
          <w:szCs w:val="21"/>
        </w:rPr>
        <w:t>: указ Президента РФ от 2 июля 2021 г. № 400</w:t>
      </w:r>
      <w:r>
        <w:rPr>
          <w:color w:val="000000"/>
          <w:sz w:val="21"/>
          <w:szCs w:val="21"/>
        </w:rPr>
        <w:t xml:space="preserve"> </w:t>
      </w:r>
      <w:r w:rsidRPr="00693FFA">
        <w:rPr>
          <w:color w:val="000000"/>
          <w:sz w:val="21"/>
          <w:szCs w:val="21"/>
        </w:rPr>
        <w:t>http://www.kremlin.ru/acts/bank/47046</w:t>
      </w:r>
    </w:p>
    <w:p w:rsidR="00693FFA" w:rsidRPr="00693FFA" w:rsidRDefault="00693FFA" w:rsidP="00693FF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1"/>
          <w:szCs w:val="21"/>
        </w:rPr>
      </w:pPr>
      <w:r w:rsidRPr="00693FFA">
        <w:rPr>
          <w:color w:val="000000"/>
          <w:sz w:val="21"/>
          <w:szCs w:val="21"/>
        </w:rPr>
        <w:lastRenderedPageBreak/>
        <w:t>Комплексный план противодействия идеологии терроризма в Российской Федерации на 2024–2028 годы: утв. Президентом РФ от 30 дек. 2023 г. № Пр-2610</w:t>
      </w:r>
    </w:p>
    <w:bookmarkStart w:id="0" w:name="_GoBack"/>
    <w:bookmarkEnd w:id="0"/>
    <w:p w:rsidR="00693FFA" w:rsidRPr="00693FFA" w:rsidRDefault="00693FFA" w:rsidP="00693FFA">
      <w:pPr>
        <w:pStyle w:val="a3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sz w:val="21"/>
          <w:szCs w:val="21"/>
        </w:rPr>
      </w:pPr>
      <w:r w:rsidRPr="00693FFA">
        <w:rPr>
          <w:color w:val="000000"/>
          <w:sz w:val="21"/>
          <w:szCs w:val="21"/>
        </w:rPr>
        <w:fldChar w:fldCharType="begin"/>
      </w:r>
      <w:r w:rsidRPr="00693FFA">
        <w:rPr>
          <w:color w:val="000000"/>
          <w:sz w:val="21"/>
          <w:szCs w:val="21"/>
        </w:rPr>
        <w:instrText xml:space="preserve"> HYPERLINK "https://www.garant.ru/products/ipo/prime/doc/408366785/?ysclid=lscx6bq5ps419023291" </w:instrText>
      </w:r>
      <w:r w:rsidRPr="00693FFA">
        <w:rPr>
          <w:color w:val="000000"/>
          <w:sz w:val="21"/>
          <w:szCs w:val="21"/>
        </w:rPr>
        <w:fldChar w:fldCharType="separate"/>
      </w:r>
      <w:r w:rsidRPr="00693FFA">
        <w:rPr>
          <w:rStyle w:val="a4"/>
          <w:color w:val="FF0000"/>
          <w:sz w:val="21"/>
          <w:szCs w:val="21"/>
          <w:bdr w:val="none" w:sz="0" w:space="0" w:color="auto" w:frame="1"/>
        </w:rPr>
        <w:t>https://www.garant.ru/products/ipo/prime/doc/408366785/?ysclid=lscx6bq5ps419023291</w:t>
      </w:r>
      <w:r w:rsidRPr="00693FFA">
        <w:rPr>
          <w:color w:val="000000"/>
          <w:sz w:val="21"/>
          <w:szCs w:val="21"/>
        </w:rPr>
        <w:fldChar w:fldCharType="end"/>
      </w:r>
    </w:p>
    <w:p w:rsidR="007E6D4F" w:rsidRPr="00693FFA" w:rsidRDefault="007E6D4F" w:rsidP="00693FFA">
      <w:pPr>
        <w:spacing w:line="360" w:lineRule="auto"/>
      </w:pPr>
    </w:p>
    <w:sectPr w:rsidR="007E6D4F" w:rsidRPr="00693FFA" w:rsidSect="00693FFA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C2357"/>
    <w:multiLevelType w:val="hybridMultilevel"/>
    <w:tmpl w:val="DFB4A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948E4"/>
    <w:multiLevelType w:val="hybridMultilevel"/>
    <w:tmpl w:val="50286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B95"/>
    <w:rsid w:val="00201B95"/>
    <w:rsid w:val="00693FFA"/>
    <w:rsid w:val="00746079"/>
    <w:rsid w:val="007E6D4F"/>
    <w:rsid w:val="008E082B"/>
    <w:rsid w:val="00A945CF"/>
    <w:rsid w:val="00EA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AC14A-9399-42EB-8D75-6079A68E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079"/>
    <w:pPr>
      <w:spacing w:after="200" w:line="276" w:lineRule="auto"/>
      <w:jc w:val="both"/>
    </w:pPr>
    <w:rPr>
      <w:rFonts w:ascii="Times New Roman" w:hAnsi="Times New Roman" w:cs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FF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93FF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68230" TargetMode="External"/><Relationship Id="rId13" Type="http://schemas.openxmlformats.org/officeDocument/2006/relationships/hyperlink" Target="http://docs.cntd.ru/document/420325756" TargetMode="External"/><Relationship Id="rId18" Type="http://schemas.openxmlformats.org/officeDocument/2006/relationships/hyperlink" Target="https://www.garant.ru/products/ipo/prime/doc/74094369/?ysclid=ls9u2cfgwk51537462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901908782" TargetMode="External"/><Relationship Id="rId12" Type="http://schemas.openxmlformats.org/officeDocument/2006/relationships/hyperlink" Target="http://docs.cntd.ru/document/902352499" TargetMode="External"/><Relationship Id="rId17" Type="http://schemas.openxmlformats.org/officeDocument/2006/relationships/hyperlink" Target="http://docs.cntd.ru/document/55741582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38431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0861" TargetMode="External"/><Relationship Id="rId11" Type="http://schemas.openxmlformats.org/officeDocument/2006/relationships/hyperlink" Target="http://docs.cntd.ru/document/902367175" TargetMode="External"/><Relationship Id="rId5" Type="http://schemas.openxmlformats.org/officeDocument/2006/relationships/hyperlink" Target="http://docs.cntd.ru/document/901865382" TargetMode="External"/><Relationship Id="rId15" Type="http://schemas.openxmlformats.org/officeDocument/2006/relationships/hyperlink" Target="http://docs.cntd.ru/document/420384668" TargetMode="External"/><Relationship Id="rId10" Type="http://schemas.openxmlformats.org/officeDocument/2006/relationships/hyperlink" Target="http://docs.cntd.ru/document/902207400" TargetMode="External"/><Relationship Id="rId19" Type="http://schemas.openxmlformats.org/officeDocument/2006/relationships/hyperlink" Target="https://kitaphane.tatarstan.ru/file/kitaphane/File/%D0%A1%D1%82%D1%80%D0%B0%D1%82%D0%B5%D0%B3%D0%B8%D1%8F%20%D0%BD%D0%B0%D1%86%D0%91%D0%B5%D0%B7%D0%BE%D0%BF%D0%B0%D1%81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80267" TargetMode="External"/><Relationship Id="rId14" Type="http://schemas.openxmlformats.org/officeDocument/2006/relationships/hyperlink" Target="http://docs.cntd.ru/document/420327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Киса</dc:creator>
  <cp:keywords/>
  <dc:description/>
  <cp:lastModifiedBy>Киса</cp:lastModifiedBy>
  <cp:revision>3</cp:revision>
  <dcterms:created xsi:type="dcterms:W3CDTF">2024-06-08T01:47:00Z</dcterms:created>
  <dcterms:modified xsi:type="dcterms:W3CDTF">2024-06-08T01:48:00Z</dcterms:modified>
</cp:coreProperties>
</file>