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4F" w:rsidRDefault="00B46D15" w:rsidP="00B46D15">
      <w:pPr>
        <w:pStyle w:val="a3"/>
        <w:numPr>
          <w:ilvl w:val="0"/>
          <w:numId w:val="2"/>
        </w:numPr>
      </w:pPr>
      <w:r w:rsidRPr="00B46D15">
        <w:t xml:space="preserve">Федеральный закон от 07.08.2001 г. № 115-ФЗ /  [Электронный ресурс] // www.kremlin.ru : [сайт]. — URL: </w:t>
      </w:r>
      <w:hyperlink r:id="rId5" w:history="1">
        <w:r w:rsidRPr="006066AA">
          <w:rPr>
            <w:rStyle w:val="a5"/>
          </w:rPr>
          <w:t>http://www.kremlin.ru/acts/bank/17274</w:t>
        </w:r>
      </w:hyperlink>
      <w:r w:rsidRPr="00B46D15">
        <w:t xml:space="preserve"> (дата обращения: 06.06.2024).</w:t>
      </w:r>
    </w:p>
    <w:p w:rsidR="00B46D15" w:rsidRDefault="00B46D15" w:rsidP="00B46D15">
      <w:pPr>
        <w:pStyle w:val="a3"/>
        <w:numPr>
          <w:ilvl w:val="0"/>
          <w:numId w:val="2"/>
        </w:numPr>
      </w:pPr>
      <w:r w:rsidRPr="00B46D15">
        <w:t xml:space="preserve">Федеральный закон от </w:t>
      </w:r>
      <w:r>
        <w:t>2</w:t>
      </w:r>
      <w:r w:rsidRPr="00B46D15">
        <w:t>7.0</w:t>
      </w:r>
      <w:r>
        <w:t>7</w:t>
      </w:r>
      <w:r w:rsidRPr="00B46D15">
        <w:t>.200</w:t>
      </w:r>
      <w:r>
        <w:t>6</w:t>
      </w:r>
      <w:r w:rsidRPr="00B46D15">
        <w:t xml:space="preserve"> г. № 1</w:t>
      </w:r>
      <w:r>
        <w:t>53</w:t>
      </w:r>
      <w:r w:rsidRPr="00B46D15">
        <w:t xml:space="preserve">-ФЗ /  [Электронный ресурс] // base.garant.ru : [сайт]. — URL: </w:t>
      </w:r>
      <w:hyperlink r:id="rId6" w:history="1">
        <w:r w:rsidRPr="006066AA">
          <w:rPr>
            <w:rStyle w:val="a5"/>
          </w:rPr>
          <w:t>https://base.garant.ru/12148566</w:t>
        </w:r>
      </w:hyperlink>
      <w:r w:rsidRPr="00B46D15">
        <w:t>/ (дата обращения: 06.06.2024).</w:t>
      </w:r>
    </w:p>
    <w:p w:rsidR="00B46D15" w:rsidRDefault="00B46D15" w:rsidP="00B46D15">
      <w:pPr>
        <w:pStyle w:val="a3"/>
        <w:numPr>
          <w:ilvl w:val="0"/>
          <w:numId w:val="2"/>
        </w:numPr>
      </w:pPr>
      <w:r w:rsidRPr="00B46D15">
        <w:t xml:space="preserve">Федеральный закон от 9 февраля 2007 г. N 16-ФЗ "О транспортной безопасности" (с изменениями и дополнениями) /  [Электронный ресурс] // base.garant.ru : [сайт]. — URL: </w:t>
      </w:r>
      <w:hyperlink r:id="rId7" w:history="1">
        <w:r w:rsidRPr="006066AA">
          <w:rPr>
            <w:rStyle w:val="a5"/>
          </w:rPr>
          <w:t>https://base.garant.ru/12151931/</w:t>
        </w:r>
      </w:hyperlink>
      <w:r w:rsidRPr="00B46D15">
        <w:t xml:space="preserve"> (дата обращения: 06.06.2024).</w:t>
      </w:r>
    </w:p>
    <w:p w:rsidR="00B46D15" w:rsidRDefault="00B46D15" w:rsidP="00B46D15">
      <w:pPr>
        <w:pStyle w:val="a3"/>
        <w:numPr>
          <w:ilvl w:val="0"/>
          <w:numId w:val="2"/>
        </w:numPr>
      </w:pPr>
      <w:r w:rsidRPr="00B46D15">
        <w:t>Федеральный закон от 21 июля 2011 г. N 256-ФЗ "О безопасности объектов топливно-энергетического комплекса" (с изменениями и дополнениями) /  [Электронный ресурс] // base.garant.ru : [сайт]. — URL</w:t>
      </w:r>
      <w:hyperlink r:id="rId8" w:history="1">
        <w:r w:rsidRPr="006066AA">
          <w:rPr>
            <w:rStyle w:val="a5"/>
          </w:rPr>
          <w:t>: https://base.garant.ru/12188188</w:t>
        </w:r>
      </w:hyperlink>
      <w:r w:rsidRPr="00B46D15">
        <w:t>/ (дата обращения: 06.06.2024).</w:t>
      </w:r>
    </w:p>
    <w:p w:rsidR="00B46D15" w:rsidRDefault="00B46D15" w:rsidP="00B46D15">
      <w:pPr>
        <w:pStyle w:val="a3"/>
        <w:numPr>
          <w:ilvl w:val="0"/>
          <w:numId w:val="2"/>
        </w:numPr>
      </w:pPr>
      <w:r w:rsidRPr="00B46D15">
        <w:t xml:space="preserve">Федеральный закон от 23 июля 2013 г. N 208-ФЗ "О внесении изменений в отдельные законодательные акты Российской Федерации по вопросам антитеррористической защищенности объектов" (с изменениями и дополнениями) /  [Электронный ресурс] // base.garant.ru : [сайт]. — URL: </w:t>
      </w:r>
      <w:hyperlink r:id="rId9" w:history="1">
        <w:r w:rsidRPr="006066AA">
          <w:rPr>
            <w:rStyle w:val="a5"/>
          </w:rPr>
          <w:t>https://base.garant.ru/70419060</w:t>
        </w:r>
      </w:hyperlink>
      <w:r w:rsidRPr="00B46D15">
        <w:t>/ (дата обращения: 06.06.2024).</w:t>
      </w:r>
    </w:p>
    <w:p w:rsidR="00B46D15" w:rsidRDefault="00B46D15" w:rsidP="00B46D15">
      <w:pPr>
        <w:pStyle w:val="a3"/>
        <w:numPr>
          <w:ilvl w:val="0"/>
          <w:numId w:val="2"/>
        </w:numPr>
      </w:pPr>
      <w:r w:rsidRPr="00B46D15">
        <w:t xml:space="preserve">Федеральный закон от 2 ноября 2013 г. N 302-ФЗ "О внесении изменений в отдельные законодательные акты Российской Федерации" /  [Электронный ресурс] // base.garant.ru : [сайт]. — URL: </w:t>
      </w:r>
      <w:hyperlink r:id="rId10" w:history="1">
        <w:r w:rsidRPr="006066AA">
          <w:rPr>
            <w:rStyle w:val="a5"/>
          </w:rPr>
          <w:t>https://base.garant.ru/70493356</w:t>
        </w:r>
      </w:hyperlink>
      <w:r w:rsidRPr="00B46D15">
        <w:t>/ (дата обращения: 06.06.2024).</w:t>
      </w:r>
    </w:p>
    <w:p w:rsidR="00B46D15" w:rsidRDefault="00B46D15" w:rsidP="00B46D15">
      <w:pPr>
        <w:pStyle w:val="a3"/>
        <w:numPr>
          <w:ilvl w:val="0"/>
          <w:numId w:val="2"/>
        </w:numPr>
      </w:pPr>
      <w:r w:rsidRPr="00B46D15">
        <w:t xml:space="preserve">Федеральный закон от 3 июля 2016 г. N 226-ФЗ "О войсках национальной гвардии Российской Федерации" (с изменениями и дополнениями) /  [Электронный ресурс] // base.garant.ru : [сайт]. — URL: </w:t>
      </w:r>
      <w:hyperlink r:id="rId11" w:history="1">
        <w:r w:rsidRPr="006066AA">
          <w:rPr>
            <w:rStyle w:val="a5"/>
          </w:rPr>
          <w:t>https://base.garant.ru/71433920</w:t>
        </w:r>
      </w:hyperlink>
      <w:r w:rsidRPr="00B46D15">
        <w:t>/ (дата обращения: 06.06.2024).</w:t>
      </w:r>
    </w:p>
    <w:p w:rsidR="00EA6561" w:rsidRDefault="00EA6561" w:rsidP="00EA6561"/>
    <w:p w:rsidR="00EA6561" w:rsidRDefault="00EA6561" w:rsidP="00EA6561">
      <w:pPr>
        <w:jc w:val="center"/>
        <w:rPr>
          <w:b/>
          <w:sz w:val="24"/>
        </w:rPr>
      </w:pPr>
      <w:r w:rsidRPr="00EA6561">
        <w:rPr>
          <w:b/>
          <w:sz w:val="24"/>
        </w:rPr>
        <w:t>Указы Президента Российской Федерации</w:t>
      </w:r>
    </w:p>
    <w:p w:rsidR="00EA6561" w:rsidRDefault="00EA6561" w:rsidP="00EA6561">
      <w:pPr>
        <w:pStyle w:val="a3"/>
        <w:numPr>
          <w:ilvl w:val="0"/>
          <w:numId w:val="3"/>
        </w:numPr>
      </w:pPr>
      <w:r w:rsidRPr="00EA6561">
        <w:t xml:space="preserve">Указ Президента РФ от 15 февраля 2006 г. N 116 "О мерах по противодействию терроризму" (с изменениями и дополнениями) /  [Электронный ресурс] // base.garant.ru : [сайт]. — URL: </w:t>
      </w:r>
      <w:hyperlink r:id="rId12" w:history="1">
        <w:r w:rsidRPr="006066AA">
          <w:rPr>
            <w:rStyle w:val="a5"/>
          </w:rPr>
          <w:t>https://base.garant.ru/12145028</w:t>
        </w:r>
      </w:hyperlink>
      <w:r w:rsidRPr="00EA6561">
        <w:t>/ (дата обращения: 06.06.2024).</w:t>
      </w:r>
    </w:p>
    <w:p w:rsidR="00EA6561" w:rsidRDefault="00EA6561" w:rsidP="00EA6561">
      <w:pPr>
        <w:pStyle w:val="a3"/>
        <w:numPr>
          <w:ilvl w:val="0"/>
          <w:numId w:val="3"/>
        </w:numPr>
      </w:pPr>
      <w:r w:rsidRPr="00EA6561">
        <w:t xml:space="preserve">Указ Президента РФ от 28 июня 2007 г. N 825 "Об оценке эффективности деятельности органов исполнительной власти субъектов  /  [Электронный ресурс] // base.garant.ru : [сайт]. — URL: </w:t>
      </w:r>
      <w:hyperlink r:id="rId13" w:history="1">
        <w:r w:rsidRPr="006066AA">
          <w:rPr>
            <w:rStyle w:val="a5"/>
          </w:rPr>
          <w:t>https://base.garant.ru/5423966</w:t>
        </w:r>
      </w:hyperlink>
      <w:r w:rsidRPr="00EA6561">
        <w:t>/ (дата обращения: 06.06.2024).</w:t>
      </w:r>
    </w:p>
    <w:p w:rsidR="00EA6561" w:rsidRDefault="00EA6561" w:rsidP="00EA6561">
      <w:pPr>
        <w:pStyle w:val="a3"/>
        <w:numPr>
          <w:ilvl w:val="0"/>
          <w:numId w:val="3"/>
        </w:numPr>
      </w:pPr>
      <w:r w:rsidRPr="00EA6561">
        <w:t xml:space="preserve">Указ Президента РФ от 31 марта 2010 г. N 403 "О создании комплексной системы обеспечения безопасности населения на транспорте" /  [Электронный ресурс] // base.garant.ru : [сайт]. — URL: </w:t>
      </w:r>
      <w:hyperlink r:id="rId14" w:history="1">
        <w:r w:rsidRPr="006066AA">
          <w:rPr>
            <w:rStyle w:val="a5"/>
          </w:rPr>
          <w:t>https://base.garant.ru/197837</w:t>
        </w:r>
      </w:hyperlink>
      <w:r w:rsidRPr="00EA6561">
        <w:t>/ (дата обращения: 06.06.2024).</w:t>
      </w:r>
    </w:p>
    <w:p w:rsidR="00EA6561" w:rsidRDefault="00EA6561" w:rsidP="00EA6561">
      <w:pPr>
        <w:pStyle w:val="a3"/>
        <w:numPr>
          <w:ilvl w:val="0"/>
          <w:numId w:val="3"/>
        </w:numPr>
      </w:pPr>
      <w:r w:rsidRPr="00EA6561">
        <w:t>Указ Президента РФ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 (с изменениями и дополнениями) /  [Электронный ресурс] // base.garant.ru : [сайт]. — URL</w:t>
      </w:r>
      <w:hyperlink r:id="rId15" w:history="1">
        <w:r w:rsidRPr="006066AA">
          <w:rPr>
            <w:rStyle w:val="a5"/>
          </w:rPr>
          <w:t>: https://base.garant.ru/70189916</w:t>
        </w:r>
      </w:hyperlink>
      <w:r w:rsidRPr="00EA6561">
        <w:t>/ (дата обращения: 06.06.2024).</w:t>
      </w:r>
    </w:p>
    <w:p w:rsidR="00EA6561" w:rsidRDefault="00EA6561" w:rsidP="00EA6561">
      <w:pPr>
        <w:pStyle w:val="a3"/>
        <w:numPr>
          <w:ilvl w:val="0"/>
          <w:numId w:val="3"/>
        </w:numPr>
      </w:pPr>
      <w:r w:rsidRPr="00EA6561">
        <w:t xml:space="preserve">УКАЗ ПРЕЗИДЕНТА РОССИЙСКОЙ ФЕДЕРАЦИИ 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года № 116 "О мерах по противодействию терроризму" и в состав Федерального оперативного штаба по должностям , утвержденный этим Указом С изменениями на 13 ноября 2018 года Источник: https://www.law.ru/npd/doc/docid/902367175/modid/99  Любое использование материалов допускается только при наличии гиперссылки /  [Электронный ресурс] // www.law.ru : [сайт]. — URL: </w:t>
      </w:r>
      <w:hyperlink r:id="rId16" w:history="1">
        <w:r w:rsidRPr="006066AA">
          <w:rPr>
            <w:rStyle w:val="a5"/>
          </w:rPr>
          <w:t>https://www.law.ru/npd/doc/docid/902367175/modid/99</w:t>
        </w:r>
      </w:hyperlink>
      <w:r w:rsidRPr="00EA6561">
        <w:t xml:space="preserve"> (дата обращения: 06.06.2024).</w:t>
      </w:r>
    </w:p>
    <w:p w:rsidR="00EA6561" w:rsidRDefault="002A11F2" w:rsidP="002A11F2">
      <w:pPr>
        <w:pStyle w:val="a3"/>
        <w:numPr>
          <w:ilvl w:val="0"/>
          <w:numId w:val="3"/>
        </w:numPr>
      </w:pPr>
      <w:r w:rsidRPr="002A11F2">
        <w:t xml:space="preserve">Указ Президента РФ от 26 декабря 2015 г. N 664 "О мерах по совершенствованию государственного управления в области противодействия терроризму" (с изменениями и дополнениями) /  [Электронный ресурс] // base.garant.ru : [сайт]. — URL: </w:t>
      </w:r>
      <w:hyperlink r:id="rId17" w:history="1">
        <w:r w:rsidRPr="006066AA">
          <w:rPr>
            <w:rStyle w:val="a5"/>
          </w:rPr>
          <w:t>https://base.garant.ru/71291674</w:t>
        </w:r>
      </w:hyperlink>
      <w:r w:rsidRPr="002A11F2">
        <w:t>/ (дата обращения: 07.06.2024).</w:t>
      </w:r>
    </w:p>
    <w:p w:rsidR="002A11F2" w:rsidRDefault="002A11F2" w:rsidP="002A11F2">
      <w:pPr>
        <w:pStyle w:val="a3"/>
        <w:numPr>
          <w:ilvl w:val="0"/>
          <w:numId w:val="3"/>
        </w:numPr>
      </w:pPr>
      <w:r w:rsidRPr="002A11F2">
        <w:t xml:space="preserve">Указ Президента Российской Федерации от 31.01.2023 № 48 "О внесении изменений в Указ Президента Российской Федерации от 14 июня 2012 г. №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 и в Порядок, утвержденный этим Указом" /  </w:t>
      </w:r>
      <w:r w:rsidRPr="002A11F2">
        <w:lastRenderedPageBreak/>
        <w:t xml:space="preserve">[Электронный ресурс] // publication.pravo.gov.ru : [сайт]. — URL: </w:t>
      </w:r>
      <w:hyperlink r:id="rId18" w:history="1">
        <w:r w:rsidRPr="006066AA">
          <w:rPr>
            <w:rStyle w:val="a5"/>
          </w:rPr>
          <w:t>http://publication.pravo.gov.ru/Document/View/0001202301310002</w:t>
        </w:r>
      </w:hyperlink>
      <w:r w:rsidRPr="002A11F2">
        <w:t xml:space="preserve"> (дата обращения: 07.06.2024).</w:t>
      </w:r>
    </w:p>
    <w:p w:rsidR="002A11F2" w:rsidRPr="006066AA" w:rsidRDefault="002A11F2" w:rsidP="00FB7F85">
      <w:pPr>
        <w:spacing w:line="360" w:lineRule="auto"/>
        <w:rPr>
          <w:szCs w:val="20"/>
        </w:rPr>
      </w:pPr>
      <w:r w:rsidRPr="006066AA">
        <w:rPr>
          <w:b/>
          <w:szCs w:val="20"/>
        </w:rPr>
        <w:t>Постановления </w:t>
      </w:r>
      <w:r w:rsidR="00FB7F85" w:rsidRPr="006066AA">
        <w:rPr>
          <w:b/>
          <w:szCs w:val="20"/>
        </w:rPr>
        <w:t> </w:t>
      </w:r>
      <w:r w:rsidRPr="006066AA">
        <w:rPr>
          <w:b/>
          <w:szCs w:val="20"/>
        </w:rPr>
        <w:t>Правительства Российской Федерации (65)</w:t>
      </w:r>
      <w:r w:rsidRPr="006066AA">
        <w:rPr>
          <w:szCs w:val="20"/>
        </w:rPr>
        <w:br/>
      </w:r>
      <w:r w:rsidRPr="006066AA">
        <w:rPr>
          <w:szCs w:val="20"/>
        </w:rPr>
        <w:br/>
        <w:t> 1. Постановление Правительства Российской Федерации от 12 января 2007 года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терроризмом»;</w:t>
      </w:r>
      <w:r w:rsidRPr="006066AA">
        <w:rPr>
          <w:szCs w:val="20"/>
        </w:rPr>
        <w:br/>
        <w:t> 2. Постановление Правительства Российской Федерации от 21 февраля 2008 года № 105 «О возмещении вреда, причиненного жизни и здоровью лиц в связи с их участием в борьбе с терроризмом»;</w:t>
      </w:r>
      <w:r w:rsidRPr="006066AA">
        <w:rPr>
          <w:szCs w:val="20"/>
        </w:rPr>
        <w:br/>
        <w:t> 3. Постановление Правительства Российской Федерации от 13 марта 2008 года № 167 «О возмещении лицу, принимавшему участие в осуществлении мероприятия по борьбе с терроризмом, стоимости утраченного или поврежденного имущества»; </w:t>
      </w:r>
      <w:r w:rsidRPr="006066AA">
        <w:rPr>
          <w:szCs w:val="20"/>
        </w:rPr>
        <w:br/>
        <w:t> 4. Постановление Правительства Российской Федерации от 16 апреля 2008 года № 278 «О возмещении расходов, связанных с использованием при проведении контртеррористической операции</w:t>
      </w:r>
      <w:bookmarkStart w:id="0" w:name="_GoBack"/>
      <w:bookmarkEnd w:id="0"/>
      <w:r w:rsidRPr="006066AA">
        <w:rPr>
          <w:szCs w:val="20"/>
        </w:rPr>
        <w:t xml:space="preserve"> транспортных средств, принадлежащих организациям или физическим лицам»; </w:t>
      </w:r>
      <w:r w:rsidRPr="006066AA">
        <w:rPr>
          <w:szCs w:val="20"/>
        </w:rPr>
        <w:br/>
        <w:t> 5. Постановление Правительства Российской Федерации от 4 мая 2008 года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 </w:t>
      </w:r>
      <w:r w:rsidRPr="006066AA">
        <w:rPr>
          <w:szCs w:val="20"/>
        </w:rPr>
        <w:br/>
        <w:t> 6. Постановление Правительства Российской Федерации от 31 марта 2009 года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средств»; </w:t>
      </w:r>
      <w:r w:rsidRPr="006066AA">
        <w:rPr>
          <w:szCs w:val="20"/>
        </w:rPr>
        <w:br/>
        <w:t> 7. Постановление Правительства Российской Федерации от 1 февраля 2011 года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аэропортов); </w:t>
      </w:r>
      <w:r w:rsidRPr="006066AA">
        <w:rPr>
          <w:szCs w:val="20"/>
        </w:rPr>
        <w:br/>
        <w:t> 8. Постановление Правительства Российской Федерации от 15 февраля 2011 года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объектов); </w:t>
      </w:r>
      <w:r w:rsidRPr="006066AA">
        <w:rPr>
          <w:szCs w:val="20"/>
        </w:rPr>
        <w:br/>
        <w:t> 9. Постановление Правительства Российской Федерации от 28 июля 2011 года № 621 «О внесении изменений в Постановление Правительства Российской Федерации от 20 марта 2003 г. № 164» (в части погребения лиц, смерть которых наступила в результате пресечения совершенного ими террористического акта); </w:t>
      </w:r>
      <w:r w:rsidRPr="006066AA">
        <w:rPr>
          <w:szCs w:val="20"/>
        </w:rPr>
        <w:br/>
        <w:t> 10. Постановление Правительства Российской Федерации от 22 декабря 2011 года № 1107 «О порядке формирования и ведения реестра объектов топливно-энергетического комплекса»; </w:t>
      </w:r>
      <w:r w:rsidRPr="006066AA">
        <w:rPr>
          <w:szCs w:val="20"/>
        </w:rPr>
        <w:br/>
        <w:t> 11. Постановление Правительства Российской Федерации от 5 мая 2012 года № 458 «Об утверждении Правил по обеспечению безопасности и антитеррористической защищенности объектов топливно-энергетического комплекса» (для служебного пользования, не опубликовывалось); </w:t>
      </w:r>
      <w:r w:rsidRPr="006066AA">
        <w:rPr>
          <w:szCs w:val="20"/>
        </w:rPr>
        <w:br/>
        <w:t> 12. Постановление Правительства Российской Федерации от 5 мая 2012 года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категорирования»;</w:t>
      </w:r>
      <w:r w:rsidRPr="006066AA">
        <w:rPr>
          <w:szCs w:val="20"/>
        </w:rPr>
        <w:br/>
      </w:r>
      <w:r w:rsidRPr="006066AA">
        <w:rPr>
          <w:szCs w:val="20"/>
        </w:rPr>
        <w:lastRenderedPageBreak/>
        <w:t> 13. Постановление Правительства Российской Федерации от 5 мая 2012 года № 460 «Об утверждении Правил актуализации паспорта безопасности объекта топливно-энергетического комплекса»; </w:t>
      </w:r>
      <w:r w:rsidRPr="006066AA">
        <w:rPr>
          <w:szCs w:val="20"/>
        </w:rPr>
        <w:br/>
        <w:t> 14. Постановление Правительства Российской Федерации от 2 октября 2013 года № 861 «Об утверждении Правил информирования субъектами топливно-энергетического комплекса об угрозах совершения</w:t>
      </w:r>
      <w:r w:rsidRPr="006066AA">
        <w:rPr>
          <w:szCs w:val="20"/>
        </w:rPr>
        <w:br/>
        <w:t>и о совершении актов незаконного вмешательства на объектах топливно-энергетического комплекса»;</w:t>
      </w:r>
      <w:r w:rsidRPr="006066AA">
        <w:rPr>
          <w:szCs w:val="20"/>
        </w:rPr>
        <w:br/>
        <w:t> 15. Постановление Правительства Российской Федерации от 4 октября 2013 года № 880 «Об утверждении Положения о федеральном государственном контроле (надзоре) в области транспортной безопасности»;  </w:t>
      </w:r>
      <w:r w:rsidRPr="006066AA">
        <w:rPr>
          <w:szCs w:val="20"/>
        </w:rPr>
        <w:br/>
        <w:t> 16. Постановление Правительства Российской Федерации от 25 декабря 2013 года № 1244 «Об антитеррористической защищенности объектов (территорий)»;</w:t>
      </w:r>
      <w:r w:rsidRPr="006066AA">
        <w:rPr>
          <w:szCs w:val="20"/>
        </w:rPr>
        <w:br/>
        <w:t> 17. Постановление Правительства Российской Федерации от 15 февраля 2014 года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бедствий»;</w:t>
      </w:r>
      <w:r w:rsidRPr="006066AA">
        <w:rPr>
          <w:szCs w:val="20"/>
        </w:rPr>
        <w:br/>
        <w:t> 18. Постановление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соревнований»; </w:t>
      </w:r>
      <w:r w:rsidRPr="006066AA">
        <w:rPr>
          <w:szCs w:val="20"/>
        </w:rPr>
        <w:br/>
        <w:t> 19. Постановление Правительства Российской Федерации от 9 августа 2014 года № 789 «Об антитеррористической защищенности объектов Вооруженных Сил Российской Федерации» (для служебного пользования, не опубликовывалось); </w:t>
      </w:r>
      <w:r w:rsidRPr="006066AA">
        <w:rPr>
          <w:szCs w:val="20"/>
        </w:rPr>
        <w:br/>
        <w:t> 20. Постановление Правительства Российской Федерации от 23 августа 2014 года № 853 «Об утверждении требований к антитеррористической защищенности объектов (территорий) Министерства юстиции Российской Федерации и формы паспорта безопасности объектов (территорий) Министерства юстиции Российской Федерации»</w:t>
      </w:r>
      <w:r w:rsidRPr="006066AA">
        <w:rPr>
          <w:szCs w:val="20"/>
        </w:rPr>
        <w:br/>
        <w:t>(для служебного пользования, не опубликовывалось); </w:t>
      </w:r>
      <w:r w:rsidRPr="006066AA">
        <w:rPr>
          <w:szCs w:val="20"/>
        </w:rPr>
        <w:br/>
        <w:t> 21. Постановление Правительства Российской Федерации от 29 августа 2014 года № 872 «Об утверждении требований</w:t>
      </w:r>
      <w:r w:rsidRPr="006066AA">
        <w:rPr>
          <w:szCs w:val="20"/>
        </w:rPr>
        <w:br/>
        <w:t>к антитеррористической защищенности объектов (территорий) Министерства регионального развития Российской Федерации и формы паспорта безопасности объектов (территорий) этих объектов (территорий)»; </w:t>
      </w:r>
      <w:r w:rsidRPr="006066AA">
        <w:rPr>
          <w:szCs w:val="20"/>
        </w:rPr>
        <w:br/>
        <w:t> 22. Постановление Правительства Российской Федерации от 29 августа 2014 года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(территорий)»;</w:t>
      </w:r>
      <w:r w:rsidRPr="006066AA">
        <w:rPr>
          <w:szCs w:val="20"/>
        </w:rPr>
        <w:br/>
        <w:t> 23. Постановление Правительства Российской Федерации от 29 августа 2014 года № 876 «Об антитеррористической защищенности объектов Государственной корпорации по атомной энергии «</w:t>
      </w:r>
      <w:proofErr w:type="spellStart"/>
      <w:r w:rsidRPr="006066AA">
        <w:rPr>
          <w:szCs w:val="20"/>
        </w:rPr>
        <w:t>Росатом</w:t>
      </w:r>
      <w:proofErr w:type="spellEnd"/>
      <w:r w:rsidRPr="006066AA">
        <w:rPr>
          <w:szCs w:val="20"/>
        </w:rPr>
        <w:t>» (для служебного пользования, не опубликовывалось); </w:t>
      </w:r>
      <w:r w:rsidRPr="006066AA">
        <w:rPr>
          <w:szCs w:val="20"/>
        </w:rPr>
        <w:br/>
        <w:t> 24. Постановление Правительства Российской Федерации от 22 октября 2014 года № 1093 «Об утверждении требований к антитеррористической защищенности объектов (территорий) и формы паспорта безопасности объектов (территорий) Федерального агентства специального строительства» (для служебного пользования, не опубликовывалось); </w:t>
      </w:r>
      <w:r w:rsidRPr="006066AA">
        <w:rPr>
          <w:szCs w:val="20"/>
        </w:rPr>
        <w:br/>
        <w:t xml:space="preserve"> 25. Постановление Правительства Российской Федерации от 30 октября 2014 года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</w:t>
      </w:r>
      <w:r w:rsidRPr="006066AA">
        <w:rPr>
          <w:szCs w:val="20"/>
        </w:rPr>
        <w:lastRenderedPageBreak/>
        <w:t>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(территорий)»; </w:t>
      </w:r>
      <w:r w:rsidRPr="006066AA">
        <w:rPr>
          <w:szCs w:val="20"/>
        </w:rPr>
        <w:br/>
        <w:t> 26. Постановление Правительства Российской Федерации от 14 ноября 2014 года № 1193 «Об утверждении требований к антитеррористической защищенности объектов (территорий) уголовно-исполнительной системы и формы паспорта безопасности объектов (территорий) уголовно-исполнительной системы»; </w:t>
      </w:r>
      <w:r w:rsidRPr="006066AA">
        <w:rPr>
          <w:szCs w:val="20"/>
        </w:rPr>
        <w:br/>
        <w:t> 27. Постановление Правительства Российской Федерации от 15 ноября 2014 года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  транспорта»;</w:t>
      </w:r>
      <w:r w:rsidRPr="006066AA">
        <w:rPr>
          <w:szCs w:val="20"/>
        </w:rPr>
        <w:br/>
        <w:t> 28. Постановление Правительства Российской Федерации от 3 декабря 2014 года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(территорий)»; </w:t>
      </w:r>
      <w:r w:rsidRPr="006066AA">
        <w:rPr>
          <w:szCs w:val="20"/>
        </w:rPr>
        <w:br/>
        <w:t> 29. Постановление Правительства Российской Федерации от 5 декабря 2014 года № 1328 «Об утверждении требований к антитеррористической защищенности объектов (территорий) таможенных органов и формы паспорта безопасности объектов (территорий) таможенных органов»;</w:t>
      </w:r>
      <w:r w:rsidRPr="006066AA">
        <w:rPr>
          <w:szCs w:val="20"/>
        </w:rPr>
        <w:br/>
        <w:t> 30. Постановление Правительства Российской Федерации от 18 декабря 2014 года № 1413 «Об утверждении требований к антитеррористической защищенности объектов (территорий) промышленности и формы паспорта безопасности объектов (территорий) промышленности» (для служебного пользования, не опубликовывалось; утратило силу, постановление Правительства РФ от 1 марта 2024 года № 258); </w:t>
      </w:r>
      <w:r w:rsidRPr="006066AA">
        <w:rPr>
          <w:szCs w:val="20"/>
        </w:rPr>
        <w:br/>
        <w:t> 31. Постановление Правительства Российской Федерации от 6 марта 2015 года № 202 «Об утверждении требований к антитеррористической защищенности объектов спорта и формы паспорта безопасности объектов спорта»; </w:t>
      </w:r>
      <w:r w:rsidRPr="006066AA">
        <w:rPr>
          <w:szCs w:val="20"/>
        </w:rPr>
        <w:br/>
        <w:t> 32. Постановление Правительства Российской Федерации от 6 марта 2015 года № 205 «Об утверждении требований к антитеррористической защищенности объектов (территорий) Федеральной службы Российской Федерации по контролю за оборотом наркотиков и формы паспорта безопасности этих объектов (территорий)» (для служебного пользования, не опубликовывалось);</w:t>
      </w:r>
      <w:r w:rsidRPr="006066AA">
        <w:rPr>
          <w:szCs w:val="20"/>
        </w:rPr>
        <w:br/>
        <w:t> 33. Постановление Правительства Российской Федерации от 18 марта 2015 года № 252 «Об утверждении требований к антитеррористической защищенности объектов (территорий) ракетно-космической промышленности и формы паспорта безопасности объекта (территории) ракетно-космической промышленности»;</w:t>
      </w:r>
      <w:r w:rsidRPr="006066AA">
        <w:rPr>
          <w:szCs w:val="20"/>
        </w:rPr>
        <w:br/>
        <w:t> 34. Постановление Правительства Российской Федерации от 18 марта 2015 года № 253 «Об утверждении требований к антитеррористической защищенности объектов (территорий) органов федеральной фельдъегерской связи и формы паспорта безопасности этих объектов (территорий)» (для служебного пользования, не опубликовывалось);</w:t>
      </w:r>
      <w:r w:rsidRPr="006066AA">
        <w:rPr>
          <w:szCs w:val="20"/>
        </w:rPr>
        <w:br/>
        <w:t> 35. Постановление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(территорий)»;</w:t>
      </w:r>
      <w:r w:rsidRPr="006066AA">
        <w:rPr>
          <w:szCs w:val="20"/>
        </w:rPr>
        <w:br/>
        <w:t> 36. Постановление Правительства Российской Федерации от 3 апреля 2015 года № 324 «Об утверждении требований к антитеррористической защищенности объектов (территорий) Федеральной миграционной службы и формы паспорта безопасности этих объектов (территорий)»; </w:t>
      </w:r>
      <w:r w:rsidRPr="006066AA">
        <w:rPr>
          <w:szCs w:val="20"/>
        </w:rPr>
        <w:br/>
        <w:t xml:space="preserve"> 37. Постановление Правительства Российской Федерации от 20 мая 2015 года № 485 «Об утверждении </w:t>
      </w:r>
      <w:r w:rsidRPr="006066AA">
        <w:rPr>
          <w:szCs w:val="20"/>
        </w:rPr>
        <w:lastRenderedPageBreak/>
        <w:t>требований к объектам спорта, предназначенным для проведения чемпионата мира по футболу FIFA 2018 года, Кубка конфедерации FIFA 2017 года»; </w:t>
      </w:r>
      <w:r w:rsidRPr="006066AA">
        <w:rPr>
          <w:szCs w:val="20"/>
        </w:rPr>
        <w:br/>
        <w:t> 38. Постановление Правительства Российской Федерации от 23 января 2016 года № 26 «О внесении изменений в требования к антитеррористической защищенности объектов органов федеральной фельдъегерской связи»;</w:t>
      </w:r>
      <w:r w:rsidRPr="006066AA">
        <w:rPr>
          <w:szCs w:val="20"/>
        </w:rPr>
        <w:br/>
        <w:t> 39. Постановление Правительства Российской Федерации от 23 января 2016 года № 29 «Об утверждении требований по обеспечению транспортной безопасности объектов транспортной инфраструктуры</w:t>
      </w:r>
      <w:r w:rsidRPr="006066AA">
        <w:rPr>
          <w:szCs w:val="20"/>
        </w:rPr>
        <w:br/>
        <w:t>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в Положение о составе разделов проектной документации и требованиях к их содержанию»; </w:t>
      </w:r>
      <w:r w:rsidRPr="006066AA">
        <w:rPr>
          <w:szCs w:val="20"/>
        </w:rPr>
        <w:br/>
        <w:t> 40. Постановление Правительства Российской Федерации от 29 марта 2016 года № 324 «Об утверждении требований к антитеррористической защищенности объектов (территорий) Федеральной службы судебных приставов и формы паспорта безопасности этих объектов (территорий)» (для служебного пользования, не опубликовывалось);</w:t>
      </w:r>
      <w:r w:rsidRPr="006066AA">
        <w:rPr>
          <w:szCs w:val="20"/>
        </w:rPr>
        <w:br/>
        <w:t> 41. Постановление Правительства Российской Федерации от 9 апреля 2016 года № 293 «Об утверждении требований к антитеррористической защищенности объектов (территорий), находящихся в ведении Управления делами Президента Российской Федерации, и формы паспорта безопасности таких объектов (территорий)»;</w:t>
      </w:r>
      <w:r w:rsidRPr="006066AA">
        <w:rPr>
          <w:szCs w:val="20"/>
        </w:rPr>
        <w:br/>
        <w:t> 42. Постановление Правительства Российской Федерации от 19 апреля 2016 года № 325 «Об утверждении требований к 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(территорий)»;</w:t>
      </w:r>
      <w:r w:rsidRPr="006066AA">
        <w:rPr>
          <w:szCs w:val="20"/>
        </w:rPr>
        <w:br/>
        <w:t> 43. Постановление Правительства Российской Федерации от 13 мая 2016 года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(территорий)»; </w:t>
      </w:r>
      <w:r w:rsidRPr="006066AA">
        <w:rPr>
          <w:szCs w:val="20"/>
        </w:rPr>
        <w:br/>
        <w:t> 44. Постановление Правительства Российской Федерации от 1 июля 2016 года № 617 «Об утверждении требований к антитеррористической защищенности объектов (территорий) Министерства финансов Российской Федерации и подведомственных ему организаций и формы паспорта безопасности этих объектов (территорий)»; </w:t>
      </w:r>
      <w:r w:rsidRPr="006066AA">
        <w:rPr>
          <w:szCs w:val="20"/>
        </w:rPr>
        <w:br/>
        <w:t> 45. Постановление Правительства Российской Федерации от 16 июля 2016 года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транспорта»; </w:t>
      </w:r>
      <w:r w:rsidRPr="006066AA">
        <w:rPr>
          <w:szCs w:val="20"/>
        </w:rPr>
        <w:br/>
        <w:t> 46. Постановление Правительства Российской Федерации от 23 июля 2016 года. № 711 «О внесении изменений в требования к антитеррористической защищенности объектов спорта»; </w:t>
      </w:r>
      <w:r w:rsidRPr="006066AA">
        <w:rPr>
          <w:szCs w:val="20"/>
        </w:rPr>
        <w:br/>
        <w:t xml:space="preserve"> 47. Постановление Правительства Российской Федерации от 14 сентября 2016 года № 924 «Об утверждении требований по обеспечению транспортной безопасности, в том числе требований к антитеррористической </w:t>
      </w:r>
      <w:r w:rsidRPr="006066AA">
        <w:rPr>
          <w:szCs w:val="20"/>
        </w:rPr>
        <w:lastRenderedPageBreak/>
        <w:t>защищенности объектов (территорий), учитывающих уровни безопасности для различных категорий объектов транспортной инфраструктуры дорожного хозяйства,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инфраструктуры,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предпринимателя)»; </w:t>
      </w:r>
      <w:r w:rsidRPr="006066AA">
        <w:rPr>
          <w:szCs w:val="20"/>
        </w:rPr>
        <w:br/>
        <w:t> 48. Постановление Правительства Российской Федерации от 26 сентября 2016 года 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безопасности»;</w:t>
      </w:r>
      <w:r w:rsidRPr="006066AA">
        <w:rPr>
          <w:szCs w:val="20"/>
        </w:rPr>
        <w:br/>
        <w:t> 49. Постановление Правительства Российской Федерации от 17 октября 2016 года № 1053 «Об утверждении требований к антитеррористической защищенности объектов (территорий) системы государственного материального резерва и  формы паспорта безопасности таких объектов (территорий)»; </w:t>
      </w:r>
      <w:r w:rsidRPr="006066AA">
        <w:rPr>
          <w:szCs w:val="20"/>
        </w:rPr>
        <w:br/>
        <w:t> 50. Постановление Правительства Российской Федерации от 17 октября 2016 года № 1054 «Об утверждении требований к антитеррористической защищенности объектов (территорий), находящихся в ведении Министерства природных ресурсов и экологии Российской Федерации, Федеральной службы по надзору в сфере природопользования, Федеральной службы по гидрометеорологии и мониторингу окружающей среды, Федерального агентства по недропользованию, Федерального лесного агентства, а также подведомственных им организаций, и формы паспорта безопасности таких объектов (территорий)»;</w:t>
      </w:r>
      <w:r w:rsidRPr="006066AA">
        <w:rPr>
          <w:szCs w:val="20"/>
        </w:rPr>
        <w:br/>
        <w:t> 51. Постановление Правительства Российской Федерации от 17 октября 2016 года № 1055 «Об утверждении требований к антитеррористической защищенности объектов (территорий) Министерства строительства и жилищно-коммунального хозяйства Российской Федерации и организаций, находящихся в его ведении, а также формы паспорта безопасности этих объектов (территорий)»;</w:t>
      </w:r>
      <w:r w:rsidRPr="006066AA">
        <w:rPr>
          <w:szCs w:val="20"/>
        </w:rPr>
        <w:br/>
        <w:t> 52. Постановление Правительства Российской Федерации от 3 декабря 2016 года № 1292 «О внесении изменений в пункт 2 Правил разработки требований к антитеррористической защищенности объектов (территорий) и паспорта безопасности объектов (территорий)»;</w:t>
      </w:r>
      <w:r w:rsidRPr="006066AA">
        <w:rPr>
          <w:szCs w:val="20"/>
        </w:rPr>
        <w:br/>
        <w:t> 53. Постановление Правительства Российской Федерации от 17 декабря 2016 года № 1398 «Об утверждении требований к антитеррористической защищенности объектов (территорий) Федеральной службы по финансовому мониторингу и формы паспорта безопасности таких объектов (территорий)»;</w:t>
      </w:r>
      <w:r w:rsidRPr="006066AA">
        <w:rPr>
          <w:szCs w:val="20"/>
        </w:rPr>
        <w:br/>
        <w:t> 54. Постановление Правительства Российской Федерации от 23 декабря 2016 года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Федерации»; </w:t>
      </w:r>
      <w:r w:rsidRPr="006066AA">
        <w:rPr>
          <w:szCs w:val="20"/>
        </w:rPr>
        <w:br/>
        <w:t> 55. Постановление Правительства Российской Федерации от 13 января 2017 года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(территорий)»;</w:t>
      </w:r>
      <w:r w:rsidRPr="006066AA">
        <w:rPr>
          <w:szCs w:val="20"/>
        </w:rPr>
        <w:br/>
        <w:t> 56. Постановление Правительства Российской Федерации от 11 февраля 2017 года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(территорий)»;</w:t>
      </w:r>
      <w:r w:rsidRPr="006066AA">
        <w:rPr>
          <w:szCs w:val="20"/>
        </w:rPr>
        <w:br/>
      </w:r>
      <w:r w:rsidRPr="006066AA">
        <w:rPr>
          <w:szCs w:val="20"/>
        </w:rPr>
        <w:lastRenderedPageBreak/>
        <w:t> 57. Постановление Правительства Российской Федерации от 14 апреля 2017 года № 447 «Об утверждении требований к антитеррористической защищенности гостиниц и иных средств размещения и формы паспорта безопасности этих объектов»;</w:t>
      </w:r>
      <w:r w:rsidRPr="006066AA">
        <w:rPr>
          <w:szCs w:val="20"/>
        </w:rPr>
        <w:br/>
        <w:t> 58. Постановление Правительства Российской Федерации от 7 октября 2017 года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(утратило силу, постановление Правительства РФ от 7 ноября 2019 года № 1421);</w:t>
      </w:r>
      <w:r w:rsidRPr="006066AA">
        <w:rPr>
          <w:szCs w:val="20"/>
        </w:rPr>
        <w:br/>
        <w:t> 59. Постановление Правительства Российской Федерации от 19 октября 2017 года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(территории)»;</w:t>
      </w:r>
    </w:p>
    <w:p w:rsidR="002A11F2" w:rsidRPr="006066AA" w:rsidRDefault="002A11F2" w:rsidP="00FB7F85">
      <w:pPr>
        <w:spacing w:line="360" w:lineRule="auto"/>
        <w:rPr>
          <w:szCs w:val="20"/>
        </w:rPr>
      </w:pPr>
      <w:r w:rsidRPr="006066AA">
        <w:rPr>
          <w:szCs w:val="20"/>
        </w:rPr>
        <w:t>60. Постановление Правительства РФ от 2 августа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2A11F2" w:rsidRPr="006066AA" w:rsidRDefault="002A11F2" w:rsidP="00FB7F85">
      <w:pPr>
        <w:spacing w:line="360" w:lineRule="auto"/>
        <w:rPr>
          <w:szCs w:val="20"/>
        </w:rPr>
      </w:pPr>
      <w:r w:rsidRPr="006066AA">
        <w:rPr>
          <w:szCs w:val="20"/>
        </w:rPr>
        <w:t>61. Постановление Правительства РФ от 5 сентября 2019 года № 1165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организаций»;</w:t>
      </w:r>
    </w:p>
    <w:p w:rsidR="002A11F2" w:rsidRPr="006066AA" w:rsidRDefault="002A11F2" w:rsidP="00FB7F85">
      <w:pPr>
        <w:spacing w:line="360" w:lineRule="auto"/>
        <w:rPr>
          <w:szCs w:val="20"/>
        </w:rPr>
      </w:pPr>
      <w:r w:rsidRPr="006066AA">
        <w:rPr>
          <w:szCs w:val="20"/>
        </w:rPr>
        <w:t>62. Постановление Правительства РФ от 7 ноября 2019 года № 1421 «Об утверждении требований к антитеррористической защищенности объектов (территорий) Министерства науки и высшего образования Российской Федерации,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Федерации»;</w:t>
      </w:r>
    </w:p>
    <w:p w:rsidR="002A11F2" w:rsidRPr="006066AA" w:rsidRDefault="002A11F2" w:rsidP="00FB7F85">
      <w:pPr>
        <w:spacing w:line="360" w:lineRule="auto"/>
        <w:rPr>
          <w:szCs w:val="20"/>
        </w:rPr>
      </w:pPr>
      <w:r w:rsidRPr="006066AA">
        <w:rPr>
          <w:szCs w:val="20"/>
        </w:rPr>
        <w:t>63. Постановление Правительства РФ от 16 марта 2021 года № 388 «О внесении изменений в требования к антитеррористической защищенности торговых объектов (территорий)» (вносит изменения в Постановление Правительства РФ от 19 октября 2017 № 1273);</w:t>
      </w:r>
    </w:p>
    <w:p w:rsidR="002A11F2" w:rsidRPr="006066AA" w:rsidRDefault="002A11F2" w:rsidP="00FB7F85">
      <w:pPr>
        <w:spacing w:line="360" w:lineRule="auto"/>
        <w:rPr>
          <w:szCs w:val="20"/>
        </w:rPr>
      </w:pPr>
      <w:r w:rsidRPr="006066AA">
        <w:rPr>
          <w:szCs w:val="20"/>
        </w:rPr>
        <w:t>64. Постановление Правительства РФ от 14 мая 2021 года №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оздоровления»;</w:t>
      </w:r>
    </w:p>
    <w:p w:rsidR="002A11F2" w:rsidRPr="006066AA" w:rsidRDefault="002A11F2" w:rsidP="00FB7F85">
      <w:pPr>
        <w:spacing w:line="360" w:lineRule="auto"/>
        <w:rPr>
          <w:szCs w:val="20"/>
        </w:rPr>
      </w:pPr>
      <w:r w:rsidRPr="006066AA">
        <w:rPr>
          <w:szCs w:val="20"/>
        </w:rPr>
        <w:t>65. Постановление Правительства РФ от 5 марта 2022 года № 289 «О внесении изменений в некоторые акты Правительства Российской Федерации в сфере обеспечения антитеррористической защищенности объектов (территорий)»;</w:t>
      </w:r>
    </w:p>
    <w:p w:rsidR="002A11F2" w:rsidRPr="006066AA" w:rsidRDefault="002A11F2" w:rsidP="00FB7F85">
      <w:pPr>
        <w:spacing w:line="360" w:lineRule="auto"/>
        <w:rPr>
          <w:szCs w:val="20"/>
        </w:rPr>
      </w:pPr>
      <w:r w:rsidRPr="006066AA">
        <w:rPr>
          <w:szCs w:val="20"/>
        </w:rPr>
        <w:t>66. Постановление Правительства Российской Федерации от 1 марта 2024 года № 258 «Об утверждении требований к антитеррористической защищенности объектов (территорий) промышленности, находящихся в ведении или относящихся к сфере деятельности Министерства промышленности и торговли Российской Федерации, и формы паспорта безопасности этих объектов (территорий)».</w:t>
      </w:r>
    </w:p>
    <w:p w:rsidR="00EA6561" w:rsidRPr="002A11F2" w:rsidRDefault="00EA6561" w:rsidP="002A11F2">
      <w:pPr>
        <w:spacing w:line="360" w:lineRule="auto"/>
        <w:rPr>
          <w:sz w:val="24"/>
        </w:rPr>
      </w:pPr>
    </w:p>
    <w:sectPr w:rsidR="00EA6561" w:rsidRPr="002A11F2" w:rsidSect="00EA1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E7C8B"/>
    <w:multiLevelType w:val="hybridMultilevel"/>
    <w:tmpl w:val="71509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420EB"/>
    <w:multiLevelType w:val="hybridMultilevel"/>
    <w:tmpl w:val="42DAFE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3642F5"/>
    <w:multiLevelType w:val="hybridMultilevel"/>
    <w:tmpl w:val="C7F6B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065D4"/>
    <w:multiLevelType w:val="hybridMultilevel"/>
    <w:tmpl w:val="9E1A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B3299"/>
    <w:rsid w:val="002A11F2"/>
    <w:rsid w:val="004B3299"/>
    <w:rsid w:val="006066AA"/>
    <w:rsid w:val="00746079"/>
    <w:rsid w:val="007E6D4F"/>
    <w:rsid w:val="008E082B"/>
    <w:rsid w:val="00A945CF"/>
    <w:rsid w:val="00B46D15"/>
    <w:rsid w:val="00EA1ABB"/>
    <w:rsid w:val="00EA6561"/>
    <w:rsid w:val="00F972E8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2B076-7B93-47D0-84F7-BC531403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079"/>
    <w:pPr>
      <w:spacing w:after="200" w:line="276" w:lineRule="auto"/>
      <w:jc w:val="both"/>
    </w:pPr>
    <w:rPr>
      <w:rFonts w:ascii="Times New Roman" w:hAnsi="Times New Roman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D15"/>
    <w:pPr>
      <w:ind w:left="720"/>
      <w:contextualSpacing/>
    </w:pPr>
  </w:style>
  <w:style w:type="character" w:styleId="a4">
    <w:name w:val="Strong"/>
    <w:basedOn w:val="a0"/>
    <w:uiPriority w:val="22"/>
    <w:qFormat/>
    <w:rsid w:val="00EA6561"/>
    <w:rPr>
      <w:b/>
      <w:bCs/>
    </w:rPr>
  </w:style>
  <w:style w:type="character" w:styleId="a5">
    <w:name w:val="Hyperlink"/>
    <w:basedOn w:val="a0"/>
    <w:uiPriority w:val="99"/>
    <w:unhideWhenUsed/>
    <w:rsid w:val="006066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8188" TargetMode="External"/><Relationship Id="rId13" Type="http://schemas.openxmlformats.org/officeDocument/2006/relationships/hyperlink" Target="https://base.garant.ru/5423966" TargetMode="External"/><Relationship Id="rId18" Type="http://schemas.openxmlformats.org/officeDocument/2006/relationships/hyperlink" Target="http://publication.pravo.gov.ru/Document/View/0001202301310002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51931/%20" TargetMode="External"/><Relationship Id="rId12" Type="http://schemas.openxmlformats.org/officeDocument/2006/relationships/hyperlink" Target="https://base.garant.ru/12145028" TargetMode="External"/><Relationship Id="rId17" Type="http://schemas.openxmlformats.org/officeDocument/2006/relationships/hyperlink" Target="https://base.garant.ru/712916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w.ru/npd/doc/docid/902367175/modid/99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48566" TargetMode="External"/><Relationship Id="rId11" Type="http://schemas.openxmlformats.org/officeDocument/2006/relationships/hyperlink" Target="https://base.garant.ru/71433920" TargetMode="External"/><Relationship Id="rId5" Type="http://schemas.openxmlformats.org/officeDocument/2006/relationships/hyperlink" Target="http://www.kremlin.ru/acts/bank/17274" TargetMode="External"/><Relationship Id="rId15" Type="http://schemas.openxmlformats.org/officeDocument/2006/relationships/hyperlink" Target="https://base.garant.ru/70189916" TargetMode="External"/><Relationship Id="rId10" Type="http://schemas.openxmlformats.org/officeDocument/2006/relationships/hyperlink" Target="https://base.garant.ru/7049335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419060" TargetMode="External"/><Relationship Id="rId14" Type="http://schemas.openxmlformats.org/officeDocument/2006/relationships/hyperlink" Target="https://base.garant.ru/197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3821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Киса</dc:creator>
  <cp:keywords/>
  <dc:description/>
  <cp:lastModifiedBy>Киса</cp:lastModifiedBy>
  <cp:revision>7</cp:revision>
  <dcterms:created xsi:type="dcterms:W3CDTF">2024-06-06T18:38:00Z</dcterms:created>
  <dcterms:modified xsi:type="dcterms:W3CDTF">2024-06-07T09:12:00Z</dcterms:modified>
</cp:coreProperties>
</file>