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4F" w:rsidRDefault="00343B4F" w:rsidP="00343B4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Утверждено </w:t>
      </w:r>
    </w:p>
    <w:p w:rsidR="00343B4F" w:rsidRDefault="00343B4F" w:rsidP="00343B4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Приказом от «</w:t>
      </w:r>
      <w:r w:rsidR="001D4EA8">
        <w:rPr>
          <w:rFonts w:ascii="Times New Roman" w:hAnsi="Times New Roman"/>
          <w:sz w:val="20"/>
          <w:szCs w:val="20"/>
        </w:rPr>
        <w:t>09»</w:t>
      </w:r>
      <w:r w:rsidR="001D4EA8">
        <w:rPr>
          <w:rFonts w:ascii="Times New Roman" w:hAnsi="Times New Roman"/>
          <w:sz w:val="20"/>
          <w:szCs w:val="20"/>
        </w:rPr>
        <w:softHyphen/>
      </w:r>
      <w:r w:rsidR="001D4EA8">
        <w:rPr>
          <w:rFonts w:ascii="Times New Roman" w:hAnsi="Times New Roman"/>
          <w:sz w:val="20"/>
          <w:szCs w:val="20"/>
        </w:rPr>
        <w:softHyphen/>
      </w:r>
      <w:r w:rsidR="001D4EA8">
        <w:rPr>
          <w:rFonts w:ascii="Times New Roman" w:hAnsi="Times New Roman"/>
          <w:sz w:val="20"/>
          <w:szCs w:val="20"/>
        </w:rPr>
        <w:softHyphen/>
        <w:t xml:space="preserve"> января 2024г. № 7</w:t>
      </w:r>
    </w:p>
    <w:p w:rsidR="00343B4F" w:rsidRDefault="00343B4F" w:rsidP="00343B4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</w:t>
      </w:r>
    </w:p>
    <w:p w:rsidR="00343B4F" w:rsidRDefault="00343B4F" w:rsidP="00343B4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Положению об оказании </w:t>
      </w:r>
      <w:proofErr w:type="gramStart"/>
      <w:r>
        <w:rPr>
          <w:rFonts w:ascii="Times New Roman" w:hAnsi="Times New Roman"/>
          <w:sz w:val="20"/>
          <w:szCs w:val="20"/>
        </w:rPr>
        <w:t>платных</w:t>
      </w:r>
      <w:proofErr w:type="gramEnd"/>
    </w:p>
    <w:p w:rsidR="00343B4F" w:rsidRDefault="00343B4F" w:rsidP="00343B4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услуг МБУК «ЦКР Юность»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343B4F" w:rsidRDefault="00343B4F" w:rsidP="00343B4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ПРЕЙСКУРАНТ  ЦЕН</w:t>
      </w:r>
    </w:p>
    <w:p w:rsidR="00343B4F" w:rsidRDefault="00343B4F" w:rsidP="00343B4F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платные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962"/>
        <w:gridCol w:w="2350"/>
        <w:gridCol w:w="1300"/>
      </w:tblGrid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Цена руб. в месяц 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студия «Акварель»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клубного формирования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Образцовая детская вокальная студия «Эксклюзив»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Хормейстер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«Классическая гитара»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Дирижер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C47A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Pr="0029347E" w:rsidRDefault="00343B4F" w:rsidP="00293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 спортивно-бального танца</w:t>
            </w:r>
            <w:r w:rsidR="0029347E">
              <w:rPr>
                <w:rFonts w:ascii="Times New Roman" w:hAnsi="Times New Roman"/>
                <w:sz w:val="28"/>
                <w:szCs w:val="28"/>
              </w:rPr>
              <w:t xml:space="preserve">      «</w:t>
            </w:r>
            <w:r w:rsidR="0029347E">
              <w:rPr>
                <w:rFonts w:ascii="Times New Roman" w:hAnsi="Times New Roman"/>
                <w:sz w:val="28"/>
                <w:szCs w:val="28"/>
                <w:lang w:val="en-US"/>
              </w:rPr>
              <w:t>MIX</w:t>
            </w:r>
            <w:r w:rsidR="0029347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Балетмейстер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293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секция              абонемент</w:t>
            </w:r>
          </w:p>
          <w:p w:rsidR="00343B4F" w:rsidRDefault="00343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«Тренажерный зал»     </w:t>
            </w:r>
          </w:p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разовое посещение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D62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народного танца</w:t>
            </w:r>
          </w:p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Балетмейстер-постановщик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D62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Звукооператор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 фильмов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100,00-300,00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Концерты, мероприятия, профессиональные праздники (взрослые) – (1-00 час.)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мероприятия (с человека)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100,00-200,00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мероприятия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Режиссер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300,00-350,00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мероприятия, выставки-продажи (1 час.)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Художественный руководитель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афиши – стенд (1 ед.)</w:t>
            </w:r>
          </w:p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100*200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клубного формирования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афиши формат А3 (1 ед.) цветные </w:t>
            </w:r>
          </w:p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 – белые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клубного формирования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3B4F" w:rsidRDefault="00C47A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43B4F">
              <w:rPr>
                <w:rFonts w:ascii="Times New Roman" w:hAnsi="Times New Roman"/>
                <w:sz w:val="28"/>
                <w:szCs w:val="28"/>
              </w:rPr>
              <w:t>50,00</w:t>
            </w:r>
          </w:p>
          <w:p w:rsidR="00343B4F" w:rsidRDefault="00C47A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Проведение экскурсии, музейных уроков, лекции.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выставок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Музейные уроки и лекции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Копирование текстового материала: формат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Копирование текстового материала: формат А3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Ламинирование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документов Формат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8B01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Ламинирование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документов Формат А3 (1ед.)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Брошюрование (1пружина)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Брошюрование (1 пружина, 1 пластиковая обложка)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Сканирование (текст) 1 страница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Сканирование (фото 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10*15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13*18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15*20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343B4F" w:rsidTr="00343B4F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21*30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:rsidR="00343B4F" w:rsidTr="00343B4F">
        <w:trPr>
          <w:trHeight w:val="3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обработкой10*15</w:t>
            </w:r>
          </w:p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343B4F" w:rsidTr="00343B4F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 13*18</w:t>
            </w:r>
          </w:p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Заведующий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80,00</w:t>
            </w:r>
          </w:p>
        </w:tc>
      </w:tr>
      <w:tr w:rsidR="00343B4F" w:rsidTr="00343B4F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 15*20</w:t>
            </w:r>
          </w:p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90,00</w:t>
            </w:r>
          </w:p>
        </w:tc>
      </w:tr>
      <w:tr w:rsidR="00343B4F" w:rsidTr="00343B4F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 21*30</w:t>
            </w:r>
          </w:p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блокнот А5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блокнот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Фотомагнит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изображением 12,7*5,3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Фотомагнит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изображением 52*77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8B01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Кружки с изображением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Кружки с ободком и рисунком (1 ед.) 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8B01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Кружки с рисунком  (хамелеон) (1 ед.) 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343B4F" w:rsidTr="00343B4F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Фотопечать А3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270,00</w:t>
            </w:r>
          </w:p>
        </w:tc>
      </w:tr>
      <w:tr w:rsidR="00343B4F" w:rsidTr="00343B4F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Фотопечать с обработкой А3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Значок с изображением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343B4F" w:rsidTr="00343B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с сублимацией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550,00 -800,00</w:t>
            </w:r>
          </w:p>
        </w:tc>
      </w:tr>
      <w:tr w:rsidR="00343B4F" w:rsidTr="00343B4F">
        <w:trPr>
          <w:trHeight w:val="6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Подушка с сублимацией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отделом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800,00</w:t>
            </w:r>
          </w:p>
        </w:tc>
      </w:tr>
      <w:tr w:rsidR="00343B4F" w:rsidTr="00343B4F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Бейсболка с сублимацией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8B01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43B4F" w:rsidTr="00343B4F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Футболка с сублимацией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:rsidR="00343B4F" w:rsidTr="00343B4F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Ручка шариковая с сублимацией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</w:tr>
      <w:tr w:rsidR="00343B4F" w:rsidTr="00343B4F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Брелок (авто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номер)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343B4F" w:rsidTr="00343B4F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разделочная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8B01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43B4F" w:rsidTr="00343B4F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Табличка с изображением на металлической пластине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 w:rsidR="00343B4F" w:rsidTr="00343B4F">
        <w:trPr>
          <w:trHeight w:val="3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Табличка с изображением на металлической пластине А5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550,00</w:t>
            </w:r>
          </w:p>
        </w:tc>
      </w:tr>
      <w:tr w:rsidR="00343B4F" w:rsidTr="00343B4F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Термокружка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пластиковая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8B01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343B4F" w:rsidTr="00343B4F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Термостакан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металлический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8B01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343B4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43B4F" w:rsidTr="00343B4F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Нагрудное украшение (по объему)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50,00-250,00</w:t>
            </w:r>
          </w:p>
        </w:tc>
      </w:tr>
      <w:tr w:rsidR="00343B4F" w:rsidTr="00343B4F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Сувенирная открытка формат А5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:rsidR="00343B4F" w:rsidTr="00343B4F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4F" w:rsidRDefault="00343B4F" w:rsidP="009F445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Сувенирная открытка формат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4F" w:rsidRDefault="00343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</w:tbl>
    <w:p w:rsidR="0081685C" w:rsidRDefault="0081685C"/>
    <w:sectPr w:rsidR="0081685C" w:rsidSect="006F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004CD"/>
    <w:multiLevelType w:val="hybridMultilevel"/>
    <w:tmpl w:val="ADDA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343B4F"/>
    <w:rsid w:val="001D4EA8"/>
    <w:rsid w:val="0029347E"/>
    <w:rsid w:val="00343B4F"/>
    <w:rsid w:val="006F7B9E"/>
    <w:rsid w:val="00736134"/>
    <w:rsid w:val="00773BEE"/>
    <w:rsid w:val="0081685C"/>
    <w:rsid w:val="008B01EA"/>
    <w:rsid w:val="00C47AC5"/>
    <w:rsid w:val="00D6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B4F"/>
    <w:pPr>
      <w:spacing w:after="160" w:line="252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7</cp:revision>
  <cp:lastPrinted>2024-01-31T08:55:00Z</cp:lastPrinted>
  <dcterms:created xsi:type="dcterms:W3CDTF">2024-01-30T08:26:00Z</dcterms:created>
  <dcterms:modified xsi:type="dcterms:W3CDTF">2024-02-01T13:44:00Z</dcterms:modified>
</cp:coreProperties>
</file>