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DF" w:rsidRDefault="00A204DF" w:rsidP="00A204DF">
      <w:pPr>
        <w:tabs>
          <w:tab w:val="left" w:pos="11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Приложение 1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             к приказу № 6/2 от 09.01.2024г.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“Об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политике”                 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ОБЩИЕ ПОЛОЖЕНИЯ 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Положение “Об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 базовым документом МБУК «ЦКР Юность», определяющим ключевые принципы и требования, направленные на предотвращение коррупции и соблюдение норм применимого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руководством, работниками и иными лицами, которые могут действовать от имени МБУК «ЦКР Юность».</w:t>
      </w:r>
      <w:proofErr w:type="gramEnd"/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Положение разработано в соответствии с Федеральным законом от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25.12.2008 г.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273-ФЗ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«О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противодействии коррупции».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1.3.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Антикоррупционные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мерыМБУК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«ЦКР Юность»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направлены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-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минимизацию и (или) ликвидацию последствий коррупционных правонарушений.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ОСНОВНЫЕ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ПОНЯТИЯ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ПРИМЕНЯЕМЫЕ В ПОЛОЖЕНИИ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2.1. Для целей настоящего положения используются следующие основные понятия: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МБУК «ЦКР Юность»,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  <w:proofErr w:type="gramEnd"/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Антикоррупционная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политика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деятельность МБУК «ЦКР Юность» направленная на создание эффективной системы противодействия коррупции;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Коррупционное правонарушение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деяние, обладающее признаками коррупции, за которое нормативным правовым актом предусмотрена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гражданско-правовая, дисциплинарная, административная или уголовная ответственность;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Коррупциогенный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фактор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явление или совокупность явлений, порождающих  коррупционные правонарушения или способствующие их распространению;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Предупреждение коррупции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деятельность МБУК «ЦКР Юность»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  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ЦЕЛИ ПОЛОЖЕНИЯ 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 Положение отражает приверженность МБУК «ЦКР Юность» и его руководства высоким этическим стандартам и принципам открытого предоставления информации об оказываемых услугах, производимых работах, устанавливаемых для учреждения тарифах, а также стремление МБУК «ЦКР Юность» к усовершенствованию корпоративной культуры, следованию лучшим практикам корпоративного управления и поддержанию деловой репутации учреждения на должном уровне.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3.2. МБУК «ЦКР Юность» ставит перед собой цели: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минимизировать риск вовлечения организации - руководства и работников (сотрудников) МБУК «ЦКР Юность» независимо от занимаемой должности в коррупционную деятельность;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сформировать у сотрудников и иных лиц единообразное понимание настоящего Положения МБУК «ЦКР Юность»  о неприятии коррупции в любых формах и проявлениях;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обобщить и разъяснить основные требования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 Российской Федерации, которые могут применяться к МБУК «ЦКР Юность» и сотрудникам;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вменить в обязанность сотрудников МБУК «ЦКР Юность» знать и соблюдать принципы и требования настоящего Положения, ключевые нормы применимого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а также адекватные мероприятия по предотвращению коррупции.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ПРИНЦИПЫ ПОЛОЖЕНИЯ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 Все сотрудники  МБУК «ЦКР Юность» должны руководствоваться настоящим Положением и неукоснительно соблюдать его принципы и требования.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Директор МБУК «ЦКР Юность»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мероприятий, их внедрение и контроль.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4.3. Принципы и требования настоящего Положения распространяются на контрагентов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представителейМБУК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«ЦКР Юность»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 также на иных лиц в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 случаях, когда соответствующие обязанности закреплены в договорах с ними, в их внутренних документах или прямо вытекают из закона.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4.4. Директор и руководители структурных подразделений МБУК «ЦКР Юность» 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политикой всех работников и контрагентов. 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При создании системы мер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противодействия МБУК «ЦКР Юность»  основываться на следующих ключевых </w:t>
      </w:r>
      <w:r>
        <w:rPr>
          <w:rFonts w:ascii="Times New Roman" w:hAnsi="Times New Roman" w:cs="Times New Roman"/>
          <w:sz w:val="28"/>
          <w:szCs w:val="28"/>
        </w:rPr>
        <w:t>принципах противодействия коррупции: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4.5.1. Принцип соответствия работы учреждения действующему законодательству и общепринятым нормам.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реализуемых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4.5.2.Принцип личного примера руководства.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Ключевая роль руководства учреждения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4.5.3.  Принцип вовлеченности работников.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Информированность работников учреждения о положениях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 и их активное участие в формировании и реализации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4.5.4.  Принцип соразмерности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процедур риску коррупции.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выполнение комплекса мероприятий, позволяющих снизить вероятность вовлечения учреждения, ее руководителя и сотрудников в коррупционную деятельность, осуществляется с учетом существующих в деятельности учреждения коррупционных рисков.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4.5.5.  Принцип эффективности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процедур.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в учреждении  таких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мероприятий, которые имеют низкую стоимость, обеспечивают простоту реализации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приносят значимый результат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4.5.6.  Принцип ответственности и неотвратимости наказания.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Неотвратимость наказания для работников учреждения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4.5.7.  Принцип постоянного контроля и регулярного мониторинга.</w:t>
      </w:r>
    </w:p>
    <w:p w:rsidR="00A204DF" w:rsidRDefault="00A204DF" w:rsidP="00A204D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Регулярное осуществление мониторинга эффективности внедренных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процедур, а также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их исполнением.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АНТИКОРРУПЦИОННОЕ ЗАКОНОДАТЕЛЬСТВО 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5.1.МБУК «ЦКР Юность»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включая всех сотрудников, должны соблюдать нормы  Российского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 учетом изложенного всем сотрудникам МБУК «ЦКР Юность»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 или организаций, включая коммерческие организации, органы власти и самоуправления, государственных служащих, частных компаний и их представителей.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ПОДАРКИ И ПРЕДСТАВИТЕЛЬСКИЕ РАСХОДЫ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6.1.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Подарки, которые сотрудники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имениМБУК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«ЦКР Юность»  могут предоставлять другим лицам и организациям, подарки, которые сотрудники, в связи с их деятельностью МБУК «ЦКР Юность» могут получать от других лиц и организаций, а также представительские расходы, в том числе - расходы сотрудников МБУК «ЦКР Юность» на деловое гостеприимство МБУК «ЦКР Юность», должны одновременно соответствовать следующим критериям: </w:t>
      </w:r>
      <w:proofErr w:type="gramEnd"/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быть прямо связанными с законными целями деятельности МБУК «ЦКР Юность» или общенациональными праздниками (Новый Год, 8 марта, 23 февраля, день жилищно-коммунального хозяйства, день пожилого человека и др.) и применимыми в соответствии с финансовым состоянием предприятия;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быть обоснованными, соразмерными и не являться предметами роскоши. Стоимость подарка не может превышать 3 000,00 (трех тысяч) рублей (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п. 2 ст. 575 ГК РФ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приобретаться по согласованию с  директором МБУК «ЦКР Юность»;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 создавать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репутационногориска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для МБУК «ЦКР  Юность» сотрудников и иных лиц в случае раскрытия информации о подарках или представительских расходах;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не противоречить принципам и требованиям настоящего Положения, кодекса деловой этики, другим внутренним документам МБУК «ЦКР Юность» и нормам применимого законодательства.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6.2. Не допускаются подарки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имениМБУК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«ЦКР Юность», ее сотрудников и представителей третьим лицам в виде денежных средств, как наличных, так и безналичных, независимо от валюты.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7. УЧАСТИЕ В БЛАГОТВОРИТЕЛЬНЫХ МЕРОПРИЯТИЯХ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СПОНСОРСКОЙ ДЕЯТЕЛЬНОСТИ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7.1. МБУК «ЦКР Юность» может принять решение об участии в благотворительных мероприятиях и спонсорской деятельности в соразмерной зависимости от финансового состояния учреждения. При этом бюджет и план участия в мероприятии и деятельности согласуются с директором МБУК «ЦКР Юность».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ind w:left="10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8.ВЗАИМОДЕЙСТВИЕ С ГОСУДАРСТВЕННЫМИ СЛУЖАЩИМИ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8.1. МБУК «ЦКР Юность» </w:t>
      </w:r>
      <w:r>
        <w:rPr>
          <w:rFonts w:ascii="Times New Roman" w:hAnsi="Times New Roman" w:cs="Times New Roman"/>
          <w:sz w:val="28"/>
          <w:szCs w:val="28"/>
        </w:rPr>
        <w:t xml:space="preserve">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учреждения в коммерческой деятельности.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Взаимодействие с государственными служащими от лица МБУК «ЦКР Юность» осуществляется через лицо, ответственное за соблюдение </w:t>
      </w:r>
      <w:proofErr w:type="spellStart"/>
      <w:r>
        <w:rPr>
          <w:sz w:val="28"/>
          <w:szCs w:val="28"/>
        </w:rPr>
        <w:t>антикоррупционной</w:t>
      </w:r>
      <w:proofErr w:type="spellEnd"/>
      <w:r>
        <w:rPr>
          <w:sz w:val="28"/>
          <w:szCs w:val="28"/>
        </w:rPr>
        <w:t xml:space="preserve"> политики предприятия и должны быть предварительно одобрены таким лицом.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8.3. Предоставление подарков государственным служащим не должно нарушать требований настоящего Положения и законодательства РФ.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8.4. Работники учреждения самостоятельно несут ответственность </w:t>
      </w:r>
      <w:proofErr w:type="gramStart"/>
      <w:r>
        <w:rPr>
          <w:sz w:val="28"/>
          <w:szCs w:val="28"/>
        </w:rPr>
        <w:t>за коррупционные проявления при самостоятельном взаимодействии с государственными служащими в соответствии с действующим законодательством</w:t>
      </w:r>
      <w:proofErr w:type="gramEnd"/>
      <w:r>
        <w:rPr>
          <w:sz w:val="28"/>
          <w:szCs w:val="28"/>
        </w:rPr>
        <w:t xml:space="preserve"> Российской Федерации.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DF" w:rsidRDefault="00A204DF" w:rsidP="00A204D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ВЗАИМОДЕЙСТВИЕ С СОТРУДНИКАМИ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9.1.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требует от своих сотрудников соблюдения настоящего Положения, информируя их о ключевых принципах, требованиях и санкциях за нарушения.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9.2. В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организуются безопасные, конфиденциальные и доступные средства информирования руководства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письменное заявление на имя директора или ответственного за соблюдение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или личное обращение; 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могут поступать предложения по улучшению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и контроля, а также запросы со стороны работников и третьих лиц.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9.3. Для формирования надлежащего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с новыми сотрудниками проводится вводный инструктаж по настоящему Положению и связанных с ним документов, а для действующих сотрудников проводятся периодические информационные мероприятия.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9.5. Соблюдение сотрудниками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принципов и требований настоящего Положения учитывается при формировании кадрового резерва для выдвижения на вышестоящие должности, а также при наложении дисциплинарных взысканий.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9.6. В </w:t>
      </w:r>
      <w:r>
        <w:rPr>
          <w:rFonts w:ascii="Times New Roman" w:hAnsi="Times New Roman" w:cs="Times New Roman"/>
          <w:sz w:val="28"/>
          <w:szCs w:val="28"/>
        </w:rPr>
        <w:t>МБУК «ЦКР Юность» закреплены следующие обязанности работников, связанных с предупреждением и противодействием коррупции:</w:t>
      </w:r>
    </w:p>
    <w:p w:rsidR="00A204DF" w:rsidRDefault="00A204DF" w:rsidP="00A204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A204DF" w:rsidRDefault="00A204DF" w:rsidP="00A204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воздерживаться от поведения, которое может быть истолковано окружающими как готовность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совершить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участвовать в совершении коррупционного правонарушения в интересах или от имени учреждения;</w:t>
      </w:r>
    </w:p>
    <w:p w:rsidR="00A204DF" w:rsidRDefault="00A204DF" w:rsidP="00A204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незамедлительно информировать непосредственного руководителя/лицо, ответственное за соблюдение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политики/руководство МБУК «ЦКР Юность» о случаях склонения работника к совершению коррупционных правонарушений;</w:t>
      </w:r>
    </w:p>
    <w:p w:rsidR="00A204DF" w:rsidRDefault="00A204DF" w:rsidP="00A204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незамедлительно информировать непосредственного руководителя/лицо, ответственное за соблюдение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политики/руководство МБУК «ЦКР Юность»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A204DF" w:rsidRDefault="00A204DF" w:rsidP="00A204D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10. ВЗАИМОДЕЙСТВИЕ С ПОСРЕДНИКАМИ И ИНЫМИ ЛИЦАМИ,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ПРОВЕРКА КОНРАГЕНТОВ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10.1. МБУК «ЦКР Юность» и ее сотрудникам запрещается привлекать или использовать посредников, партнеров, агентов, совместные учреждения или иных лиц для совершения каких-либо действий, которые противоречат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принципам и требованиям настоящей Политики или нормам применимого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10.2.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осуществляет выбор крупных контрагентов для оказания ей работ и услуг на основании конкурса, (аукциона, иных способов закупок), основными принципами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проведения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которого является отбор контрагента по наилучшим конкурентным ценам, который устанавливает: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анализ рынка предлагаемых услуг;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равноправие, справедливость, отсутствие дискриминации и необоснованных ограничений конкуренции по отношению к контрагентам;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честный и разумный выбор наиболее предпочтительных предложений при комплексном анализе выгод и издержек (прежде всего цены и качества продукции);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учреждения;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отсутствие ограничения допуска к участию в закупке путем установления чрезмерных требований к контрагенту;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предотвращение коррупционных проявлений, конфликта интересов и иных злоупотреблений полномочиями. </w:t>
      </w:r>
    </w:p>
    <w:p w:rsidR="00A204DF" w:rsidRDefault="00A204DF" w:rsidP="00A204DF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 МБУК «ЦКР Юность» стремится иметь деловые отношения с контрагентами, поддерживающими требования </w:t>
      </w:r>
      <w:proofErr w:type="spellStart"/>
      <w:r>
        <w:rPr>
          <w:sz w:val="28"/>
          <w:szCs w:val="28"/>
        </w:rPr>
        <w:t>антикоррупционного</w:t>
      </w:r>
      <w:proofErr w:type="spellEnd"/>
      <w:r>
        <w:rPr>
          <w:sz w:val="28"/>
          <w:szCs w:val="28"/>
        </w:rPr>
        <w:t xml:space="preserve"> законодательства и/или контрагентами, декларирующими непринятие коррупции. </w:t>
      </w:r>
    </w:p>
    <w:p w:rsidR="00A204DF" w:rsidRDefault="00A204DF" w:rsidP="00A204DF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10.4. </w:t>
      </w:r>
      <w:proofErr w:type="gramStart"/>
      <w:r>
        <w:rPr>
          <w:sz w:val="28"/>
          <w:szCs w:val="28"/>
        </w:rPr>
        <w:t>МБУК «ЦКР Юность»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учреждения.</w:t>
      </w:r>
      <w:proofErr w:type="gramEnd"/>
    </w:p>
    <w:p w:rsidR="00A204DF" w:rsidRDefault="00A204DF" w:rsidP="00A204DF">
      <w:pPr>
        <w:pStyle w:val="Default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10.5. </w:t>
      </w:r>
      <w:proofErr w:type="gramStart"/>
      <w:r>
        <w:rPr>
          <w:sz w:val="28"/>
          <w:szCs w:val="28"/>
        </w:rPr>
        <w:t xml:space="preserve">МБУК «ЦКР Юность» прилагает разумные усилия, чтобы минимизировать риск деловых отношений с контрагентами, которые могут быть вовлечены в коррупционную деятельность, для чего проводится проверка терпимости контрагентов к взяточничеству, в том числе проверка наличия у них собственных </w:t>
      </w:r>
      <w:proofErr w:type="spellStart"/>
      <w:r>
        <w:rPr>
          <w:sz w:val="28"/>
          <w:szCs w:val="28"/>
        </w:rPr>
        <w:t>антикоррупционных</w:t>
      </w:r>
      <w:proofErr w:type="spellEnd"/>
      <w:r>
        <w:rPr>
          <w:sz w:val="28"/>
          <w:szCs w:val="28"/>
        </w:rPr>
        <w:t xml:space="preserve"> процедур или политик, их готовности соблюдать требования настоящей Политики и включать в договоры </w:t>
      </w:r>
      <w:proofErr w:type="spellStart"/>
      <w:r>
        <w:rPr>
          <w:sz w:val="28"/>
          <w:szCs w:val="28"/>
        </w:rPr>
        <w:t>антикоррупционные</w:t>
      </w:r>
      <w:proofErr w:type="spellEnd"/>
      <w:r>
        <w:rPr>
          <w:sz w:val="28"/>
          <w:szCs w:val="28"/>
        </w:rPr>
        <w:t xml:space="preserve"> условия (оговорки), а также оказывать взаимное содействие для этичного</w:t>
      </w:r>
      <w:proofErr w:type="gramEnd"/>
      <w:r>
        <w:rPr>
          <w:sz w:val="28"/>
          <w:szCs w:val="28"/>
        </w:rPr>
        <w:t xml:space="preserve"> ведения бизнеса и предотвращения коррупции.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10.6. В соответствии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оговоркой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>и его контрагенты (партнеры) обязаны: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незамедлительно уведомлять друг друга в письменной форме о любых случаях нарушения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ясно давать понять другим лицам при совершении каких-либо сделок, что они обязаны соблюдать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законодательство.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10.7. В соответствии 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оговоркой при возникновении у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объективных (разумных и добросовестных) свидетельств нарушения контрагентами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 в адрес такого контрагента направляется соответствующее уведомление с требованием в установленный срок предоставить соответствующие разъяснения.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достаточных доказательств, определенно подтверждающих отсутствие нарушения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законодательства, является нарушением существенных условий договора (существенным нарушением), заключенного между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>и ее контрагентом и дает право учреждению расторгнуть такой договор в одностороннем внесудебном порядке (полностью отказаться от исполнения договора), либо приостановить его дальнейшее исполнение в одностороннем порядке в какой-то его части (частично отказаться от исполнения Договора) путем направления соответствующего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письменного уведомления. Договор считается соответственно расторгнутым либо исполнение обязатель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ороны-инициатора по нему приостановленным с момента указанного в таком письменным уведомлении, но не ранее чем по истечении 10 (десяти) дней с момента получения оригинала указанного уведомления. В этом случае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положениями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оговорки, вправе требовать от своего контрагента возмещения реального ущерба, возникшего в результате такого расторжения.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11.Информирование и обучение</w:t>
      </w:r>
    </w:p>
    <w:p w:rsidR="00A204DF" w:rsidRDefault="00A204DF" w:rsidP="00A204DF">
      <w:pPr>
        <w:pStyle w:val="a3"/>
        <w:autoSpaceDE w:val="0"/>
        <w:autoSpaceDN w:val="0"/>
        <w:adjustRightInd w:val="0"/>
        <w:spacing w:after="0" w:line="240" w:lineRule="auto"/>
        <w:ind w:left="1068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11.1. 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>размещает настоящую Политику в свободном доступе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11.2. 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содействует повышению уровня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культуры путем информирования и систематического обучения работников в целях поддержания их осведомленности в вопросах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учреждения и овладения ими способами и приемами применения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политики на практике.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>12. Антикоррупционные мероприятия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color w:val="000000"/>
          <w:sz w:val="28"/>
          <w:szCs w:val="28"/>
        </w:rPr>
        <w:t xml:space="preserve">12.1.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антикоррупционную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политику</w:t>
      </w:r>
      <w:r>
        <w:rPr>
          <w:rFonts w:ascii="Times New Roman" w:hAnsi="Times New Roman" w:cs="Times New Roman"/>
          <w:sz w:val="28"/>
          <w:szCs w:val="28"/>
        </w:rPr>
        <w:t>МБУК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«ЦКР Юность» 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12.1.1. Нормативное обеспечение, закрепление стандартов поведения и декларация намерений: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принятие кодекса этики и служебного поведения работников;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разработка и принятие положения о конфликте интересов;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введение во вновь заключаемые договоры, связанные с хозяйственной деятельностью предприятия, стандартной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оговорки;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12.1.2. Разработка и введение специальных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процедур: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процедуры информирования работниками работодателя о случаях склонения их к совершению коррупционных нарушений;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учреждения или иными лицами;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12.1.3. Обучение и информирование работников: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ознакомление работников под роспись с нормативными документами, регламентирующими вопросы предупреждения и противодействия коррупции в учреждении;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обучающих мероприятий по вопросам профилактики и противодействия коррупции;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организация индивидуального консультирования работников по вопросам применения (соблюдения)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стандартов и процедур;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12.1.4. Обеспечение соответствия системы внутреннего контроля учреждения требованиям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политики: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осуществление контроля данных бухгалтерского учета, наличия и достоверности первичных документов бухгалтерского учета.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aps/>
          <w:color w:val="000000"/>
          <w:sz w:val="28"/>
          <w:szCs w:val="28"/>
        </w:rPr>
        <w:t xml:space="preserve">13. Мониторинг и контроль,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ВНЕСЕНИЕ ИЗМЕНЕНИЙ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13.1. В связи с возможным изменением во времени коррупционных рисков и иных факторов, оказывающих влияние на хозяйственную деятельность,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13.2. При выявлении недостаточно эффективных положений настоящего Положения или связанных с ним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мероприятий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при изменении требований применимого законодательства Российской Федерации директор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организует выработку и реализацию плана действий по пересмотру и </w:t>
      </w:r>
      <w:r>
        <w:rPr>
          <w:rFonts w:ascii="Times New Roman" w:hAnsi="Times New Roman" w:cs="Times New Roman"/>
          <w:sz w:val="28"/>
          <w:szCs w:val="28"/>
        </w:rPr>
        <w:t xml:space="preserve">изменению настоящего Положения  и/или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мероприятий.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14. ВНУТРЕННИЙ КОНТРОЛЬ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left="425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14.1. Контроль документирования операций хозяйственной деятельности МБУК «ЦКР Юность» 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связан с обязанностью ведения финансовой (бухгалтерской) отчетности учреждения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</w:t>
      </w:r>
      <w:r>
        <w:rPr>
          <w:rFonts w:ascii="Times New Roman" w:hAnsi="Times New Roman" w:cs="Times New Roman"/>
          <w:sz w:val="28"/>
          <w:szCs w:val="28"/>
        </w:rPr>
        <w:lastRenderedPageBreak/>
        <w:t>исправлений в документах и отчетности, уничтожения документов и отчетности ранее установленного срока и т.д.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благотворительных пожертвований, вознаграждений внешним консультантам и других сфер. При этом следует обращать внимание на наличие обстоятельств – индикаторов неправомерных действий.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14.3. Все финансовые операции должны быть аккуратно, правильно и с достаточным уровнем детализации отражены в бухгалтерском учете МБУК «ЦКР Юность»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задокументированы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доступны для проверки.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14.4. Искажение или фальсификация бухгалтерской отчетности учреждения строго запрещены и расцениваются как мошенничество.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ind w:firstLine="1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 ОТКАЗ ОТ ОТВЕТНЫХ МЕР И САНКЦИЙ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15.1. МБУК «ЦКР Юность»  заявляет о том, что ни один сотрудник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будет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МБУК «ЦКР Юность» возникла упущенная выгода или не были получены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ммерческие и конкурентные преимущества.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16. СОТРУДНИЧЕСТВО С ПРАВООХРАНИТЕЛЬНЫМИ ОРГАНАМИ В СФЕРЕ ПРОТИВОДЕЙСТВИЯ КОРРУПЦИИ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16.1. Сотрудничество с правоохранительными органами является важным показателем действительной приверженности МБУК «ЦКР Юность» </w:t>
      </w:r>
      <w:r>
        <w:rPr>
          <w:rFonts w:ascii="Times New Roman" w:hAnsi="Times New Roman" w:cs="Times New Roman"/>
          <w:sz w:val="28"/>
          <w:szCs w:val="28"/>
        </w:rPr>
        <w:t xml:space="preserve">декларируемым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стандартам поведения. Данное сотрудничество может осуществляться в различных формах: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предупреждения и противодействия коррупции;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руководство учреждения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17. ОТВЕТСТВЕННОСТЬ ЗА НЕИСПОЛНЕНИЕ (НЕНАДЛЕЖАЩЕЕ ИСПОЛНЕНИЕ) НАСТОЯЩЕГО ПОЛОЖЕНИЯ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17.1. Директор и сотрудники </w:t>
      </w:r>
      <w:r>
        <w:rPr>
          <w:rFonts w:ascii="Times New Roman" w:hAnsi="Times New Roman" w:cs="Times New Roman"/>
          <w:sz w:val="28"/>
          <w:szCs w:val="28"/>
        </w:rPr>
        <w:t xml:space="preserve">МБУК «ЦКР Юность»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>
        <w:rPr>
          <w:rFonts w:ascii="Times New Roman" w:hAnsi="Times New Roman" w:cs="Times New Roman"/>
          <w:sz w:val="28"/>
          <w:szCs w:val="28"/>
        </w:rPr>
        <w:t>МБУК «ЦКР Юность»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правоохранительных органов или иных лиц в порядке и по основаниям, предусмотренным законодательством Российской Федерации, локальными нормативными актами и трудовыми договорами. </w:t>
      </w:r>
    </w:p>
    <w:p w:rsidR="00A204DF" w:rsidRDefault="00A204DF" w:rsidP="00A204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4DF" w:rsidRDefault="00A204DF" w:rsidP="00A204DF">
      <w:pPr>
        <w:rPr>
          <w:rFonts w:ascii="Times New Roman" w:hAnsi="Times New Roman" w:cs="Times New Roman"/>
          <w:b/>
          <w:sz w:val="28"/>
          <w:szCs w:val="28"/>
        </w:rPr>
      </w:pPr>
    </w:p>
    <w:p w:rsidR="008512A8" w:rsidRDefault="008512A8"/>
    <w:sectPr w:rsidR="00851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EC2F81"/>
    <w:multiLevelType w:val="hybridMultilevel"/>
    <w:tmpl w:val="E1609AC0"/>
    <w:lvl w:ilvl="0" w:tplc="3EC0E04C">
      <w:start w:val="1"/>
      <w:numFmt w:val="decimal"/>
      <w:lvlText w:val="%1."/>
      <w:lvlJc w:val="left"/>
      <w:pPr>
        <w:ind w:left="1068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C81E8D"/>
    <w:multiLevelType w:val="hybridMultilevel"/>
    <w:tmpl w:val="CC58C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04DF"/>
    <w:rsid w:val="008512A8"/>
    <w:rsid w:val="00A20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DF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ConsPlusNormal">
    <w:name w:val="ConsPlusNormal"/>
    <w:rsid w:val="00A204D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A204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3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3618</Words>
  <Characters>20628</Characters>
  <Application>Microsoft Office Word</Application>
  <DocSecurity>0</DocSecurity>
  <Lines>171</Lines>
  <Paragraphs>48</Paragraphs>
  <ScaleCrop>false</ScaleCrop>
  <Company/>
  <LinksUpToDate>false</LinksUpToDate>
  <CharactersWithSpaces>24198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2024-03-21T08:14:00Z</dcterms:created>
  <dcterms:modified xsi:type="dcterms:W3CDTF">2024-03-21T08:14:00Z</dcterms:modified>
</cp:coreProperties>
</file>