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F9" w:rsidRPr="00166857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результатах проверки 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B76C8C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 исполнении бюджет</w:t>
      </w:r>
      <w:r w:rsidR="00B76C8C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C8C">
        <w:rPr>
          <w:rFonts w:ascii="Times New Roman" w:hAnsi="Times New Roman" w:cs="Times New Roman"/>
          <w:b/>
          <w:sz w:val="28"/>
          <w:szCs w:val="28"/>
          <w:lang w:eastAsia="ru-RU"/>
        </w:rPr>
        <w:t>сельских поселений</w:t>
      </w:r>
      <w:r w:rsidR="00166857"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Павловский район</w:t>
      </w:r>
      <w:r w:rsidRPr="001668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2014 год</w:t>
      </w:r>
    </w:p>
    <w:p w:rsidR="009672F9" w:rsidRPr="00166857" w:rsidRDefault="009672F9" w:rsidP="001668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3B9" w:rsidRPr="00C85E3E" w:rsidRDefault="00B76C8C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стать</w:t>
      </w:r>
      <w:r w:rsidR="002F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264.4 БК РФ, на основании Соглашений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</w:t>
      </w:r>
      <w:r w:rsidR="00455C4A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муниципального образования Павловский район с представительными органами сельских поселения Павловского района по осуществлению части полномочий поселений по внешнему муниципальному финансовому контролю, Контрольно-счетной палатой в апреле 201</w:t>
      </w:r>
      <w:r w:rsidR="009D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проведена внешняя проверка годовой бюджетной </w:t>
      </w:r>
      <w:bookmarkStart w:id="0" w:name="_GoBack"/>
      <w:bookmarkEnd w:id="0"/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 11 администраций сельских поселений Павловского района, являющихся главными администраторами бюджетных средств и внешняя проверка</w:t>
      </w:r>
      <w:proofErr w:type="gramEnd"/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отчетов об исполнении бюджетов сельских поселений Павловского района за 201</w:t>
      </w:r>
      <w:r w:rsidR="009D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55C4A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r w:rsidR="009D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проверки годовой бюджетной отчетности по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администрациям сельских поселений составлены акты проверок. </w:t>
      </w:r>
    </w:p>
    <w:p w:rsidR="00972D88" w:rsidRPr="00C85E3E" w:rsidRDefault="00455C4A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hAnsi="Times New Roman" w:cs="Times New Roman"/>
          <w:sz w:val="28"/>
          <w:szCs w:val="28"/>
        </w:rPr>
        <w:tab/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Проекты решений </w:t>
      </w:r>
      <w:r w:rsidR="00972D88" w:rsidRPr="00C85E3E">
        <w:rPr>
          <w:rFonts w:ascii="Times New Roman" w:hAnsi="Times New Roman" w:cs="Times New Roman"/>
          <w:sz w:val="28"/>
          <w:szCs w:val="28"/>
        </w:rPr>
        <w:t>«</w:t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Об исполнении бюджетов </w:t>
      </w:r>
      <w:r w:rsidR="0074791A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за 2014 год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791A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91A" w:rsidRPr="00C85E3E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A92330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поселениями</w:t>
      </w:r>
      <w:r w:rsidR="00A92330" w:rsidRPr="00C85E3E">
        <w:rPr>
          <w:rFonts w:ascii="Times New Roman" w:hAnsi="Times New Roman" w:cs="Times New Roman"/>
          <w:sz w:val="28"/>
          <w:szCs w:val="28"/>
        </w:rPr>
        <w:t xml:space="preserve"> </w:t>
      </w:r>
      <w:r w:rsidR="0074791A" w:rsidRPr="00C85E3E">
        <w:rPr>
          <w:rFonts w:ascii="Times New Roman" w:hAnsi="Times New Roman" w:cs="Times New Roman"/>
          <w:sz w:val="28"/>
          <w:szCs w:val="28"/>
        </w:rPr>
        <w:t>в соответствии с требованиями  Бюджетно</w:t>
      </w:r>
      <w:r w:rsidR="00972D88" w:rsidRPr="00C85E3E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предоставлены 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поселениями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Веселовского сельского поселения</w:t>
      </w:r>
      <w:r w:rsidR="00A92330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2D88" w:rsidRPr="00C8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D88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законодательством, срок. 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бщие итоги исполнения бюджетов сельских поселений за 201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характеризуются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показателями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661F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Исполнение уточненных бюджетных назначений по доходам за 201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 в 4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из 11-ти сельских поселений составило ниже 100% (</w:t>
      </w:r>
      <w:proofErr w:type="spellStart"/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Среднечелбасское</w:t>
      </w:r>
      <w:proofErr w:type="spellEnd"/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92,0%,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Веселовское – 9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3,2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Новопластуновское</w:t>
      </w:r>
      <w:proofErr w:type="spellEnd"/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Старолеушковское</w:t>
      </w:r>
      <w:proofErr w:type="spellEnd"/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98,7%).</w:t>
      </w:r>
    </w:p>
    <w:p w:rsidR="00A423B9" w:rsidRPr="00C85E3E" w:rsidRDefault="0057661F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201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годом темп роста по доходам ниже 100%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Северным сельским поселением – 89,2%.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Исполнение уточненных бюджетных назначений 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сельскими поселениям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составило 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95,0%</w:t>
      </w:r>
      <w:r w:rsidR="0057661F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Исполнили бюджет с профицитом 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поселений: Атаманское, 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Веселовское, </w:t>
      </w:r>
      <w:proofErr w:type="spellStart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Новоулеушковское</w:t>
      </w:r>
      <w:proofErr w:type="spellEnd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Северное,  </w:t>
      </w:r>
      <w:proofErr w:type="spellStart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Новопластуновское</w:t>
      </w:r>
      <w:proofErr w:type="spellEnd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Павловское, </w:t>
      </w:r>
      <w:proofErr w:type="spellStart"/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Старолеушковское</w:t>
      </w:r>
      <w:proofErr w:type="spellEnd"/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Упорненское</w:t>
      </w:r>
      <w:proofErr w:type="spellEnd"/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сельские поселения.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 дефицитом исполнен  бюджет </w:t>
      </w:r>
      <w:r w:rsid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3-мя сельскими поселениями: </w:t>
      </w:r>
      <w:proofErr w:type="spellStart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</w:t>
      </w:r>
      <w:r w:rsid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spellEnd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Новопетровск</w:t>
      </w:r>
      <w:r w:rsid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proofErr w:type="spellStart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Среднечелбасск</w:t>
      </w:r>
      <w:r w:rsid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spellEnd"/>
      <w:r w:rsid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Следует отметить, что все проекты решений об исполнении бюд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жетов сельских поселений за 2014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(за исключением </w:t>
      </w:r>
      <w:proofErr w:type="gramStart"/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proofErr w:type="gramEnd"/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Незамаевского</w:t>
      </w:r>
      <w:proofErr w:type="spellEnd"/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были предоставлены с техническими ошибками или замечаниями, которые был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рекомендовано 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3B9" w:rsidRPr="00C85E3E" w:rsidRDefault="00A423B9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Контрольно-счетной палатой подготовлены заключения по исполнению бюджетов сельских поселений, которые  направлены в администрации сельских поселений и представительные органы сельских поселений Павловс</w:t>
      </w:r>
      <w:r w:rsidR="00A92330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в срок до 1 мая 2014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A423B9" w:rsidRPr="00C85E3E" w:rsidRDefault="00A92330" w:rsidP="00C85E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отчеты об исполнении  бюджетов  сельских поселений Павловского района за 201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устранения всех выявленных замечаний</w:t>
      </w:r>
      <w:r w:rsidR="00A423B9" w:rsidRPr="00C8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7A5C" w:rsidRPr="00C85E3E" w:rsidRDefault="00DE7A5C" w:rsidP="00C85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7A5C" w:rsidRPr="00C8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6A85"/>
    <w:multiLevelType w:val="hybridMultilevel"/>
    <w:tmpl w:val="395E2386"/>
    <w:lvl w:ilvl="0" w:tplc="5776E0E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EE5233"/>
    <w:multiLevelType w:val="multilevel"/>
    <w:tmpl w:val="CA304296"/>
    <w:lvl w:ilvl="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B"/>
    <w:rsid w:val="00166857"/>
    <w:rsid w:val="002F78ED"/>
    <w:rsid w:val="00455C4A"/>
    <w:rsid w:val="004F26C5"/>
    <w:rsid w:val="005668A9"/>
    <w:rsid w:val="0057661F"/>
    <w:rsid w:val="00612F04"/>
    <w:rsid w:val="0074791A"/>
    <w:rsid w:val="00780407"/>
    <w:rsid w:val="009672F9"/>
    <w:rsid w:val="00972D88"/>
    <w:rsid w:val="009D622A"/>
    <w:rsid w:val="00A213D0"/>
    <w:rsid w:val="00A423B9"/>
    <w:rsid w:val="00A92330"/>
    <w:rsid w:val="00B06312"/>
    <w:rsid w:val="00B52F22"/>
    <w:rsid w:val="00B76C8C"/>
    <w:rsid w:val="00C85E3E"/>
    <w:rsid w:val="00DE7A5C"/>
    <w:rsid w:val="00E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5C4A"/>
    <w:pPr>
      <w:spacing w:after="0" w:line="240" w:lineRule="auto"/>
    </w:pPr>
  </w:style>
  <w:style w:type="paragraph" w:styleId="a4">
    <w:name w:val="header"/>
    <w:basedOn w:val="a"/>
    <w:link w:val="a5"/>
    <w:rsid w:val="0045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5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672F9"/>
  </w:style>
  <w:style w:type="paragraph" w:customStyle="1" w:styleId="a6">
    <w:name w:val="Знак"/>
    <w:basedOn w:val="a"/>
    <w:rsid w:val="005668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16</cp:revision>
  <dcterms:created xsi:type="dcterms:W3CDTF">2015-07-29T05:42:00Z</dcterms:created>
  <dcterms:modified xsi:type="dcterms:W3CDTF">2019-05-27T13:16:00Z</dcterms:modified>
</cp:coreProperties>
</file>