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7CA" w:rsidRDefault="00E268D6" w:rsidP="00294F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94FF4">
        <w:rPr>
          <w:rFonts w:ascii="Times New Roman" w:hAnsi="Times New Roman"/>
          <w:b/>
          <w:sz w:val="28"/>
          <w:szCs w:val="28"/>
        </w:rPr>
        <w:t xml:space="preserve">Информация о результатах проверки </w:t>
      </w:r>
      <w:r w:rsidR="009D17CA" w:rsidRPr="00294FF4">
        <w:rPr>
          <w:rFonts w:ascii="Times New Roman" w:hAnsi="Times New Roman"/>
          <w:b/>
          <w:sz w:val="28"/>
          <w:szCs w:val="28"/>
        </w:rPr>
        <w:t>отдельных вопросов финансово-хозяйственной деятельности и использования муниципального имущества в муниципальном бюджетном образовательном учреждении дополнительного образования «Дом детского творчества» станицы Старолеушковской муниципального образования Павловский район за 2024 год, в том числе аудит в сфере закупок</w:t>
      </w:r>
    </w:p>
    <w:p w:rsidR="00294FF4" w:rsidRPr="00294FF4" w:rsidRDefault="00294FF4" w:rsidP="00294F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A3E75" w:rsidRPr="00DA6EFA" w:rsidRDefault="004A3E75" w:rsidP="00DA6EF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D17CA">
        <w:rPr>
          <w:lang w:eastAsia="ru-RU"/>
        </w:rPr>
        <w:tab/>
      </w:r>
      <w:r w:rsidR="00E268D6" w:rsidRPr="00DA6EFA">
        <w:rPr>
          <w:rFonts w:ascii="Times New Roman" w:hAnsi="Times New Roman"/>
          <w:sz w:val="28"/>
          <w:szCs w:val="28"/>
          <w:lang w:eastAsia="ru-RU"/>
        </w:rPr>
        <w:t>В соответствии с планом работы Контрольно-счетной палаты муниципального образования Павловский район (далее – Контрольно-счетная палата) на 202</w:t>
      </w:r>
      <w:r w:rsidR="00D912F9" w:rsidRPr="00DA6EFA">
        <w:rPr>
          <w:rFonts w:ascii="Times New Roman" w:hAnsi="Times New Roman"/>
          <w:sz w:val="28"/>
          <w:szCs w:val="28"/>
          <w:lang w:eastAsia="ru-RU"/>
        </w:rPr>
        <w:t>5</w:t>
      </w:r>
      <w:r w:rsidR="00E268D6" w:rsidRPr="00DA6EFA">
        <w:rPr>
          <w:rFonts w:ascii="Times New Roman" w:hAnsi="Times New Roman"/>
          <w:sz w:val="28"/>
          <w:szCs w:val="28"/>
          <w:lang w:eastAsia="ru-RU"/>
        </w:rPr>
        <w:t xml:space="preserve"> год проведено </w:t>
      </w:r>
      <w:r w:rsidR="00E268D6" w:rsidRPr="00DA6EFA">
        <w:rPr>
          <w:rFonts w:ascii="Times New Roman" w:hAnsi="Times New Roman"/>
          <w:sz w:val="28"/>
          <w:szCs w:val="28"/>
        </w:rPr>
        <w:t xml:space="preserve">контрольное мероприятие </w:t>
      </w:r>
      <w:r w:rsidR="005A676D" w:rsidRPr="00DA6EFA">
        <w:rPr>
          <w:rFonts w:ascii="Times New Roman" w:hAnsi="Times New Roman"/>
          <w:sz w:val="28"/>
          <w:szCs w:val="28"/>
        </w:rPr>
        <w:t>«</w:t>
      </w:r>
      <w:r w:rsidR="009D17CA" w:rsidRPr="00DA6EFA">
        <w:rPr>
          <w:rFonts w:ascii="Times New Roman" w:hAnsi="Times New Roman"/>
          <w:sz w:val="28"/>
          <w:szCs w:val="28"/>
        </w:rPr>
        <w:t>Проверка</w:t>
      </w:r>
      <w:r w:rsidR="009D17CA" w:rsidRPr="00DA6EFA">
        <w:rPr>
          <w:rFonts w:ascii="Times New Roman" w:hAnsi="Times New Roman"/>
          <w:sz w:val="28"/>
          <w:szCs w:val="28"/>
        </w:rPr>
        <w:t xml:space="preserve"> </w:t>
      </w:r>
      <w:r w:rsidR="009D17CA" w:rsidRPr="00DA6EFA">
        <w:rPr>
          <w:rFonts w:ascii="Times New Roman" w:hAnsi="Times New Roman"/>
          <w:sz w:val="28"/>
          <w:szCs w:val="28"/>
        </w:rPr>
        <w:t>о</w:t>
      </w:r>
      <w:r w:rsidR="009D17CA" w:rsidRPr="00DA6EFA">
        <w:rPr>
          <w:rFonts w:ascii="Times New Roman" w:hAnsi="Times New Roman"/>
          <w:sz w:val="28"/>
          <w:szCs w:val="28"/>
        </w:rPr>
        <w:t>тдельных вопросов финансово-хозяйственной деятельности и использования муниципального имущества в муниципальном бюджетном образовательном учреждении дополнительного образования «Дом детского творчества» станицы Старолеушковской муниципального образования Павловский район за 2024 год, в том числе аудит в сфере закупок</w:t>
      </w:r>
      <w:r w:rsidR="005A676D" w:rsidRPr="00DA6EFA">
        <w:rPr>
          <w:rFonts w:ascii="Times New Roman" w:hAnsi="Times New Roman"/>
          <w:sz w:val="28"/>
          <w:szCs w:val="28"/>
        </w:rPr>
        <w:t>»</w:t>
      </w:r>
      <w:r w:rsidRPr="00DA6EFA">
        <w:rPr>
          <w:rFonts w:ascii="Times New Roman" w:hAnsi="Times New Roman"/>
          <w:sz w:val="28"/>
          <w:szCs w:val="28"/>
        </w:rPr>
        <w:t>.</w:t>
      </w:r>
    </w:p>
    <w:p w:rsidR="004A3E75" w:rsidRPr="00DA6EFA" w:rsidRDefault="005A676D" w:rsidP="00DA6EF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6EFA">
        <w:rPr>
          <w:rFonts w:ascii="Times New Roman" w:hAnsi="Times New Roman"/>
          <w:sz w:val="28"/>
          <w:szCs w:val="28"/>
        </w:rPr>
        <w:tab/>
      </w:r>
      <w:r w:rsidR="004A3E75" w:rsidRPr="00DA6EFA">
        <w:rPr>
          <w:rFonts w:ascii="Times New Roman" w:hAnsi="Times New Roman"/>
          <w:sz w:val="28"/>
          <w:szCs w:val="28"/>
        </w:rPr>
        <w:t>Функции по организации и ведению бухгалтерского учета Учреждения переданы муниципальному казенному учреждению «Централизованная бухгалтерия управления образованием администрации муниципального образования Павловский район» в соответствии с договором</w:t>
      </w:r>
      <w:r w:rsidRPr="00DA6EFA">
        <w:rPr>
          <w:rFonts w:ascii="Times New Roman" w:hAnsi="Times New Roman"/>
          <w:sz w:val="28"/>
          <w:szCs w:val="28"/>
        </w:rPr>
        <w:t>.</w:t>
      </w:r>
    </w:p>
    <w:p w:rsidR="004A3E75" w:rsidRPr="00DA6EFA" w:rsidRDefault="004A3E75" w:rsidP="00DA6EFA">
      <w:pPr>
        <w:pStyle w:val="a3"/>
        <w:jc w:val="both"/>
        <w:rPr>
          <w:rFonts w:ascii="Times New Roman" w:hAnsi="Times New Roman"/>
          <w:spacing w:val="-14"/>
          <w:sz w:val="28"/>
          <w:szCs w:val="28"/>
        </w:rPr>
      </w:pPr>
      <w:r w:rsidRPr="00DA6EFA">
        <w:rPr>
          <w:rFonts w:ascii="Times New Roman" w:hAnsi="Times New Roman"/>
          <w:sz w:val="28"/>
          <w:szCs w:val="28"/>
          <w:lang w:eastAsia="ru-RU"/>
        </w:rPr>
        <w:tab/>
      </w:r>
      <w:r w:rsidRPr="00DA6EFA">
        <w:rPr>
          <w:rFonts w:ascii="Times New Roman" w:hAnsi="Times New Roman"/>
          <w:spacing w:val="-14"/>
          <w:sz w:val="28"/>
          <w:szCs w:val="28"/>
        </w:rPr>
        <w:t>По резуль</w:t>
      </w:r>
      <w:r w:rsidR="009D17CA" w:rsidRPr="00DA6EFA">
        <w:rPr>
          <w:rFonts w:ascii="Times New Roman" w:hAnsi="Times New Roman"/>
          <w:spacing w:val="-14"/>
          <w:sz w:val="28"/>
          <w:szCs w:val="28"/>
        </w:rPr>
        <w:t>татам проверки оформлен акт от 0</w:t>
      </w:r>
      <w:r w:rsidRPr="00DA6EFA">
        <w:rPr>
          <w:rFonts w:ascii="Times New Roman" w:hAnsi="Times New Roman"/>
          <w:spacing w:val="-14"/>
          <w:sz w:val="28"/>
          <w:szCs w:val="28"/>
        </w:rPr>
        <w:t xml:space="preserve">1 </w:t>
      </w:r>
      <w:r w:rsidR="009D17CA" w:rsidRPr="00DA6EFA">
        <w:rPr>
          <w:rFonts w:ascii="Times New Roman" w:hAnsi="Times New Roman"/>
          <w:spacing w:val="-14"/>
          <w:sz w:val="28"/>
          <w:szCs w:val="28"/>
        </w:rPr>
        <w:t>декабря</w:t>
      </w:r>
      <w:r w:rsidRPr="00DA6EFA">
        <w:rPr>
          <w:rFonts w:ascii="Times New Roman" w:hAnsi="Times New Roman"/>
          <w:spacing w:val="-14"/>
          <w:sz w:val="28"/>
          <w:szCs w:val="28"/>
        </w:rPr>
        <w:t xml:space="preserve"> 2025 г. (который подписан должностными лицами объекта проверки без разногласий).</w:t>
      </w:r>
      <w:r w:rsidRPr="00DA6EFA">
        <w:rPr>
          <w:rFonts w:ascii="Times New Roman" w:hAnsi="Times New Roman"/>
          <w:iCs/>
          <w:sz w:val="28"/>
          <w:szCs w:val="28"/>
        </w:rPr>
        <w:t xml:space="preserve"> С актом ознакомлен начальник управления образованием администрации</w:t>
      </w:r>
      <w:r w:rsidRPr="00DA6EFA">
        <w:rPr>
          <w:rFonts w:ascii="Times New Roman" w:hAnsi="Times New Roman"/>
          <w:sz w:val="28"/>
          <w:szCs w:val="28"/>
        </w:rPr>
        <w:t xml:space="preserve"> муниципального образования Павловский район</w:t>
      </w:r>
      <w:r w:rsidR="009D17CA" w:rsidRPr="00DA6EFA">
        <w:rPr>
          <w:rFonts w:ascii="Times New Roman" w:hAnsi="Times New Roman"/>
          <w:sz w:val="28"/>
          <w:szCs w:val="28"/>
        </w:rPr>
        <w:t>)</w:t>
      </w:r>
      <w:r w:rsidRPr="00DA6EFA">
        <w:rPr>
          <w:rFonts w:ascii="Times New Roman" w:hAnsi="Times New Roman"/>
          <w:iCs/>
          <w:sz w:val="28"/>
          <w:szCs w:val="28"/>
        </w:rPr>
        <w:t>.</w:t>
      </w:r>
    </w:p>
    <w:p w:rsidR="00E268D6" w:rsidRPr="00DA6EFA" w:rsidRDefault="00E268D6" w:rsidP="00DA6E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EFA">
        <w:rPr>
          <w:rFonts w:ascii="Times New Roman" w:hAnsi="Times New Roman"/>
          <w:sz w:val="28"/>
          <w:szCs w:val="28"/>
        </w:rPr>
        <w:tab/>
      </w:r>
      <w:r w:rsidRPr="00DA6EFA">
        <w:rPr>
          <w:rFonts w:ascii="Times New Roman" w:hAnsi="Times New Roman"/>
          <w:spacing w:val="-14"/>
          <w:sz w:val="28"/>
          <w:szCs w:val="28"/>
          <w:lang w:eastAsia="ru-RU"/>
        </w:rPr>
        <w:t xml:space="preserve">В результате проверки </w:t>
      </w:r>
      <w:r w:rsidRPr="00DA6EFA">
        <w:rPr>
          <w:rFonts w:ascii="Times New Roman" w:hAnsi="Times New Roman"/>
          <w:sz w:val="28"/>
          <w:szCs w:val="28"/>
          <w:lang w:eastAsia="ru-RU"/>
        </w:rPr>
        <w:t>установлены следующие нарушения:</w:t>
      </w:r>
    </w:p>
    <w:p w:rsidR="009D17CA" w:rsidRPr="00DA6EFA" w:rsidRDefault="009D17CA" w:rsidP="00DA6EF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6EFA">
        <w:rPr>
          <w:rFonts w:ascii="Times New Roman" w:hAnsi="Times New Roman"/>
          <w:sz w:val="28"/>
          <w:szCs w:val="28"/>
        </w:rPr>
        <w:tab/>
      </w:r>
      <w:r w:rsidRPr="00DA6EFA">
        <w:rPr>
          <w:rFonts w:ascii="Times New Roman" w:hAnsi="Times New Roman"/>
          <w:sz w:val="28"/>
          <w:szCs w:val="28"/>
        </w:rPr>
        <w:t xml:space="preserve">При формировании отчета за 2024 год об исполнении показателей качества, утвержденных муниципальным заданием, МБОУ ДО ДДТ ст. Старолеушковской допущены искажения по отдельным показателям </w:t>
      </w:r>
      <w:r w:rsidRPr="00DA6EFA">
        <w:rPr>
          <w:rFonts w:ascii="Times New Roman" w:hAnsi="Times New Roman"/>
          <w:bCs/>
          <w:sz w:val="28"/>
          <w:szCs w:val="28"/>
        </w:rPr>
        <w:t>качества предоставляемой услуги (</w:t>
      </w:r>
      <w:r w:rsidRPr="00DA6EFA">
        <w:rPr>
          <w:rFonts w:ascii="Times New Roman" w:hAnsi="Times New Roman"/>
          <w:color w:val="000000"/>
          <w:sz w:val="28"/>
          <w:szCs w:val="28"/>
        </w:rPr>
        <w:t>«Доля педагогических работников с высшей и первой категорией», «Доля педагогических и руководящих работников, прошедших в установленные сроки курсы повышения квалификации»)</w:t>
      </w:r>
      <w:r w:rsidRPr="00DA6EFA">
        <w:rPr>
          <w:rFonts w:ascii="Times New Roman" w:hAnsi="Times New Roman"/>
          <w:sz w:val="28"/>
          <w:szCs w:val="28"/>
        </w:rPr>
        <w:t xml:space="preserve">. </w:t>
      </w:r>
    </w:p>
    <w:p w:rsidR="009D17CA" w:rsidRPr="00DA6EFA" w:rsidRDefault="009D17CA" w:rsidP="00DA6EF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6EFA">
        <w:rPr>
          <w:rFonts w:ascii="Times New Roman" w:hAnsi="Times New Roman"/>
          <w:sz w:val="28"/>
          <w:szCs w:val="28"/>
        </w:rPr>
        <w:tab/>
        <w:t>Допущено невыполнение муниципального задания по показателю качества предоставленной услуги: «Доля педагогических работников с высшей и первой категорией» (</w:t>
      </w:r>
      <w:r w:rsidRPr="00DA6EFA">
        <w:rPr>
          <w:rFonts w:ascii="Times New Roman" w:hAnsi="Times New Roman"/>
          <w:bCs/>
          <w:sz w:val="28"/>
          <w:szCs w:val="28"/>
        </w:rPr>
        <w:t>признак административного правонарушения, предусмотренного</w:t>
      </w:r>
      <w:r w:rsidRPr="00DA6EFA">
        <w:rPr>
          <w:rFonts w:ascii="Times New Roman" w:hAnsi="Times New Roman"/>
          <w:sz w:val="28"/>
          <w:szCs w:val="28"/>
        </w:rPr>
        <w:t xml:space="preserve"> статьей 15.15.5-1 КоАП РФ).</w:t>
      </w:r>
    </w:p>
    <w:p w:rsidR="009D17CA" w:rsidRPr="00DA6EFA" w:rsidRDefault="00DA6EFA" w:rsidP="00DA6EF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D17CA" w:rsidRPr="00DA6EFA">
        <w:rPr>
          <w:rFonts w:ascii="Times New Roman" w:hAnsi="Times New Roman"/>
          <w:sz w:val="28"/>
          <w:szCs w:val="28"/>
        </w:rPr>
        <w:t xml:space="preserve">В ходе проверки заработной платы были выявлены </w:t>
      </w:r>
      <w:r w:rsidR="009D17CA" w:rsidRPr="00DA6EFA">
        <w:rPr>
          <w:rFonts w:ascii="Times New Roman" w:hAnsi="Times New Roman"/>
          <w:sz w:val="28"/>
          <w:szCs w:val="28"/>
        </w:rPr>
        <w:t xml:space="preserve">отдельные </w:t>
      </w:r>
      <w:r w:rsidR="009D17CA" w:rsidRPr="00DA6EFA">
        <w:rPr>
          <w:rFonts w:ascii="Times New Roman" w:hAnsi="Times New Roman"/>
          <w:sz w:val="28"/>
          <w:szCs w:val="28"/>
        </w:rPr>
        <w:t>нарушения и недостатки при составлении документов, издания приказов, регулирующих вопросы оплаты труда</w:t>
      </w:r>
      <w:r w:rsidR="009D17CA" w:rsidRPr="00DA6EFA">
        <w:rPr>
          <w:rFonts w:ascii="Times New Roman" w:hAnsi="Times New Roman"/>
          <w:sz w:val="28"/>
          <w:szCs w:val="28"/>
        </w:rPr>
        <w:t>.</w:t>
      </w:r>
    </w:p>
    <w:p w:rsidR="009D17CA" w:rsidRPr="00DA6EFA" w:rsidRDefault="00DA6EFA" w:rsidP="00DA6EF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ab/>
      </w:r>
      <w:r w:rsidR="009D17CA" w:rsidRPr="00DA6EFA">
        <w:rPr>
          <w:rFonts w:ascii="Times New Roman" w:hAnsi="Times New Roman"/>
          <w:kern w:val="3"/>
          <w:sz w:val="28"/>
          <w:szCs w:val="28"/>
        </w:rPr>
        <w:t>Выборочной проверкой назначения и начисления стимулирующих выплат, премий установлены</w:t>
      </w:r>
      <w:r w:rsidR="009D17CA" w:rsidRPr="00DA6EFA">
        <w:rPr>
          <w:rFonts w:ascii="Times New Roman" w:hAnsi="Times New Roman"/>
          <w:kern w:val="3"/>
          <w:sz w:val="28"/>
          <w:szCs w:val="28"/>
        </w:rPr>
        <w:t xml:space="preserve"> </w:t>
      </w:r>
      <w:r w:rsidR="009D17CA" w:rsidRPr="00DA6EFA">
        <w:rPr>
          <w:rFonts w:ascii="Times New Roman" w:hAnsi="Times New Roman"/>
          <w:kern w:val="3"/>
          <w:sz w:val="28"/>
          <w:szCs w:val="28"/>
        </w:rPr>
        <w:t>недоплаты</w:t>
      </w:r>
      <w:r w:rsidR="009D17CA" w:rsidRPr="00DA6EFA">
        <w:rPr>
          <w:rFonts w:ascii="Times New Roman" w:hAnsi="Times New Roman"/>
          <w:kern w:val="3"/>
          <w:sz w:val="28"/>
          <w:szCs w:val="28"/>
        </w:rPr>
        <w:t xml:space="preserve"> на общую сумму 99,4 тыс. рублей и </w:t>
      </w:r>
      <w:r w:rsidR="009D17CA" w:rsidRPr="00DA6EFA">
        <w:rPr>
          <w:rFonts w:ascii="Times New Roman" w:hAnsi="Times New Roman"/>
          <w:kern w:val="3"/>
          <w:sz w:val="28"/>
          <w:szCs w:val="28"/>
        </w:rPr>
        <w:t xml:space="preserve"> </w:t>
      </w:r>
      <w:r w:rsidR="009D17CA" w:rsidRPr="00DA6E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17CA" w:rsidRPr="00DA6EFA">
        <w:rPr>
          <w:rFonts w:ascii="Times New Roman" w:hAnsi="Times New Roman"/>
          <w:color w:val="000000"/>
          <w:sz w:val="28"/>
          <w:szCs w:val="28"/>
        </w:rPr>
        <w:t>неправомерные расходы на стимулирующие выплаты</w:t>
      </w:r>
      <w:r w:rsidR="009D17CA" w:rsidRPr="00DA6EFA">
        <w:rPr>
          <w:rFonts w:ascii="Times New Roman" w:hAnsi="Times New Roman"/>
          <w:color w:val="000000"/>
          <w:sz w:val="28"/>
          <w:szCs w:val="28"/>
        </w:rPr>
        <w:t xml:space="preserve"> (с </w:t>
      </w:r>
      <w:r w:rsidR="009D17CA" w:rsidRPr="00DA6EFA">
        <w:rPr>
          <w:rFonts w:ascii="Times New Roman" w:hAnsi="Times New Roman"/>
          <w:sz w:val="28"/>
          <w:szCs w:val="28"/>
        </w:rPr>
        <w:t>начисления</w:t>
      </w:r>
      <w:r w:rsidR="009D17CA" w:rsidRPr="00DA6EFA">
        <w:rPr>
          <w:rFonts w:ascii="Times New Roman" w:hAnsi="Times New Roman"/>
          <w:sz w:val="28"/>
          <w:szCs w:val="28"/>
        </w:rPr>
        <w:t>ми</w:t>
      </w:r>
      <w:r w:rsidR="009D17CA" w:rsidRPr="00DA6EFA">
        <w:rPr>
          <w:rFonts w:ascii="Times New Roman" w:hAnsi="Times New Roman"/>
          <w:sz w:val="28"/>
          <w:szCs w:val="28"/>
        </w:rPr>
        <w:t xml:space="preserve"> на оплату труда</w:t>
      </w:r>
      <w:r w:rsidR="009D17CA" w:rsidRPr="00DA6EFA">
        <w:rPr>
          <w:rFonts w:ascii="Times New Roman" w:hAnsi="Times New Roman"/>
          <w:sz w:val="28"/>
          <w:szCs w:val="28"/>
        </w:rPr>
        <w:t>)</w:t>
      </w:r>
      <w:r w:rsidR="009D17CA" w:rsidRPr="00DA6EFA">
        <w:rPr>
          <w:rFonts w:ascii="Times New Roman" w:hAnsi="Times New Roman"/>
          <w:sz w:val="28"/>
          <w:szCs w:val="28"/>
        </w:rPr>
        <w:t xml:space="preserve"> </w:t>
      </w:r>
      <w:r w:rsidR="009D17CA" w:rsidRPr="00DA6EFA">
        <w:rPr>
          <w:rFonts w:ascii="Times New Roman" w:hAnsi="Times New Roman"/>
          <w:color w:val="000000"/>
          <w:sz w:val="28"/>
          <w:szCs w:val="28"/>
        </w:rPr>
        <w:t xml:space="preserve">в общей сумме 45,6 тыс. рублей. </w:t>
      </w:r>
    </w:p>
    <w:p w:rsidR="009D17CA" w:rsidRDefault="00DA6EFA" w:rsidP="00DA6EFA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="009D17CA" w:rsidRPr="00DA6EFA">
        <w:rPr>
          <w:rFonts w:ascii="Times New Roman" w:hAnsi="Times New Roman"/>
          <w:sz w:val="28"/>
          <w:szCs w:val="28"/>
          <w:lang w:eastAsia="ar-SA"/>
        </w:rPr>
        <w:t>Установлены отдельные нарушения порядка учета и ведения реестра муниципального имущества</w:t>
      </w:r>
      <w:bookmarkStart w:id="0" w:name="_GoBack"/>
      <w:bookmarkEnd w:id="0"/>
      <w:r w:rsidR="009D17CA" w:rsidRPr="00DA6EFA">
        <w:rPr>
          <w:rFonts w:ascii="Times New Roman" w:hAnsi="Times New Roman"/>
          <w:sz w:val="28"/>
          <w:szCs w:val="28"/>
          <w:lang w:eastAsia="ar-SA"/>
        </w:rPr>
        <w:t>.</w:t>
      </w:r>
    </w:p>
    <w:p w:rsidR="00DA6EFA" w:rsidRPr="000338F8" w:rsidRDefault="00DA6EFA" w:rsidP="00DA6EF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338F8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hAnsi="Times New Roman"/>
          <w:sz w:val="28"/>
          <w:szCs w:val="28"/>
          <w:lang w:eastAsia="ru-RU"/>
        </w:rPr>
        <w:t>должностного лица</w:t>
      </w:r>
      <w:r w:rsidRPr="000338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6EFA">
        <w:rPr>
          <w:rFonts w:ascii="Times New Roman" w:hAnsi="Times New Roman"/>
          <w:sz w:val="28"/>
          <w:szCs w:val="28"/>
        </w:rPr>
        <w:t>МБОУ ДО ДДТ ст. Старолеушковской</w:t>
      </w:r>
      <w:r w:rsidRPr="000338F8">
        <w:rPr>
          <w:rFonts w:ascii="Times New Roman" w:hAnsi="Times New Roman"/>
          <w:sz w:val="28"/>
          <w:szCs w:val="28"/>
        </w:rPr>
        <w:t xml:space="preserve"> </w:t>
      </w:r>
      <w:r w:rsidRPr="000338F8">
        <w:rPr>
          <w:rFonts w:ascii="Times New Roman" w:hAnsi="Times New Roman"/>
          <w:sz w:val="28"/>
          <w:szCs w:val="28"/>
          <w:lang w:eastAsia="ru-RU"/>
        </w:rPr>
        <w:t xml:space="preserve">составлен протокол об административном правонарушении, предусмотренном </w:t>
      </w:r>
      <w:r w:rsidRPr="000338F8">
        <w:rPr>
          <w:rFonts w:ascii="Times New Roman" w:hAnsi="Times New Roman"/>
          <w:sz w:val="28"/>
          <w:szCs w:val="28"/>
          <w:lang w:eastAsia="ru-RU"/>
        </w:rPr>
        <w:lastRenderedPageBreak/>
        <w:t>частью 1 статьи 15.15.5-1 КоАП РФ - н</w:t>
      </w:r>
      <w:r w:rsidRPr="000338F8">
        <w:rPr>
          <w:rFonts w:ascii="Times New Roman" w:hAnsi="Times New Roman"/>
          <w:sz w:val="28"/>
          <w:szCs w:val="28"/>
        </w:rPr>
        <w:t xml:space="preserve">евыполнение </w:t>
      </w:r>
      <w:hyperlink r:id="rId6" w:history="1">
        <w:r w:rsidRPr="000338F8">
          <w:rPr>
            <w:rFonts w:ascii="Times New Roman" w:hAnsi="Times New Roman"/>
            <w:sz w:val="28"/>
            <w:szCs w:val="28"/>
          </w:rPr>
          <w:t>государственного (муниципального)</w:t>
        </w:r>
      </w:hyperlink>
      <w:r w:rsidRPr="000338F8">
        <w:rPr>
          <w:rFonts w:ascii="Times New Roman" w:hAnsi="Times New Roman"/>
          <w:sz w:val="28"/>
          <w:szCs w:val="28"/>
        </w:rPr>
        <w:t xml:space="preserve"> задания.</w:t>
      </w:r>
    </w:p>
    <w:p w:rsidR="00315B47" w:rsidRPr="00DA6EFA" w:rsidRDefault="000A7413" w:rsidP="00DA6EF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6EF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15B47" w:rsidRPr="00DA6EFA">
        <w:rPr>
          <w:rFonts w:ascii="Times New Roman" w:hAnsi="Times New Roman"/>
          <w:sz w:val="28"/>
          <w:szCs w:val="28"/>
        </w:rPr>
        <w:t xml:space="preserve">По результатам контрольного мероприятия в адрес директора </w:t>
      </w:r>
      <w:r w:rsidR="00DA6EFA" w:rsidRPr="00DA6EFA">
        <w:rPr>
          <w:rFonts w:ascii="Times New Roman" w:hAnsi="Times New Roman"/>
          <w:sz w:val="28"/>
          <w:szCs w:val="28"/>
        </w:rPr>
        <w:t xml:space="preserve">МБОУ ДО ДДТ ст. Старолеушковской </w:t>
      </w:r>
      <w:r w:rsidR="00315B47" w:rsidRPr="00DA6EFA">
        <w:rPr>
          <w:rFonts w:ascii="Times New Roman" w:hAnsi="Times New Roman"/>
          <w:sz w:val="28"/>
          <w:szCs w:val="28"/>
        </w:rPr>
        <w:t>и директора МКУ «ЦБ УО АМО Павловский район»</w:t>
      </w:r>
      <w:r w:rsidR="00315B47" w:rsidRPr="00DA6EF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15B47" w:rsidRPr="00DA6EFA">
        <w:rPr>
          <w:rFonts w:ascii="Times New Roman" w:hAnsi="Times New Roman"/>
          <w:sz w:val="28"/>
          <w:szCs w:val="28"/>
        </w:rPr>
        <w:t xml:space="preserve">внесены представления </w:t>
      </w:r>
      <w:r w:rsidR="00315B47" w:rsidRPr="00DA6EFA">
        <w:rPr>
          <w:rFonts w:ascii="Times New Roman" w:hAnsi="Times New Roman"/>
          <w:iCs/>
          <w:sz w:val="28"/>
          <w:szCs w:val="28"/>
        </w:rPr>
        <w:t>Контрольно-счетной палаты</w:t>
      </w:r>
      <w:r w:rsidR="00315B47" w:rsidRPr="00DA6EFA">
        <w:rPr>
          <w:rFonts w:ascii="Times New Roman" w:hAnsi="Times New Roman"/>
          <w:sz w:val="28"/>
          <w:szCs w:val="28"/>
        </w:rPr>
        <w:t xml:space="preserve"> для принятия мер по устранению выявленных нарушений и недостатков, а также мер по пресечению, устранению и предупреждению нарушений.</w:t>
      </w:r>
    </w:p>
    <w:p w:rsidR="00E268D6" w:rsidRPr="00DA6EFA" w:rsidRDefault="00315B47" w:rsidP="00DA6EF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6EFA">
        <w:rPr>
          <w:rFonts w:ascii="Times New Roman" w:hAnsi="Times New Roman"/>
          <w:sz w:val="28"/>
          <w:szCs w:val="28"/>
        </w:rPr>
        <w:tab/>
        <w:t xml:space="preserve">Об итогах контрольного мероприятия проинформирован председатель Совета муниципального образования Павловский район </w:t>
      </w:r>
      <w:r w:rsidR="00DA6EFA" w:rsidRPr="00DA6EFA">
        <w:rPr>
          <w:rFonts w:ascii="Times New Roman" w:hAnsi="Times New Roman"/>
          <w:sz w:val="28"/>
          <w:szCs w:val="28"/>
        </w:rPr>
        <w:t>К.Н. Долгов</w:t>
      </w:r>
      <w:r w:rsidRPr="00DA6EFA">
        <w:rPr>
          <w:rFonts w:ascii="Times New Roman" w:hAnsi="Times New Roman"/>
          <w:sz w:val="28"/>
          <w:szCs w:val="28"/>
        </w:rPr>
        <w:t xml:space="preserve"> и глава муниципального образования Павловский </w:t>
      </w:r>
      <w:proofErr w:type="gramStart"/>
      <w:r w:rsidRPr="00DA6EFA">
        <w:rPr>
          <w:rFonts w:ascii="Times New Roman" w:hAnsi="Times New Roman"/>
          <w:sz w:val="28"/>
          <w:szCs w:val="28"/>
        </w:rPr>
        <w:t>район  Р.А.</w:t>
      </w:r>
      <w:proofErr w:type="gramEnd"/>
      <w:r w:rsidRPr="00DA6E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EFA">
        <w:rPr>
          <w:rFonts w:ascii="Times New Roman" w:hAnsi="Times New Roman"/>
          <w:sz w:val="28"/>
          <w:szCs w:val="28"/>
        </w:rPr>
        <w:t>Парахин</w:t>
      </w:r>
      <w:proofErr w:type="spellEnd"/>
      <w:r w:rsidRPr="00DA6EFA">
        <w:rPr>
          <w:rFonts w:ascii="Times New Roman" w:hAnsi="Times New Roman"/>
          <w:sz w:val="28"/>
          <w:szCs w:val="28"/>
        </w:rPr>
        <w:t>.</w:t>
      </w:r>
      <w:r w:rsidR="00E268D6" w:rsidRPr="00DA6EFA">
        <w:rPr>
          <w:rFonts w:ascii="Times New Roman" w:hAnsi="Times New Roman"/>
          <w:sz w:val="28"/>
          <w:szCs w:val="28"/>
        </w:rPr>
        <w:tab/>
      </w:r>
    </w:p>
    <w:p w:rsidR="00E268D6" w:rsidRPr="00DA6EFA" w:rsidRDefault="00E268D6" w:rsidP="00DA6EF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C7F51" w:rsidRPr="00DA6EFA" w:rsidRDefault="00DC7F51" w:rsidP="00DA6EFA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DC7F51" w:rsidRPr="00DA6EFA" w:rsidSect="00607D4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26D" w:rsidRDefault="0083326D">
      <w:pPr>
        <w:spacing w:after="0" w:line="240" w:lineRule="auto"/>
      </w:pPr>
      <w:r>
        <w:separator/>
      </w:r>
    </w:p>
  </w:endnote>
  <w:endnote w:type="continuationSeparator" w:id="0">
    <w:p w:rsidR="0083326D" w:rsidRDefault="0083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26D" w:rsidRDefault="0083326D">
      <w:pPr>
        <w:spacing w:after="0" w:line="240" w:lineRule="auto"/>
      </w:pPr>
      <w:r>
        <w:separator/>
      </w:r>
    </w:p>
  </w:footnote>
  <w:footnote w:type="continuationSeparator" w:id="0">
    <w:p w:rsidR="0083326D" w:rsidRDefault="00833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FF" w:rsidRDefault="00E268D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94FF4">
      <w:rPr>
        <w:noProof/>
      </w:rPr>
      <w:t>2</w:t>
    </w:r>
    <w:r>
      <w:fldChar w:fldCharType="end"/>
    </w:r>
  </w:p>
  <w:p w:rsidR="009472FF" w:rsidRDefault="008332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2"/>
    <w:rsid w:val="000A7413"/>
    <w:rsid w:val="000B33C4"/>
    <w:rsid w:val="00294FF4"/>
    <w:rsid w:val="00315B47"/>
    <w:rsid w:val="004A3E75"/>
    <w:rsid w:val="005A676D"/>
    <w:rsid w:val="005D3B9B"/>
    <w:rsid w:val="00620732"/>
    <w:rsid w:val="0063062A"/>
    <w:rsid w:val="006857BE"/>
    <w:rsid w:val="006871F0"/>
    <w:rsid w:val="0083326D"/>
    <w:rsid w:val="008F38BD"/>
    <w:rsid w:val="00907862"/>
    <w:rsid w:val="009C6307"/>
    <w:rsid w:val="009D17CA"/>
    <w:rsid w:val="00B7153A"/>
    <w:rsid w:val="00B80598"/>
    <w:rsid w:val="00D912F9"/>
    <w:rsid w:val="00DA6EFA"/>
    <w:rsid w:val="00DC7F51"/>
    <w:rsid w:val="00E268D6"/>
    <w:rsid w:val="00E4541C"/>
    <w:rsid w:val="00EE23AF"/>
    <w:rsid w:val="00F13342"/>
    <w:rsid w:val="00FA6673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CDB50-8001-4AAC-9212-3FE03CA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68D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268D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6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68D6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268D6"/>
    <w:rPr>
      <w:rFonts w:ascii="Calibri" w:eastAsia="Calibri" w:hAnsi="Calibri" w:cs="Times New Roman"/>
    </w:rPr>
  </w:style>
  <w:style w:type="paragraph" w:styleId="a8">
    <w:name w:val="Body Text"/>
    <w:basedOn w:val="a"/>
    <w:link w:val="1"/>
    <w:rsid w:val="00D912F9"/>
    <w:pPr>
      <w:spacing w:after="0" w:line="240" w:lineRule="auto"/>
      <w:jc w:val="center"/>
      <w:textAlignment w:val="center"/>
    </w:pPr>
    <w:rPr>
      <w:rFonts w:ascii="Times New Roman" w:eastAsia="Times New Roman" w:hAnsi="Times New Roman"/>
      <w:b/>
      <w:sz w:val="26"/>
      <w:szCs w:val="20"/>
      <w:lang w:val="x-none" w:eastAsia="ar-SA"/>
    </w:rPr>
  </w:style>
  <w:style w:type="character" w:customStyle="1" w:styleId="a9">
    <w:name w:val="Основной текст Знак"/>
    <w:basedOn w:val="a0"/>
    <w:uiPriority w:val="99"/>
    <w:semiHidden/>
    <w:rsid w:val="00D912F9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8"/>
    <w:locked/>
    <w:rsid w:val="00D912F9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customStyle="1" w:styleId="aa">
    <w:name w:val="Знак"/>
    <w:basedOn w:val="a"/>
    <w:rsid w:val="00FA667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aliases w:val="Булет1,1Булет,Булит 1,Абзац списка◄,Bullet 1,Use Case List Paragraph,A_маркированный_список,Bullet List,FooterText,numbered,Paragraphe de liste1,lp1,GOST_TableList,Маркер,Абзац списка нумерованный,it_List1,ТЗ список,Абзац Ст"/>
    <w:basedOn w:val="a"/>
    <w:link w:val="ac"/>
    <w:uiPriority w:val="34"/>
    <w:qFormat/>
    <w:rsid w:val="009D17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Абзац списка Знак"/>
    <w:aliases w:val="Булет1 Знак,1Булет Знак,Булит 1 Знак,Абзац списка◄ Знак,Bullet 1 Знак,Use Case List Paragraph Знак,A_маркированный_список Знак,Bullet List Знак,FooterText Знак,numbered Знак,Paragraphe de liste1 Знак,lp1 Знак,GOST_TableList Знак"/>
    <w:link w:val="ab"/>
    <w:uiPriority w:val="34"/>
    <w:locked/>
    <w:rsid w:val="009D17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A9BDA38DEC94768CD24D3BFE4799E3971E03560628DAC3379F546E489466B7E9B6C98F478Ec9PB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KSPGlav</dc:creator>
  <cp:keywords/>
  <dc:description/>
  <cp:lastModifiedBy>KSPGlav</cp:lastModifiedBy>
  <cp:revision>16</cp:revision>
  <dcterms:created xsi:type="dcterms:W3CDTF">2025-07-18T09:20:00Z</dcterms:created>
  <dcterms:modified xsi:type="dcterms:W3CDTF">2026-01-06T10:05:00Z</dcterms:modified>
</cp:coreProperties>
</file>