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</w:t>
      </w:r>
      <w:proofErr w:type="gramEnd"/>
      <w:r w:rsidR="00EA58FA" w:rsidRPr="00E230D0">
        <w:rPr>
          <w:rFonts w:ascii="Times New Roman" w:hAnsi="Times New Roman" w:cs="Times New Roman"/>
          <w:sz w:val="28"/>
          <w:szCs w:val="28"/>
        </w:rPr>
        <w:t xml:space="preserve">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CC329C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720AEB" w:rsidRDefault="000476EB" w:rsidP="00720AEB">
      <w:pPr>
        <w:pStyle w:val="ac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EA58FA" w:rsidRPr="003D2268">
        <w:rPr>
          <w:rFonts w:ascii="Times New Roman" w:hAnsi="Times New Roman"/>
          <w:sz w:val="28"/>
          <w:szCs w:val="28"/>
        </w:rPr>
        <w:t xml:space="preserve"> </w:t>
      </w:r>
      <w:r w:rsidR="00720AEB" w:rsidRPr="009A7E9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20AEB" w:rsidRPr="009A7E9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доходы бюджета на 2023 год 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20A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20AEB">
        <w:rPr>
          <w:rFonts w:ascii="Times New Roman" w:hAnsi="Times New Roman" w:cs="Times New Roman"/>
          <w:sz w:val="28"/>
          <w:szCs w:val="28"/>
          <w:lang w:eastAsia="ru-RU"/>
        </w:rPr>
        <w:t>личив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 </w:t>
      </w:r>
      <w:r w:rsidR="00720AEB">
        <w:rPr>
          <w:rFonts w:ascii="Times New Roman" w:hAnsi="Times New Roman" w:cs="Times New Roman"/>
          <w:sz w:val="28"/>
          <w:szCs w:val="28"/>
          <w:lang w:eastAsia="ru-RU"/>
        </w:rPr>
        <w:t>7983,7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720AE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20AEB" w:rsidRPr="007F135F">
        <w:rPr>
          <w:rFonts w:ascii="Times New Roman" w:hAnsi="Times New Roman" w:cs="Times New Roman"/>
          <w:sz w:val="28"/>
          <w:szCs w:val="28"/>
        </w:rPr>
        <w:t>на сумму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720AEB">
        <w:rPr>
          <w:rFonts w:ascii="Times New Roman" w:hAnsi="Times New Roman" w:cs="Times New Roman"/>
          <w:sz w:val="28"/>
          <w:szCs w:val="28"/>
        </w:rPr>
        <w:t>)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20AEB" w:rsidRPr="002C0E89">
        <w:rPr>
          <w:rFonts w:ascii="Times New Roman" w:hAnsi="Times New Roman" w:cs="Times New Roman"/>
          <w:sz w:val="28"/>
          <w:szCs w:val="28"/>
        </w:rPr>
        <w:t>194</w:t>
      </w:r>
      <w:r w:rsidR="00720AEB">
        <w:rPr>
          <w:rFonts w:ascii="Times New Roman" w:hAnsi="Times New Roman" w:cs="Times New Roman"/>
          <w:sz w:val="28"/>
          <w:szCs w:val="28"/>
        </w:rPr>
        <w:t>8664,4</w:t>
      </w:r>
      <w:r w:rsidR="00720AEB" w:rsidRPr="002C0E89">
        <w:rPr>
          <w:rFonts w:ascii="Times New Roman" w:hAnsi="Times New Roman" w:cs="Times New Roman"/>
          <w:sz w:val="28"/>
          <w:szCs w:val="28"/>
        </w:rPr>
        <w:t xml:space="preserve"> </w:t>
      </w:r>
      <w:r w:rsidR="00720AEB" w:rsidRPr="002C0E89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720AEB" w:rsidRPr="002C0E89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</w:t>
      </w:r>
      <w:r w:rsidR="00720AE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20AEB" w:rsidRPr="00E0695B" w:rsidRDefault="00720AEB" w:rsidP="00720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hAnsi="Times New Roman"/>
          <w:sz w:val="28"/>
          <w:szCs w:val="28"/>
        </w:rPr>
        <w:t xml:space="preserve">Источники финансирования дефицита увеличены на </w:t>
      </w:r>
      <w:r>
        <w:rPr>
          <w:rFonts w:ascii="Times New Roman" w:hAnsi="Times New Roman"/>
          <w:sz w:val="28"/>
          <w:szCs w:val="28"/>
        </w:rPr>
        <w:t>2013,1</w:t>
      </w:r>
      <w:r w:rsidRPr="00E0695B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Pr="00E0695B">
        <w:rPr>
          <w:rFonts w:ascii="Times New Roman" w:hAnsi="Times New Roman"/>
          <w:sz w:val="28"/>
          <w:szCs w:val="28"/>
        </w:rPr>
        <w:t xml:space="preserve">за счет изменений остатков средств на счетах по учету средств бюджетов на 1 января 2023 года на </w:t>
      </w:r>
      <w:r>
        <w:rPr>
          <w:rFonts w:ascii="Times New Roman" w:hAnsi="Times New Roman"/>
          <w:sz w:val="28"/>
          <w:szCs w:val="28"/>
        </w:rPr>
        <w:t>указанную сумму)</w:t>
      </w:r>
      <w:r w:rsidRPr="00E0695B">
        <w:rPr>
          <w:rFonts w:ascii="Times New Roman" w:hAnsi="Times New Roman"/>
          <w:sz w:val="28"/>
          <w:szCs w:val="28"/>
        </w:rPr>
        <w:t>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720AEB" w:rsidRPr="0039032F" w:rsidTr="007050FA">
        <w:tc>
          <w:tcPr>
            <w:tcW w:w="9747" w:type="dxa"/>
            <w:hideMark/>
          </w:tcPr>
          <w:p w:rsidR="00720AEB" w:rsidRDefault="00720AEB" w:rsidP="007050FA">
            <w:pPr>
              <w:pStyle w:val="ab"/>
              <w:ind w:left="0"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32F">
              <w:rPr>
                <w:rFonts w:ascii="Times New Roman" w:hAnsi="Times New Roman"/>
                <w:bCs/>
                <w:sz w:val="28"/>
                <w:szCs w:val="28"/>
              </w:rPr>
              <w:t xml:space="preserve">Расходная часть бюджета в 2023 году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увеличивается на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9996,8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б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лей и составят </w:t>
            </w:r>
            <w:r w:rsidRPr="002C0E8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C0E8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570,4</w:t>
            </w:r>
            <w:r w:rsidRPr="002C0E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  <w:r w:rsidRPr="0039032F">
              <w:rPr>
                <w:rFonts w:ascii="Times New Roman" w:hAnsi="Times New Roman"/>
                <w:bCs/>
                <w:sz w:val="28"/>
                <w:szCs w:val="28"/>
              </w:rPr>
              <w:t xml:space="preserve"> Увеличение расходной части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планир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у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ется за счет свободных остатков на 1 января 2023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0AEB" w:rsidRPr="0039032F" w:rsidRDefault="00720AEB" w:rsidP="007050F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E06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Резервный фонд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увеличивается на 200,0 тыс. рублей и </w:t>
            </w:r>
            <w:r w:rsidRPr="00E06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0695B">
              <w:rPr>
                <w:rFonts w:ascii="Times New Roman" w:eastAsia="Calibri" w:hAnsi="Times New Roman" w:cs="Times New Roman"/>
                <w:sz w:val="28"/>
                <w:szCs w:val="28"/>
              </w:rPr>
              <w:t>00,0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bottom"/>
          </w:tcPr>
          <w:p w:rsidR="00720AEB" w:rsidRPr="0039032F" w:rsidRDefault="00720AEB" w:rsidP="00720AEB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AEB" w:rsidRDefault="00720AEB" w:rsidP="00720AEB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 на финансирование муниципал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ных программ составит всего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1890263,5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т.е. общий объем их ф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нансирования в указанном проекте увеличился на сумму </w:t>
      </w:r>
      <w:r>
        <w:rPr>
          <w:rFonts w:ascii="Times New Roman" w:hAnsi="Times New Roman" w:cs="Times New Roman"/>
          <w:sz w:val="28"/>
          <w:szCs w:val="28"/>
          <w:lang w:eastAsia="ru-RU"/>
        </w:rPr>
        <w:t>9796,8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0AEB" w:rsidRPr="004B1148" w:rsidRDefault="00720AEB" w:rsidP="00720AEB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ab/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увеличились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200,0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тыс. рублей и состав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ят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72306,9</w:t>
      </w:r>
      <w:r w:rsidRPr="004B11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тыс. рублей (</w:t>
      </w:r>
      <w:r w:rsidRPr="004B1148">
        <w:rPr>
          <w:rFonts w:ascii="Times New Roman" w:hAnsi="Times New Roman" w:cs="Times New Roman"/>
          <w:sz w:val="28"/>
          <w:szCs w:val="28"/>
          <w:lang w:eastAsia="ru-RU"/>
        </w:rPr>
        <w:t>в первоначальном бюджете на 2023 год – 163892,7 тыс. рублей)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720AEB" w:rsidRPr="000433DE" w:rsidRDefault="00720AEB" w:rsidP="00720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32F">
        <w:rPr>
          <w:rFonts w:ascii="Times New Roman" w:hAnsi="Times New Roman"/>
          <w:sz w:val="28"/>
          <w:szCs w:val="28"/>
        </w:rPr>
        <w:t>В 2024</w:t>
      </w:r>
      <w:r w:rsidRPr="000433DE">
        <w:rPr>
          <w:rFonts w:ascii="Times New Roman" w:hAnsi="Times New Roman"/>
          <w:sz w:val="28"/>
          <w:szCs w:val="28"/>
        </w:rPr>
        <w:t xml:space="preserve">-2025 годах  бюджетные назначения по доходам  и расходам </w:t>
      </w:r>
      <w:r>
        <w:rPr>
          <w:rFonts w:ascii="Times New Roman" w:hAnsi="Times New Roman"/>
          <w:sz w:val="28"/>
          <w:szCs w:val="28"/>
        </w:rPr>
        <w:t>не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меняются. </w:t>
      </w:r>
      <w:r w:rsidRPr="000433DE">
        <w:rPr>
          <w:rFonts w:ascii="Times New Roman" w:hAnsi="Times New Roman"/>
          <w:sz w:val="28"/>
          <w:szCs w:val="28"/>
        </w:rPr>
        <w:t>Профицит бюджета в 2024 году не изменится.</w:t>
      </w:r>
    </w:p>
    <w:p w:rsidR="00720AEB" w:rsidRPr="0039032F" w:rsidRDefault="00720AEB" w:rsidP="00720AE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720AEB" w:rsidRPr="002C0E89" w:rsidRDefault="00720AEB" w:rsidP="00720AEB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C0E89">
        <w:rPr>
          <w:rFonts w:ascii="Times New Roman" w:hAnsi="Times New Roman" w:cs="Times New Roman"/>
          <w:sz w:val="28"/>
          <w:szCs w:val="28"/>
          <w:lang w:eastAsia="ru-RU"/>
        </w:rPr>
        <w:t xml:space="preserve">ефицит бюджета увеличивается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2013,1</w:t>
      </w:r>
      <w:r w:rsidRPr="002C0E89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и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113906,3</w:t>
      </w:r>
      <w:r w:rsidRPr="002C0E89">
        <w:rPr>
          <w:rFonts w:ascii="Times New Roman" w:hAnsi="Times New Roman" w:cs="Times New Roman"/>
          <w:sz w:val="28"/>
          <w:szCs w:val="28"/>
        </w:rPr>
        <w:t xml:space="preserve"> </w:t>
      </w:r>
      <w:r w:rsidRPr="002C0E89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2C0E89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720AEB" w:rsidRPr="001A307F" w:rsidRDefault="00720AEB" w:rsidP="00720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hAnsi="Times New Roman"/>
          <w:sz w:val="28"/>
          <w:szCs w:val="28"/>
        </w:rPr>
        <w:lastRenderedPageBreak/>
        <w:t xml:space="preserve">Источники финансирования дефицита увеличены на </w:t>
      </w:r>
      <w:r>
        <w:rPr>
          <w:rFonts w:ascii="Times New Roman" w:hAnsi="Times New Roman"/>
          <w:sz w:val="28"/>
          <w:szCs w:val="28"/>
        </w:rPr>
        <w:t>2013,1</w:t>
      </w:r>
      <w:r w:rsidRPr="00E0695B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Pr="00E0695B">
        <w:rPr>
          <w:rFonts w:ascii="Times New Roman" w:hAnsi="Times New Roman"/>
          <w:sz w:val="28"/>
          <w:szCs w:val="28"/>
        </w:rPr>
        <w:t xml:space="preserve">за счет изменений остатков средств на счетах по учету средств бюджетов на 1 января 2023 года на </w:t>
      </w:r>
      <w:r>
        <w:rPr>
          <w:rFonts w:ascii="Times New Roman" w:hAnsi="Times New Roman"/>
          <w:sz w:val="28"/>
          <w:szCs w:val="28"/>
        </w:rPr>
        <w:t>указанную сумму)</w:t>
      </w:r>
    </w:p>
    <w:p w:rsidR="00720AEB" w:rsidRPr="00E0695B" w:rsidRDefault="00720AEB" w:rsidP="00720A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E223A">
        <w:rPr>
          <w:rFonts w:ascii="Times New Roman" w:hAnsi="Times New Roman"/>
          <w:sz w:val="28"/>
          <w:szCs w:val="28"/>
        </w:rPr>
        <w:tab/>
      </w:r>
      <w:r w:rsidRPr="00E0695B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2024 года  </w:t>
      </w:r>
      <w:r>
        <w:rPr>
          <w:rFonts w:ascii="Times New Roman" w:eastAsia="Calibri" w:hAnsi="Times New Roman"/>
          <w:sz w:val="28"/>
          <w:szCs w:val="28"/>
        </w:rPr>
        <w:t xml:space="preserve">не изменится и </w:t>
      </w:r>
      <w:r w:rsidRPr="00E0695B">
        <w:rPr>
          <w:rFonts w:ascii="Times New Roman" w:hAnsi="Times New Roman"/>
          <w:sz w:val="28"/>
          <w:szCs w:val="28"/>
        </w:rPr>
        <w:t>с</w:t>
      </w:r>
      <w:r w:rsidRPr="00E0695B">
        <w:rPr>
          <w:rFonts w:ascii="Times New Roman" w:eastAsia="Calibri" w:hAnsi="Times New Roman"/>
          <w:sz w:val="28"/>
          <w:szCs w:val="28"/>
        </w:rPr>
        <w:t>оставит 83065,0 тыс. рублей.</w:t>
      </w:r>
    </w:p>
    <w:p w:rsidR="00720AEB" w:rsidRPr="00F502D0" w:rsidRDefault="00720AEB" w:rsidP="007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95B">
        <w:rPr>
          <w:rFonts w:ascii="Times New Roman" w:eastAsia="Calibri" w:hAnsi="Times New Roman"/>
          <w:sz w:val="28"/>
          <w:szCs w:val="28"/>
        </w:rPr>
        <w:tab/>
      </w:r>
      <w:r w:rsidRPr="00F502D0">
        <w:rPr>
          <w:rFonts w:ascii="Times New Roman" w:hAnsi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720AEB" w:rsidRPr="00C30391" w:rsidRDefault="00720AEB" w:rsidP="00720AE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02D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502D0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F502D0">
        <w:rPr>
          <w:rFonts w:ascii="Times New Roman" w:hAnsi="Times New Roman" w:cs="Times New Roman"/>
          <w:sz w:val="28"/>
          <w:szCs w:val="28"/>
        </w:rPr>
        <w:t>в</w:t>
      </w:r>
      <w:r w:rsidRPr="00F502D0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F502D0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72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48" w:rsidRDefault="00B53948" w:rsidP="009923C1">
      <w:pPr>
        <w:spacing w:after="0" w:line="240" w:lineRule="auto"/>
      </w:pPr>
      <w:r>
        <w:separator/>
      </w:r>
    </w:p>
  </w:endnote>
  <w:endnote w:type="continuationSeparator" w:id="0">
    <w:p w:rsidR="00B53948" w:rsidRDefault="00B53948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48" w:rsidRDefault="00B53948" w:rsidP="009923C1">
      <w:pPr>
        <w:spacing w:after="0" w:line="240" w:lineRule="auto"/>
      </w:pPr>
      <w:r>
        <w:separator/>
      </w:r>
    </w:p>
  </w:footnote>
  <w:footnote w:type="continuationSeparator" w:id="0">
    <w:p w:rsidR="00B53948" w:rsidRDefault="00B53948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20AE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0AEB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3948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C329C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12E4-9CCF-4926-B8FA-B5B34136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27</cp:revision>
  <cp:lastPrinted>2015-07-29T13:42:00Z</cp:lastPrinted>
  <dcterms:created xsi:type="dcterms:W3CDTF">2019-06-20T11:53:00Z</dcterms:created>
  <dcterms:modified xsi:type="dcterms:W3CDTF">2023-05-02T13:16:00Z</dcterms:modified>
</cp:coreProperties>
</file>