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E0" w:rsidRPr="005D683F" w:rsidRDefault="008F3CE8" w:rsidP="00BA6BE0">
      <w:pPr>
        <w:keepNext/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tab/>
      </w:r>
      <w:r w:rsidR="00BA6BE0" w:rsidRPr="005D683F">
        <w:rPr>
          <w:sz w:val="28"/>
          <w:szCs w:val="28"/>
        </w:rPr>
        <w:t>ПРИЛОЖЕНИЕ №1</w:t>
      </w:r>
    </w:p>
    <w:p w:rsidR="00BA6BE0" w:rsidRPr="00ED66CC" w:rsidRDefault="008F3CE8" w:rsidP="00BA6BE0">
      <w:pPr>
        <w:keepNext/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A6BE0" w:rsidRPr="00ED66C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BA6BE0" w:rsidRPr="00ED66CC">
        <w:rPr>
          <w:sz w:val="28"/>
          <w:szCs w:val="28"/>
        </w:rPr>
        <w:t xml:space="preserve"> </w:t>
      </w:r>
      <w:r w:rsidR="00BA6BE0">
        <w:rPr>
          <w:sz w:val="28"/>
          <w:szCs w:val="28"/>
        </w:rPr>
        <w:t>К</w:t>
      </w:r>
      <w:r w:rsidR="00BA6BE0" w:rsidRPr="00ED66CC">
        <w:rPr>
          <w:sz w:val="28"/>
          <w:szCs w:val="28"/>
        </w:rPr>
        <w:t>онтрольно-счетной</w:t>
      </w:r>
      <w:r>
        <w:rPr>
          <w:sz w:val="28"/>
          <w:szCs w:val="28"/>
        </w:rPr>
        <w:t xml:space="preserve"> </w:t>
      </w:r>
      <w:r w:rsidR="00BA6BE0" w:rsidRPr="00ED66CC">
        <w:rPr>
          <w:sz w:val="28"/>
          <w:szCs w:val="28"/>
        </w:rPr>
        <w:t xml:space="preserve">палаты муниципального образования    </w:t>
      </w:r>
      <w:r w:rsidR="003D3BE7">
        <w:rPr>
          <w:sz w:val="28"/>
          <w:szCs w:val="28"/>
        </w:rPr>
        <w:t>Павловский</w:t>
      </w:r>
      <w:r w:rsidR="00BA6BE0" w:rsidRPr="00ED66CC">
        <w:rPr>
          <w:sz w:val="28"/>
          <w:szCs w:val="28"/>
        </w:rPr>
        <w:t xml:space="preserve"> район</w:t>
      </w:r>
    </w:p>
    <w:p w:rsidR="00BA6BE0" w:rsidRPr="003A2B45" w:rsidRDefault="00BA6BE0" w:rsidP="00BA6BE0">
      <w:pPr>
        <w:keepNext/>
        <w:suppressAutoHyphens/>
        <w:rPr>
          <w:sz w:val="28"/>
          <w:szCs w:val="28"/>
          <w:u w:val="single"/>
        </w:rPr>
      </w:pPr>
      <w:r w:rsidRPr="00ED66CC">
        <w:rPr>
          <w:sz w:val="28"/>
          <w:szCs w:val="28"/>
        </w:rPr>
        <w:t xml:space="preserve">                                                                                </w:t>
      </w:r>
      <w:r w:rsidR="003A2B45">
        <w:rPr>
          <w:sz w:val="28"/>
          <w:szCs w:val="28"/>
        </w:rPr>
        <w:t xml:space="preserve">             </w:t>
      </w:r>
      <w:bookmarkStart w:id="0" w:name="_GoBack"/>
      <w:r w:rsidR="003A2B45" w:rsidRPr="003A2B45">
        <w:rPr>
          <w:sz w:val="28"/>
          <w:szCs w:val="28"/>
          <w:u w:val="single"/>
        </w:rPr>
        <w:t>о</w:t>
      </w:r>
      <w:r w:rsidR="008F3CE8" w:rsidRPr="003A2B45">
        <w:rPr>
          <w:sz w:val="28"/>
          <w:szCs w:val="28"/>
          <w:u w:val="single"/>
        </w:rPr>
        <w:t>т</w:t>
      </w:r>
      <w:r w:rsidR="003A2B45" w:rsidRPr="003A2B45">
        <w:rPr>
          <w:sz w:val="28"/>
          <w:szCs w:val="28"/>
          <w:u w:val="single"/>
        </w:rPr>
        <w:t xml:space="preserve"> 28.06.2013  </w:t>
      </w:r>
      <w:r w:rsidR="008F3CE8" w:rsidRPr="003A2B45">
        <w:rPr>
          <w:sz w:val="28"/>
          <w:szCs w:val="28"/>
          <w:u w:val="single"/>
        </w:rPr>
        <w:t>№</w:t>
      </w:r>
      <w:r w:rsidR="003A2B45" w:rsidRPr="003A2B45">
        <w:rPr>
          <w:sz w:val="28"/>
          <w:szCs w:val="28"/>
          <w:u w:val="single"/>
        </w:rPr>
        <w:t xml:space="preserve"> 37-р</w:t>
      </w:r>
    </w:p>
    <w:bookmarkEnd w:id="0"/>
    <w:p w:rsidR="00BA6BE0" w:rsidRPr="00E952F1" w:rsidRDefault="00BA6BE0" w:rsidP="00BA6BE0">
      <w:pPr>
        <w:keepNext/>
        <w:tabs>
          <w:tab w:val="left" w:pos="567"/>
        </w:tabs>
        <w:suppressAutoHyphens/>
        <w:jc w:val="right"/>
        <w:rPr>
          <w:sz w:val="28"/>
        </w:rPr>
      </w:pPr>
    </w:p>
    <w:p w:rsidR="00BA6BE0" w:rsidRPr="00E952F1" w:rsidRDefault="00BA6BE0" w:rsidP="00BA6BE0">
      <w:pPr>
        <w:keepNext/>
        <w:tabs>
          <w:tab w:val="left" w:pos="567"/>
        </w:tabs>
        <w:suppressAutoHyphens/>
        <w:rPr>
          <w:b/>
          <w:sz w:val="32"/>
          <w:szCs w:val="32"/>
        </w:rPr>
      </w:pPr>
    </w:p>
    <w:p w:rsidR="00BA6BE0" w:rsidRPr="00E952F1" w:rsidRDefault="00BA6BE0" w:rsidP="00BA6BE0">
      <w:pPr>
        <w:keepNext/>
        <w:tabs>
          <w:tab w:val="left" w:pos="567"/>
        </w:tabs>
        <w:suppressAutoHyphens/>
        <w:rPr>
          <w:sz w:val="32"/>
          <w:szCs w:val="32"/>
        </w:rPr>
      </w:pPr>
    </w:p>
    <w:p w:rsidR="00BA6BE0" w:rsidRPr="00E952F1" w:rsidRDefault="00BA6BE0" w:rsidP="00BA6BE0">
      <w:pPr>
        <w:keepNext/>
        <w:tabs>
          <w:tab w:val="left" w:pos="567"/>
        </w:tabs>
        <w:suppressAutoHyphens/>
        <w:rPr>
          <w:sz w:val="28"/>
        </w:rPr>
      </w:pPr>
    </w:p>
    <w:p w:rsidR="00BA6BE0" w:rsidRPr="00E952F1" w:rsidRDefault="00BA6BE0" w:rsidP="00BA6BE0">
      <w:pPr>
        <w:keepNext/>
        <w:tabs>
          <w:tab w:val="left" w:pos="567"/>
        </w:tabs>
        <w:suppressAutoHyphens/>
        <w:rPr>
          <w:sz w:val="28"/>
        </w:rPr>
      </w:pPr>
    </w:p>
    <w:p w:rsidR="00BA6BE0" w:rsidRPr="00E952F1" w:rsidRDefault="00BA6BE0" w:rsidP="00BA6BE0">
      <w:pPr>
        <w:keepNext/>
        <w:tabs>
          <w:tab w:val="left" w:pos="567"/>
        </w:tabs>
        <w:suppressAutoHyphens/>
        <w:rPr>
          <w:sz w:val="28"/>
        </w:rPr>
      </w:pPr>
    </w:p>
    <w:p w:rsidR="00BA6BE0" w:rsidRPr="00E952F1" w:rsidRDefault="00BA6BE0" w:rsidP="00BA6BE0">
      <w:pPr>
        <w:keepNext/>
        <w:suppressAutoHyphens/>
        <w:jc w:val="center"/>
        <w:rPr>
          <w:sz w:val="34"/>
          <w:szCs w:val="34"/>
        </w:rPr>
      </w:pPr>
    </w:p>
    <w:p w:rsidR="00BA6BE0" w:rsidRDefault="00BA6BE0" w:rsidP="00BA6BE0">
      <w:pPr>
        <w:keepNext/>
        <w:suppressAutoHyphens/>
        <w:jc w:val="center"/>
        <w:rPr>
          <w:b/>
          <w:sz w:val="34"/>
          <w:szCs w:val="34"/>
        </w:rPr>
      </w:pPr>
      <w:r w:rsidRPr="00E952F1">
        <w:rPr>
          <w:b/>
          <w:sz w:val="34"/>
          <w:szCs w:val="34"/>
        </w:rPr>
        <w:t xml:space="preserve">СТАНДАРТ ВНЕШНЕГО </w:t>
      </w:r>
      <w:r w:rsidRPr="00E952F1">
        <w:rPr>
          <w:b/>
          <w:caps/>
          <w:sz w:val="34"/>
          <w:szCs w:val="34"/>
        </w:rPr>
        <w:t>Муниципального</w:t>
      </w:r>
      <w:r w:rsidRPr="00E952F1">
        <w:rPr>
          <w:b/>
          <w:sz w:val="34"/>
          <w:szCs w:val="34"/>
        </w:rPr>
        <w:t xml:space="preserve"> ФИНАНСОВОГО КОНТРОЛЯ </w:t>
      </w:r>
    </w:p>
    <w:p w:rsidR="00BA6BE0" w:rsidRPr="00681FCB" w:rsidRDefault="00BA6BE0" w:rsidP="00BA6BE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</w:t>
      </w:r>
      <w:r w:rsidRPr="000327F0">
        <w:rPr>
          <w:b/>
          <w:sz w:val="34"/>
          <w:szCs w:val="34"/>
        </w:rPr>
        <w:t>онтрольно-счетной палаты</w:t>
      </w:r>
      <w:r>
        <w:rPr>
          <w:b/>
          <w:sz w:val="34"/>
          <w:szCs w:val="34"/>
        </w:rPr>
        <w:t xml:space="preserve"> </w:t>
      </w:r>
      <w:r w:rsidRPr="00681FCB">
        <w:rPr>
          <w:b/>
          <w:sz w:val="34"/>
          <w:szCs w:val="34"/>
        </w:rPr>
        <w:t>муниципального образования</w:t>
      </w:r>
    </w:p>
    <w:p w:rsidR="00BA6BE0" w:rsidRPr="00681FCB" w:rsidRDefault="0096070A" w:rsidP="00BA6BE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Павловский</w:t>
      </w:r>
      <w:r w:rsidR="00BA6BE0" w:rsidRPr="00681FCB">
        <w:rPr>
          <w:b/>
          <w:sz w:val="34"/>
          <w:szCs w:val="34"/>
        </w:rPr>
        <w:t xml:space="preserve"> район</w:t>
      </w:r>
    </w:p>
    <w:p w:rsidR="00BA6BE0" w:rsidRPr="00E952F1" w:rsidRDefault="00BA6BE0" w:rsidP="00BA6BE0">
      <w:pPr>
        <w:keepNext/>
        <w:suppressAutoHyphens/>
        <w:jc w:val="center"/>
        <w:rPr>
          <w:b/>
          <w:sz w:val="34"/>
          <w:szCs w:val="34"/>
        </w:rPr>
      </w:pPr>
    </w:p>
    <w:p w:rsidR="00BA6BE0" w:rsidRPr="00E952F1" w:rsidRDefault="00BA6BE0" w:rsidP="00BA6BE0">
      <w:pPr>
        <w:keepNext/>
        <w:suppressAutoHyphens/>
        <w:jc w:val="center"/>
        <w:rPr>
          <w:b/>
          <w:sz w:val="34"/>
          <w:szCs w:val="34"/>
        </w:rPr>
      </w:pPr>
      <w:r w:rsidRPr="00E952F1">
        <w:rPr>
          <w:b/>
          <w:sz w:val="34"/>
          <w:szCs w:val="34"/>
        </w:rPr>
        <w:t xml:space="preserve"> (СФКМО-</w:t>
      </w:r>
      <w:r>
        <w:rPr>
          <w:b/>
          <w:sz w:val="34"/>
          <w:szCs w:val="34"/>
        </w:rPr>
        <w:t>1</w:t>
      </w:r>
      <w:r w:rsidRPr="00E952F1">
        <w:rPr>
          <w:b/>
          <w:sz w:val="34"/>
          <w:szCs w:val="34"/>
        </w:rPr>
        <w:t>)</w:t>
      </w:r>
    </w:p>
    <w:p w:rsidR="00BA6BE0" w:rsidRPr="00E952F1" w:rsidRDefault="00BA6BE0" w:rsidP="00BA6BE0">
      <w:pPr>
        <w:keepNext/>
        <w:suppressAutoHyphens/>
        <w:jc w:val="center"/>
        <w:rPr>
          <w:b/>
          <w:sz w:val="32"/>
          <w:szCs w:val="32"/>
        </w:rPr>
      </w:pPr>
    </w:p>
    <w:p w:rsidR="00BA6BE0" w:rsidRPr="00E952F1" w:rsidRDefault="00BA6BE0" w:rsidP="00BA6BE0">
      <w:pPr>
        <w:keepNext/>
        <w:suppressAutoHyphens/>
        <w:jc w:val="center"/>
        <w:rPr>
          <w:b/>
          <w:sz w:val="32"/>
          <w:szCs w:val="32"/>
        </w:rPr>
      </w:pPr>
    </w:p>
    <w:p w:rsidR="00BA6BE0" w:rsidRPr="00E952F1" w:rsidRDefault="00BA6BE0" w:rsidP="00BA6BE0">
      <w:pPr>
        <w:keepNext/>
        <w:suppressAutoHyphens/>
        <w:jc w:val="center"/>
        <w:rPr>
          <w:b/>
          <w:sz w:val="34"/>
          <w:szCs w:val="34"/>
        </w:rPr>
      </w:pPr>
      <w:r>
        <w:rPr>
          <w:b/>
          <w:sz w:val="32"/>
          <w:szCs w:val="32"/>
        </w:rPr>
        <w:t>«</w:t>
      </w:r>
      <w:r w:rsidRPr="00E952F1">
        <w:rPr>
          <w:b/>
          <w:sz w:val="34"/>
          <w:szCs w:val="34"/>
        </w:rPr>
        <w:t>Подготовка к проведению контрольного мероприятия Контрольно-счетной палат</w:t>
      </w:r>
      <w:r w:rsidR="00CB564B">
        <w:rPr>
          <w:b/>
          <w:sz w:val="34"/>
          <w:szCs w:val="34"/>
        </w:rPr>
        <w:t>ой</w:t>
      </w:r>
      <w:r w:rsidRPr="00E952F1">
        <w:rPr>
          <w:b/>
          <w:sz w:val="34"/>
          <w:szCs w:val="34"/>
        </w:rPr>
        <w:t xml:space="preserve"> муниципально</w:t>
      </w:r>
      <w:r>
        <w:rPr>
          <w:b/>
          <w:sz w:val="34"/>
          <w:szCs w:val="34"/>
        </w:rPr>
        <w:t xml:space="preserve">го образования </w:t>
      </w:r>
      <w:r w:rsidR="0096070A">
        <w:rPr>
          <w:b/>
          <w:sz w:val="34"/>
          <w:szCs w:val="34"/>
        </w:rPr>
        <w:t xml:space="preserve">Павловский </w:t>
      </w:r>
      <w:r>
        <w:rPr>
          <w:b/>
          <w:sz w:val="34"/>
          <w:szCs w:val="34"/>
        </w:rPr>
        <w:t>район»</w:t>
      </w:r>
    </w:p>
    <w:p w:rsidR="00BA6BE0" w:rsidRPr="00E952F1" w:rsidRDefault="00BA6BE0" w:rsidP="00BA6BE0">
      <w:pPr>
        <w:keepNext/>
        <w:suppressAutoHyphens/>
        <w:spacing w:line="360" w:lineRule="auto"/>
        <w:jc w:val="center"/>
        <w:rPr>
          <w:b/>
          <w:sz w:val="28"/>
          <w:szCs w:val="28"/>
        </w:rPr>
      </w:pPr>
    </w:p>
    <w:p w:rsidR="00BA6BE0" w:rsidRPr="00E952F1" w:rsidRDefault="00BA6BE0" w:rsidP="00BA6BE0">
      <w:pPr>
        <w:keepNext/>
        <w:suppressAutoHyphens/>
        <w:spacing w:line="360" w:lineRule="auto"/>
        <w:jc w:val="center"/>
        <w:rPr>
          <w:b/>
          <w:sz w:val="28"/>
          <w:szCs w:val="28"/>
        </w:rPr>
      </w:pPr>
    </w:p>
    <w:p w:rsidR="00BA6BE0" w:rsidRPr="00E952F1" w:rsidRDefault="00BA6BE0" w:rsidP="00BA6BE0">
      <w:pPr>
        <w:keepNext/>
        <w:suppressAutoHyphens/>
        <w:spacing w:line="360" w:lineRule="auto"/>
        <w:jc w:val="center"/>
        <w:rPr>
          <w:b/>
          <w:sz w:val="28"/>
          <w:szCs w:val="28"/>
        </w:rPr>
      </w:pPr>
    </w:p>
    <w:p w:rsidR="00BA6BE0" w:rsidRPr="00E952F1" w:rsidRDefault="00BA6BE0" w:rsidP="00BA6BE0">
      <w:pPr>
        <w:keepNext/>
        <w:suppressAutoHyphens/>
        <w:jc w:val="center"/>
        <w:rPr>
          <w:sz w:val="28"/>
        </w:rPr>
      </w:pPr>
    </w:p>
    <w:p w:rsidR="00BA6BE0" w:rsidRDefault="00BA6BE0" w:rsidP="00BA6BE0">
      <w:pPr>
        <w:keepNext/>
        <w:suppressAutoHyphens/>
        <w:jc w:val="center"/>
        <w:rPr>
          <w:b/>
          <w:sz w:val="28"/>
        </w:rPr>
      </w:pPr>
    </w:p>
    <w:p w:rsidR="00BA6BE0" w:rsidRDefault="00BA6BE0" w:rsidP="00BA6BE0"/>
    <w:p w:rsidR="00BA6BE0" w:rsidRPr="00822C97" w:rsidRDefault="00BA6BE0" w:rsidP="00BA6BE0"/>
    <w:p w:rsidR="00BA6BE0" w:rsidRDefault="00BA6BE0" w:rsidP="00BA6BE0">
      <w:pPr>
        <w:pStyle w:val="7"/>
        <w:widowControl/>
        <w:suppressAutoHyphens/>
        <w:rPr>
          <w:bCs/>
        </w:rPr>
      </w:pPr>
    </w:p>
    <w:p w:rsidR="00BA6BE0" w:rsidRPr="0020287A" w:rsidRDefault="00BA6BE0" w:rsidP="00BA6BE0"/>
    <w:p w:rsidR="00BA6BE0" w:rsidRDefault="00BA6BE0" w:rsidP="00BA6BE0"/>
    <w:p w:rsidR="00C66B16" w:rsidRDefault="00C66B16" w:rsidP="00BA6BE0"/>
    <w:p w:rsidR="00C66B16" w:rsidRDefault="00C66B16" w:rsidP="00BA6BE0"/>
    <w:p w:rsidR="00BA6BE0" w:rsidRDefault="00BA6BE0" w:rsidP="00BA6BE0"/>
    <w:p w:rsidR="00BA6BE0" w:rsidRPr="002D4B57" w:rsidRDefault="00BA6BE0" w:rsidP="00BA6BE0"/>
    <w:p w:rsidR="00BA6BE0" w:rsidRPr="00E952F1" w:rsidRDefault="00BA6BE0" w:rsidP="00BA6BE0">
      <w:pPr>
        <w:pStyle w:val="7"/>
        <w:widowControl/>
        <w:suppressAutoHyphens/>
        <w:rPr>
          <w:bCs/>
        </w:rPr>
      </w:pPr>
    </w:p>
    <w:p w:rsidR="00BA6BE0" w:rsidRPr="00E952F1" w:rsidRDefault="00BA6BE0" w:rsidP="00BA6BE0">
      <w:pPr>
        <w:pStyle w:val="7"/>
        <w:widowControl/>
        <w:tabs>
          <w:tab w:val="left" w:pos="3479"/>
          <w:tab w:val="center" w:pos="4819"/>
        </w:tabs>
        <w:suppressAutoHyphens/>
        <w:jc w:val="left"/>
        <w:rPr>
          <w:bCs/>
        </w:rPr>
      </w:pPr>
      <w:r>
        <w:rPr>
          <w:bCs/>
        </w:rPr>
        <w:tab/>
        <w:t xml:space="preserve">      </w:t>
      </w:r>
      <w:r w:rsidRPr="00E952F1">
        <w:rPr>
          <w:bCs/>
        </w:rPr>
        <w:t xml:space="preserve">ст. </w:t>
      </w:r>
      <w:r w:rsidR="003D3BE7">
        <w:rPr>
          <w:bCs/>
        </w:rPr>
        <w:t>Павловская</w:t>
      </w:r>
    </w:p>
    <w:p w:rsidR="00BA6BE0" w:rsidRPr="00E952F1" w:rsidRDefault="00BA6BE0" w:rsidP="00BA6BE0">
      <w:pPr>
        <w:pStyle w:val="7"/>
        <w:widowControl/>
        <w:suppressAutoHyphens/>
        <w:rPr>
          <w:bCs/>
        </w:rPr>
      </w:pPr>
      <w:r w:rsidRPr="00E952F1">
        <w:rPr>
          <w:bCs/>
        </w:rPr>
        <w:t>201</w:t>
      </w:r>
      <w:r w:rsidR="003D3BE7">
        <w:rPr>
          <w:bCs/>
        </w:rPr>
        <w:t>3</w:t>
      </w:r>
      <w:r w:rsidRPr="00E952F1">
        <w:rPr>
          <w:bCs/>
        </w:rPr>
        <w:t xml:space="preserve"> год</w:t>
      </w:r>
    </w:p>
    <w:p w:rsidR="00BA6BE0" w:rsidRPr="00E952F1" w:rsidRDefault="00BA6BE0" w:rsidP="00BA6BE0">
      <w:pPr>
        <w:keepNext/>
        <w:suppressAutoHyphens/>
      </w:pPr>
      <w:r w:rsidRPr="00E952F1">
        <w:rPr>
          <w:sz w:val="28"/>
        </w:rPr>
        <w:br w:type="page"/>
      </w:r>
    </w:p>
    <w:p w:rsidR="00C525B5" w:rsidRPr="00E952F1" w:rsidRDefault="00C525B5" w:rsidP="00C525B5">
      <w:pPr>
        <w:keepNext/>
        <w:suppressAutoHyphens/>
        <w:jc w:val="center"/>
        <w:rPr>
          <w:b/>
          <w:sz w:val="32"/>
          <w:szCs w:val="32"/>
        </w:rPr>
      </w:pPr>
      <w:r w:rsidRPr="00E952F1">
        <w:rPr>
          <w:b/>
          <w:sz w:val="32"/>
          <w:szCs w:val="32"/>
        </w:rPr>
        <w:lastRenderedPageBreak/>
        <w:t>Содержание</w:t>
      </w:r>
    </w:p>
    <w:p w:rsidR="00C525B5" w:rsidRPr="00E952F1" w:rsidRDefault="00C525B5" w:rsidP="00C525B5">
      <w:pPr>
        <w:keepNext/>
        <w:suppressAutoHyphens/>
        <w:jc w:val="center"/>
        <w:rPr>
          <w:b/>
          <w:sz w:val="28"/>
          <w:szCs w:val="28"/>
        </w:rPr>
      </w:pPr>
    </w:p>
    <w:p w:rsidR="00C525B5" w:rsidRPr="00E952F1" w:rsidRDefault="00C525B5" w:rsidP="00C525B5">
      <w:pPr>
        <w:keepNext/>
        <w:suppressAutoHyphens/>
        <w:ind w:firstLine="720"/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31"/>
        <w:gridCol w:w="5220"/>
        <w:gridCol w:w="1501"/>
      </w:tblGrid>
      <w:tr w:rsidR="00C525B5" w:rsidRPr="00E952F1" w:rsidTr="008B7B90">
        <w:trPr>
          <w:trHeight w:val="891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431"/>
              <w:jc w:val="center"/>
              <w:rPr>
                <w:b/>
                <w:sz w:val="28"/>
                <w:szCs w:val="28"/>
              </w:rPr>
            </w:pPr>
            <w:r w:rsidRPr="00E952F1">
              <w:rPr>
                <w:b/>
                <w:sz w:val="28"/>
                <w:szCs w:val="28"/>
              </w:rPr>
              <w:t>№</w:t>
            </w:r>
          </w:p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431"/>
              <w:jc w:val="center"/>
              <w:rPr>
                <w:sz w:val="28"/>
                <w:szCs w:val="28"/>
              </w:rPr>
            </w:pPr>
            <w:r w:rsidRPr="00E952F1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142" w:firstLine="720"/>
              <w:jc w:val="center"/>
              <w:rPr>
                <w:b/>
                <w:sz w:val="28"/>
                <w:szCs w:val="28"/>
              </w:rPr>
            </w:pPr>
            <w:r w:rsidRPr="00E952F1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b/>
                <w:sz w:val="28"/>
                <w:szCs w:val="28"/>
              </w:rPr>
            </w:pPr>
            <w:r w:rsidRPr="00E952F1">
              <w:rPr>
                <w:b/>
                <w:sz w:val="28"/>
                <w:szCs w:val="28"/>
              </w:rPr>
              <w:t>страница</w:t>
            </w:r>
          </w:p>
        </w:tc>
      </w:tr>
      <w:tr w:rsidR="00C525B5" w:rsidRPr="00E952F1" w:rsidTr="008B7B90">
        <w:trPr>
          <w:trHeight w:val="894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3</w:t>
            </w:r>
          </w:p>
        </w:tc>
      </w:tr>
      <w:tr w:rsidR="00C525B5" w:rsidRPr="00E952F1" w:rsidTr="008B7B90">
        <w:trPr>
          <w:trHeight w:val="1258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952F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rPr>
                <w:dstrike/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Содержание процесса подготовки контрольного мероприятия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3</w:t>
            </w:r>
          </w:p>
        </w:tc>
      </w:tr>
      <w:tr w:rsidR="00C525B5" w:rsidRPr="00E952F1" w:rsidTr="008B7B90">
        <w:trPr>
          <w:trHeight w:val="898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952F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C66B16">
            <w:pPr>
              <w:keepNext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 xml:space="preserve">Предварительное изучение </w:t>
            </w:r>
            <w:r w:rsidR="00C66B16">
              <w:rPr>
                <w:snapToGrid w:val="0"/>
                <w:sz w:val="28"/>
                <w:szCs w:val="28"/>
              </w:rPr>
              <w:t>субъекта (</w:t>
            </w:r>
            <w:r w:rsidRPr="00E952F1">
              <w:rPr>
                <w:snapToGrid w:val="0"/>
                <w:sz w:val="28"/>
                <w:szCs w:val="28"/>
              </w:rPr>
              <w:t>объект</w:t>
            </w:r>
            <w:r w:rsidR="00C66B16">
              <w:rPr>
                <w:snapToGrid w:val="0"/>
                <w:sz w:val="28"/>
                <w:szCs w:val="28"/>
              </w:rPr>
              <w:t xml:space="preserve">ов) </w:t>
            </w:r>
            <w:r w:rsidRPr="00E952F1">
              <w:rPr>
                <w:snapToGrid w:val="0"/>
                <w:sz w:val="28"/>
                <w:szCs w:val="28"/>
              </w:rPr>
              <w:t xml:space="preserve"> </w:t>
            </w:r>
            <w:r w:rsidRPr="00E952F1">
              <w:rPr>
                <w:sz w:val="28"/>
                <w:szCs w:val="28"/>
              </w:rPr>
              <w:t xml:space="preserve">контроля 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4</w:t>
            </w:r>
          </w:p>
        </w:tc>
      </w:tr>
      <w:tr w:rsidR="00C525B5" w:rsidRPr="00E952F1" w:rsidTr="008B7B90">
        <w:trPr>
          <w:trHeight w:val="889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952F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suppressAutoHyphens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>Определение целей контрольного мероприятия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25B5" w:rsidRPr="00E952F1" w:rsidTr="008B7B90">
        <w:trPr>
          <w:trHeight w:val="906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>Выбор методики проведения проверки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6</w:t>
            </w:r>
          </w:p>
        </w:tc>
      </w:tr>
      <w:tr w:rsidR="00C525B5" w:rsidRPr="00E952F1" w:rsidTr="008B7B90">
        <w:trPr>
          <w:trHeight w:val="896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>Подготовка программы контрольного мероприятия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/>
              <w:jc w:val="center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6</w:t>
            </w:r>
          </w:p>
        </w:tc>
      </w:tr>
      <w:tr w:rsidR="00C525B5" w:rsidRPr="00E952F1" w:rsidTr="008B7B90">
        <w:trPr>
          <w:trHeight w:val="1260"/>
        </w:trPr>
        <w:tc>
          <w:tcPr>
            <w:tcW w:w="313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>Приложение №1</w:t>
            </w:r>
          </w:p>
        </w:tc>
        <w:tc>
          <w:tcPr>
            <w:tcW w:w="5220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952F1">
              <w:rPr>
                <w:snapToGrid w:val="0"/>
                <w:sz w:val="28"/>
                <w:szCs w:val="28"/>
              </w:rPr>
              <w:t>Программа проведения контрольного мероприятия</w:t>
            </w:r>
          </w:p>
        </w:tc>
        <w:tc>
          <w:tcPr>
            <w:tcW w:w="1501" w:type="dxa"/>
            <w:vAlign w:val="center"/>
          </w:tcPr>
          <w:p w:rsidR="00C525B5" w:rsidRPr="00E952F1" w:rsidRDefault="00C525B5" w:rsidP="008B7B90">
            <w:pPr>
              <w:keepNext/>
              <w:tabs>
                <w:tab w:val="left" w:pos="0"/>
              </w:tabs>
              <w:suppressAutoHyphens/>
              <w:ind w:right="-212" w:firstLine="720"/>
              <w:rPr>
                <w:sz w:val="28"/>
                <w:szCs w:val="28"/>
              </w:rPr>
            </w:pPr>
            <w:r w:rsidRPr="00E952F1">
              <w:rPr>
                <w:sz w:val="28"/>
                <w:szCs w:val="28"/>
              </w:rPr>
              <w:t>8</w:t>
            </w:r>
          </w:p>
        </w:tc>
      </w:tr>
    </w:tbl>
    <w:p w:rsidR="00C525B5" w:rsidRPr="00E952F1" w:rsidRDefault="00C525B5" w:rsidP="00C525B5">
      <w:pPr>
        <w:keepNext/>
        <w:suppressAutoHyphens/>
        <w:spacing w:line="360" w:lineRule="auto"/>
        <w:ind w:left="-11"/>
        <w:jc w:val="center"/>
        <w:rPr>
          <w:b/>
          <w:sz w:val="32"/>
          <w:szCs w:val="32"/>
        </w:rPr>
      </w:pPr>
    </w:p>
    <w:p w:rsidR="00BA6BE0" w:rsidRPr="00A76E49" w:rsidRDefault="00C525B5" w:rsidP="00C525B5">
      <w:pPr>
        <w:keepNext/>
        <w:suppressAutoHyphens/>
        <w:ind w:left="-11"/>
        <w:jc w:val="center"/>
        <w:rPr>
          <w:b/>
          <w:sz w:val="28"/>
          <w:szCs w:val="28"/>
        </w:rPr>
      </w:pPr>
      <w:r w:rsidRPr="00E952F1">
        <w:rPr>
          <w:b/>
          <w:sz w:val="32"/>
          <w:szCs w:val="32"/>
        </w:rPr>
        <w:br w:type="page"/>
      </w:r>
      <w:r w:rsidR="00BA6BE0" w:rsidRPr="00A76E49">
        <w:rPr>
          <w:b/>
          <w:sz w:val="28"/>
          <w:szCs w:val="28"/>
        </w:rPr>
        <w:lastRenderedPageBreak/>
        <w:t>1. Общие положения</w:t>
      </w:r>
    </w:p>
    <w:p w:rsidR="00BA6BE0" w:rsidRPr="00A76E49" w:rsidRDefault="00BA6BE0" w:rsidP="00BA6BE0">
      <w:pPr>
        <w:keepNext/>
        <w:suppressAutoHyphens/>
        <w:ind w:left="-11"/>
        <w:jc w:val="center"/>
        <w:rPr>
          <w:b/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1.1. </w:t>
      </w:r>
      <w:proofErr w:type="gramStart"/>
      <w:r w:rsidRPr="00A76E49">
        <w:rPr>
          <w:sz w:val="28"/>
          <w:szCs w:val="28"/>
        </w:rPr>
        <w:t xml:space="preserve">Стандарт </w:t>
      </w:r>
      <w:r w:rsidRPr="00A76E49">
        <w:rPr>
          <w:iCs/>
          <w:sz w:val="28"/>
          <w:szCs w:val="28"/>
        </w:rPr>
        <w:t xml:space="preserve">внешнего муниципального финансового контроля Контрольно-счетной палаты муниципального образования </w:t>
      </w:r>
      <w:r w:rsidR="00D232EA">
        <w:rPr>
          <w:iCs/>
          <w:sz w:val="28"/>
          <w:szCs w:val="28"/>
        </w:rPr>
        <w:t>Павловский</w:t>
      </w:r>
      <w:r w:rsidRPr="00A76E49">
        <w:rPr>
          <w:iCs/>
          <w:sz w:val="28"/>
          <w:szCs w:val="28"/>
        </w:rPr>
        <w:t xml:space="preserve"> район СФКМО-</w:t>
      </w:r>
      <w:r>
        <w:rPr>
          <w:iCs/>
          <w:sz w:val="28"/>
          <w:szCs w:val="28"/>
        </w:rPr>
        <w:t>1</w:t>
      </w:r>
      <w:r w:rsidRPr="00A76E49">
        <w:rPr>
          <w:iCs/>
          <w:sz w:val="28"/>
          <w:szCs w:val="28"/>
        </w:rPr>
        <w:t xml:space="preserve"> «</w:t>
      </w:r>
      <w:r w:rsidRPr="00A76E49">
        <w:rPr>
          <w:sz w:val="28"/>
          <w:szCs w:val="28"/>
        </w:rPr>
        <w:t xml:space="preserve">Подготовка к проведению контрольного мероприятия Контрольно-счетной палаты </w:t>
      </w:r>
      <w:r w:rsidRPr="00A76E49">
        <w:rPr>
          <w:iCs/>
          <w:sz w:val="28"/>
          <w:szCs w:val="28"/>
        </w:rPr>
        <w:t xml:space="preserve">муниципального образования </w:t>
      </w:r>
      <w:r w:rsidR="00D232EA">
        <w:rPr>
          <w:iCs/>
          <w:sz w:val="28"/>
          <w:szCs w:val="28"/>
        </w:rPr>
        <w:t>Павловский</w:t>
      </w:r>
      <w:r w:rsidRPr="00A76E49">
        <w:rPr>
          <w:iCs/>
          <w:sz w:val="28"/>
          <w:szCs w:val="28"/>
        </w:rPr>
        <w:t xml:space="preserve"> район</w:t>
      </w:r>
      <w:r w:rsidRPr="00A76E49">
        <w:rPr>
          <w:sz w:val="28"/>
          <w:szCs w:val="28"/>
        </w:rPr>
        <w:t>» разработан в соответствии с положением «О контрольно-сч</w:t>
      </w:r>
      <w:r w:rsidR="00D232EA">
        <w:rPr>
          <w:sz w:val="28"/>
          <w:szCs w:val="28"/>
        </w:rPr>
        <w:t>е</w:t>
      </w:r>
      <w:r w:rsidRPr="00A76E49">
        <w:rPr>
          <w:sz w:val="28"/>
          <w:szCs w:val="28"/>
        </w:rPr>
        <w:t xml:space="preserve">тной палате муниципального образования </w:t>
      </w:r>
      <w:r w:rsidR="00D232EA">
        <w:rPr>
          <w:iCs/>
          <w:sz w:val="28"/>
          <w:szCs w:val="28"/>
        </w:rPr>
        <w:t>Павловский</w:t>
      </w:r>
      <w:r w:rsidRPr="00A76E49">
        <w:rPr>
          <w:sz w:val="28"/>
          <w:szCs w:val="28"/>
        </w:rPr>
        <w:t xml:space="preserve"> район», на основе положений Стандарта внешнего финансового контроля Ассоциации контрольно-счетных органов Российской Федерации СФК-130 «Общие правила проведения контрольного мероприятия», на основе положений стандарта внешнего государственного финансового</w:t>
      </w:r>
      <w:proofErr w:type="gramEnd"/>
      <w:r w:rsidRPr="00A76E49">
        <w:rPr>
          <w:sz w:val="28"/>
          <w:szCs w:val="28"/>
        </w:rPr>
        <w:t xml:space="preserve"> контроля контрольно-сч</w:t>
      </w:r>
      <w:r w:rsidR="00D232EA">
        <w:rPr>
          <w:sz w:val="28"/>
          <w:szCs w:val="28"/>
        </w:rPr>
        <w:t>е</w:t>
      </w:r>
      <w:r w:rsidRPr="00A76E49">
        <w:rPr>
          <w:sz w:val="28"/>
          <w:szCs w:val="28"/>
        </w:rPr>
        <w:t>тной палаты Краснодарского края «Подготовка к проведению контрольного мероприятия Контрольно-счетной палаты Краснодарского края» (СФККСП-2).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</w:p>
    <w:p w:rsidR="00BA6BE0" w:rsidRPr="00A76E49" w:rsidRDefault="00BA6BE0" w:rsidP="00BA6BE0">
      <w:pPr>
        <w:pStyle w:val="2"/>
        <w:keepNext/>
        <w:suppressAutoHyphens/>
        <w:spacing w:line="240" w:lineRule="auto"/>
        <w:ind w:firstLine="720"/>
        <w:rPr>
          <w:szCs w:val="28"/>
        </w:rPr>
      </w:pPr>
      <w:r w:rsidRPr="00A76E49">
        <w:rPr>
          <w:szCs w:val="28"/>
        </w:rPr>
        <w:t>1.2. </w:t>
      </w:r>
      <w:r w:rsidRPr="00A76E49">
        <w:rPr>
          <w:snapToGrid w:val="0"/>
          <w:szCs w:val="28"/>
        </w:rPr>
        <w:t>Ц</w:t>
      </w:r>
      <w:r w:rsidRPr="00A76E49">
        <w:rPr>
          <w:szCs w:val="28"/>
        </w:rPr>
        <w:t xml:space="preserve">елью Стандарта является установление процедур подготовки к проведению контрольного мероприятия, включенного в план работы Контрольно-счетной палаты муниципального образования </w:t>
      </w:r>
      <w:r w:rsidR="00D232EA">
        <w:rPr>
          <w:iCs/>
          <w:szCs w:val="28"/>
        </w:rPr>
        <w:t>Павловский</w:t>
      </w:r>
      <w:r w:rsidRPr="00A76E49">
        <w:rPr>
          <w:szCs w:val="28"/>
        </w:rPr>
        <w:t xml:space="preserve"> район (далее - Контрольно-счетная палата).</w:t>
      </w:r>
    </w:p>
    <w:p w:rsidR="00BA6BE0" w:rsidRPr="00A76E49" w:rsidRDefault="00BA6BE0" w:rsidP="00BA6BE0">
      <w:pPr>
        <w:pStyle w:val="2"/>
        <w:keepNext/>
        <w:suppressAutoHyphens/>
        <w:spacing w:line="240" w:lineRule="auto"/>
        <w:ind w:firstLine="720"/>
        <w:rPr>
          <w:szCs w:val="28"/>
        </w:rPr>
      </w:pPr>
    </w:p>
    <w:p w:rsidR="00BA6BE0" w:rsidRPr="00A76E49" w:rsidRDefault="00BA6BE0" w:rsidP="00BA6BE0">
      <w:pPr>
        <w:pStyle w:val="2"/>
        <w:keepNext/>
        <w:suppressAutoHyphens/>
        <w:spacing w:line="240" w:lineRule="auto"/>
        <w:ind w:firstLine="720"/>
        <w:rPr>
          <w:szCs w:val="28"/>
        </w:rPr>
      </w:pPr>
      <w:r w:rsidRPr="00A76E49">
        <w:rPr>
          <w:szCs w:val="28"/>
        </w:rPr>
        <w:t>1.3. Задачами Стандарта являются:</w:t>
      </w:r>
    </w:p>
    <w:p w:rsidR="00BA6BE0" w:rsidRPr="00A76E49" w:rsidRDefault="00BA6BE0" w:rsidP="00BA6BE0">
      <w:pPr>
        <w:pStyle w:val="2"/>
        <w:keepNext/>
        <w:suppressAutoHyphens/>
        <w:spacing w:line="240" w:lineRule="auto"/>
        <w:ind w:firstLine="720"/>
        <w:rPr>
          <w:szCs w:val="28"/>
        </w:rPr>
      </w:pPr>
      <w:r w:rsidRPr="00A76E49">
        <w:rPr>
          <w:szCs w:val="28"/>
        </w:rPr>
        <w:t>- определение содержания процесса подготовки контрольного мероприятия;</w:t>
      </w:r>
    </w:p>
    <w:p w:rsidR="00BA6BE0" w:rsidRPr="00A76E49" w:rsidRDefault="00BA6BE0" w:rsidP="00BA6BE0">
      <w:pPr>
        <w:pStyle w:val="2"/>
        <w:keepNext/>
        <w:suppressAutoHyphens/>
        <w:spacing w:line="240" w:lineRule="auto"/>
        <w:ind w:left="1080" w:hanging="360"/>
        <w:rPr>
          <w:szCs w:val="28"/>
        </w:rPr>
      </w:pPr>
      <w:r w:rsidRPr="00A76E49">
        <w:rPr>
          <w:szCs w:val="28"/>
        </w:rPr>
        <w:t>- определение структуры программы контрольного мероприятия.</w:t>
      </w:r>
    </w:p>
    <w:p w:rsidR="00BA6BE0" w:rsidRPr="00A76E49" w:rsidRDefault="00BA6BE0" w:rsidP="00BA6BE0">
      <w:pPr>
        <w:pStyle w:val="2"/>
        <w:keepNext/>
        <w:suppressAutoHyphens/>
        <w:spacing w:line="240" w:lineRule="auto"/>
        <w:ind w:left="1080" w:hanging="360"/>
        <w:rPr>
          <w:szCs w:val="28"/>
        </w:rPr>
      </w:pPr>
    </w:p>
    <w:p w:rsidR="00BA6BE0" w:rsidRPr="00A76E49" w:rsidRDefault="00BA6BE0" w:rsidP="00BA6BE0">
      <w:pPr>
        <w:pStyle w:val="2"/>
        <w:keepNext/>
        <w:suppressAutoHyphens/>
        <w:spacing w:line="240" w:lineRule="auto"/>
        <w:ind w:firstLine="0"/>
        <w:rPr>
          <w:szCs w:val="28"/>
        </w:rPr>
      </w:pPr>
      <w:r w:rsidRPr="00A76E49">
        <w:rPr>
          <w:szCs w:val="28"/>
        </w:rPr>
        <w:t xml:space="preserve">          1.4. Положения и требования настоящего Стандарта являются обязательными для выполнения должностными лицами, занимающие муниципальные должности в Контрольно-счетной палате муниципального образования </w:t>
      </w:r>
      <w:r w:rsidR="00D232EA">
        <w:rPr>
          <w:iCs/>
          <w:szCs w:val="28"/>
        </w:rPr>
        <w:t>Павловский</w:t>
      </w:r>
      <w:r w:rsidRPr="00A76E49">
        <w:rPr>
          <w:szCs w:val="28"/>
        </w:rPr>
        <w:t xml:space="preserve"> район.</w:t>
      </w:r>
    </w:p>
    <w:p w:rsidR="00BA6BE0" w:rsidRPr="00A76E49" w:rsidRDefault="00BA6BE0" w:rsidP="00BA6BE0">
      <w:pPr>
        <w:keepNext/>
        <w:suppressAutoHyphens/>
        <w:jc w:val="center"/>
        <w:rPr>
          <w:color w:val="000000"/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jc w:val="center"/>
        <w:rPr>
          <w:b/>
          <w:color w:val="000000"/>
          <w:sz w:val="28"/>
          <w:szCs w:val="28"/>
        </w:rPr>
      </w:pPr>
      <w:r w:rsidRPr="00A76E49">
        <w:rPr>
          <w:b/>
          <w:color w:val="000000"/>
          <w:sz w:val="28"/>
          <w:szCs w:val="28"/>
        </w:rPr>
        <w:t>2. Содержание процесса подготовки контрольного мероприятия</w:t>
      </w:r>
    </w:p>
    <w:p w:rsidR="00BA6BE0" w:rsidRPr="00A76E49" w:rsidRDefault="00BA6BE0" w:rsidP="00BA6BE0">
      <w:pPr>
        <w:keepNext/>
        <w:suppressAutoHyphens/>
        <w:jc w:val="center"/>
        <w:rPr>
          <w:color w:val="000000"/>
          <w:sz w:val="28"/>
          <w:szCs w:val="28"/>
        </w:rPr>
      </w:pPr>
    </w:p>
    <w:p w:rsidR="00BA6BE0" w:rsidRPr="00A76E49" w:rsidRDefault="00BA6BE0" w:rsidP="00BA6BE0">
      <w:pPr>
        <w:pStyle w:val="a6"/>
        <w:keepNext/>
        <w:suppressAutoHyphens/>
        <w:spacing w:line="240" w:lineRule="auto"/>
        <w:ind w:firstLine="720"/>
        <w:rPr>
          <w:szCs w:val="28"/>
        </w:rPr>
      </w:pPr>
      <w:r w:rsidRPr="00A76E49">
        <w:rPr>
          <w:szCs w:val="28"/>
        </w:rPr>
        <w:t>2.1. Подготовка контрольного мероприятия, включенного в план работы Контрольно-счетной палаты, является начальным этапом его проведения и заключается в выполнении ряда последовательных действий и процедур по подготовке программы данного контрольного мероприятия.</w:t>
      </w:r>
    </w:p>
    <w:p w:rsidR="00BA6BE0" w:rsidRPr="00A76E49" w:rsidRDefault="00BA6BE0" w:rsidP="00BA6BE0">
      <w:pPr>
        <w:pStyle w:val="a6"/>
        <w:keepNext/>
        <w:suppressAutoHyphens/>
        <w:spacing w:line="240" w:lineRule="auto"/>
        <w:ind w:firstLine="720"/>
        <w:rPr>
          <w:szCs w:val="28"/>
        </w:rPr>
      </w:pP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2.2. Порядок подготовки к проведению контрольного мероприятия включает: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- предварительное изучение объекта  контроля;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- определение целей контрольного мероприятия;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- выбор методики проведения проверки;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- подготовку программы контрольного мероприятия.</w:t>
      </w:r>
    </w:p>
    <w:p w:rsidR="00BA6BE0" w:rsidRPr="00A76E49" w:rsidRDefault="00BA6BE0" w:rsidP="00BA6BE0">
      <w:pPr>
        <w:keepNext/>
        <w:suppressAutoHyphens/>
        <w:ind w:right="119" w:firstLine="709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lastRenderedPageBreak/>
        <w:t>2.3.  Процесс подготовки контрольного мероприятия организует инспектор, ответственный за проведение данного мероприятия.</w:t>
      </w:r>
    </w:p>
    <w:p w:rsidR="00BA6BE0" w:rsidRPr="00A76E49" w:rsidRDefault="00BA6BE0" w:rsidP="00BA6BE0">
      <w:pPr>
        <w:keepNext/>
        <w:suppressAutoHyphens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В контрольном мероприятии не должны принимать участие сотрудники Контрольно-счетной палаты, имеющие какие-либо родственные связи с руководством субъекта (объектов) контроля. (Сотрудники Контрольно-счетной палаты, привлекаемые к данному мероприятию, обязаны заявить о наличии таких связей).</w:t>
      </w:r>
    </w:p>
    <w:p w:rsidR="00BA6BE0" w:rsidRPr="00A76E49" w:rsidRDefault="00BA6BE0" w:rsidP="00BA6BE0">
      <w:pPr>
        <w:keepNext/>
        <w:suppressAutoHyphens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</w:t>
      </w:r>
    </w:p>
    <w:p w:rsidR="00BA6BE0" w:rsidRPr="00A76E49" w:rsidRDefault="00BA6BE0" w:rsidP="00BA6BE0">
      <w:pPr>
        <w:keepNext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2.4. Предварительный этап к проведению контрольного мероприятия начинается сразу после утверждения председателем Контрольно-счетной палаты плана работы Контрольно-счетной палаты.</w:t>
      </w:r>
    </w:p>
    <w:p w:rsidR="00BA6BE0" w:rsidRPr="00A76E49" w:rsidRDefault="00BA6BE0" w:rsidP="00BA6BE0">
      <w:pPr>
        <w:keepNext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A6BE0" w:rsidRDefault="00BA6BE0" w:rsidP="00BA6BE0">
      <w:pPr>
        <w:keepNext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2.5. </w:t>
      </w:r>
      <w:proofErr w:type="gramStart"/>
      <w:r w:rsidRPr="00A76E49">
        <w:rPr>
          <w:sz w:val="28"/>
          <w:szCs w:val="28"/>
        </w:rPr>
        <w:t>Продолжительность подготовки к проведению контрольного мероприятия определяется в зависимости от обусловленного планом работы Контрольно-счетной палаты срока проведения контрольного мероприятия, особенностей деятельности субъекта (объектов) контроля, масштабов и сложности контроля, возможностей получения требуемой информации и профессионального опыта инспекторов, привлеченных к его проведению</w:t>
      </w:r>
      <w:r w:rsidRPr="00E952F1">
        <w:rPr>
          <w:sz w:val="28"/>
          <w:szCs w:val="28"/>
        </w:rPr>
        <w:t>.</w:t>
      </w:r>
      <w:proofErr w:type="gramEnd"/>
    </w:p>
    <w:p w:rsidR="00BA6BE0" w:rsidRPr="00E952F1" w:rsidRDefault="00BA6BE0" w:rsidP="00BA6BE0">
      <w:pPr>
        <w:keepNext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A6BE0" w:rsidRPr="00E952F1" w:rsidRDefault="00BA6BE0" w:rsidP="00BA6BE0">
      <w:pPr>
        <w:keepNext/>
        <w:tabs>
          <w:tab w:val="left" w:pos="720"/>
        </w:tabs>
        <w:suppressAutoHyphens/>
        <w:jc w:val="both"/>
        <w:rPr>
          <w:b/>
          <w:color w:val="000000"/>
          <w:sz w:val="16"/>
          <w:szCs w:val="16"/>
        </w:rPr>
      </w:pPr>
    </w:p>
    <w:p w:rsidR="00BA6BE0" w:rsidRPr="00E952F1" w:rsidRDefault="00BA6BE0" w:rsidP="00BA6BE0">
      <w:pPr>
        <w:keepNext/>
        <w:suppressAutoHyphens/>
        <w:jc w:val="center"/>
        <w:rPr>
          <w:b/>
          <w:color w:val="000000"/>
          <w:sz w:val="28"/>
          <w:szCs w:val="28"/>
        </w:rPr>
      </w:pPr>
      <w:r w:rsidRPr="00E952F1">
        <w:rPr>
          <w:b/>
          <w:color w:val="000000"/>
          <w:sz w:val="28"/>
          <w:szCs w:val="28"/>
        </w:rPr>
        <w:t>3. Предварительное изучение субъекта (объектов) контроля</w:t>
      </w:r>
    </w:p>
    <w:p w:rsidR="00BA6BE0" w:rsidRPr="00E952F1" w:rsidRDefault="00BA6BE0" w:rsidP="00BA6BE0">
      <w:pPr>
        <w:keepNext/>
        <w:suppressAutoHyphens/>
        <w:jc w:val="center"/>
        <w:rPr>
          <w:b/>
          <w:color w:val="000000"/>
          <w:sz w:val="32"/>
          <w:szCs w:val="32"/>
        </w:rPr>
      </w:pPr>
    </w:p>
    <w:p w:rsidR="00BA6BE0" w:rsidRPr="00A76E49" w:rsidRDefault="00BA6BE0" w:rsidP="00BA6BE0">
      <w:pPr>
        <w:pStyle w:val="2"/>
        <w:keepNext/>
        <w:suppressAutoHyphens/>
        <w:spacing w:line="240" w:lineRule="auto"/>
        <w:rPr>
          <w:color w:val="000000"/>
          <w:szCs w:val="28"/>
        </w:rPr>
      </w:pPr>
      <w:r w:rsidRPr="00E952F1">
        <w:rPr>
          <w:szCs w:val="28"/>
        </w:rPr>
        <w:t>3</w:t>
      </w:r>
      <w:r w:rsidRPr="00A76E49">
        <w:rPr>
          <w:szCs w:val="28"/>
        </w:rPr>
        <w:t>.1. </w:t>
      </w:r>
      <w:r w:rsidRPr="00A76E49">
        <w:rPr>
          <w:color w:val="000000"/>
          <w:szCs w:val="28"/>
        </w:rPr>
        <w:t>Предварительное изучение субъекта (объектов) контроля проводится посредством сбора информации для получения знаний о субъекте и объектах контрольного мероприятия в объеме, достаточном для подготовки и осуществления программы проведения контрольного мероприятия.</w:t>
      </w:r>
    </w:p>
    <w:p w:rsidR="00BA6BE0" w:rsidRPr="00A76E49" w:rsidRDefault="00BA6BE0" w:rsidP="00BA6BE0">
      <w:pPr>
        <w:pStyle w:val="2"/>
        <w:keepNext/>
        <w:suppressAutoHyphens/>
        <w:spacing w:line="240" w:lineRule="auto"/>
        <w:rPr>
          <w:szCs w:val="28"/>
        </w:rPr>
      </w:pP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3.2. </w:t>
      </w:r>
      <w:proofErr w:type="gramStart"/>
      <w:r w:rsidRPr="00A76E49">
        <w:rPr>
          <w:sz w:val="28"/>
          <w:szCs w:val="28"/>
        </w:rPr>
        <w:t xml:space="preserve">Получение информации о субъекте (объектах) контрольного мероприятия осуществляется путем анализа нормативных правовых актов, имеющих значение для целей данного контрольного мероприятия, целей и задач деятельности субъекта контроля, его организационно-правовой формы, организационной структуры, ведомственной подчиненности, бюджетном финансировании, использовании объектом контроля муниципальной собственности муниципального образования </w:t>
      </w:r>
      <w:r w:rsidR="00D232EA">
        <w:rPr>
          <w:iCs/>
          <w:sz w:val="28"/>
          <w:szCs w:val="28"/>
        </w:rPr>
        <w:t>Павловский</w:t>
      </w:r>
      <w:r w:rsidRPr="00A76E49">
        <w:rPr>
          <w:sz w:val="28"/>
          <w:szCs w:val="28"/>
        </w:rPr>
        <w:t xml:space="preserve"> район, финансово-экономических показателях, результатах деятельности, учетной политике, состояния бухгалтерского учета и отчетности, внутренних и внешних факторах, влияющих</w:t>
      </w:r>
      <w:proofErr w:type="gramEnd"/>
      <w:r w:rsidRPr="00A76E49">
        <w:rPr>
          <w:sz w:val="28"/>
          <w:szCs w:val="28"/>
        </w:rPr>
        <w:t xml:space="preserve"> на работу субъекта (объектов) контроля.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3.3. Необходимая информация о субъекте (объектах) контроля может быть получена на основе официальной статистической отчетности субъекта (объектов) контроля, публикуемых в сборниках статистической отчетности территориального органа федеральной службы государственной статистики по Краснодарскому краю, результатов предыдущих контрольных мероприятий в данной сфере, проводимых Контрольно-сч</w:t>
      </w:r>
      <w:r w:rsidR="00D232EA">
        <w:rPr>
          <w:sz w:val="28"/>
          <w:szCs w:val="28"/>
        </w:rPr>
        <w:t>е</w:t>
      </w:r>
      <w:r w:rsidRPr="00A76E49">
        <w:rPr>
          <w:sz w:val="28"/>
          <w:szCs w:val="28"/>
        </w:rPr>
        <w:t xml:space="preserve">тной палатой муниципального образования </w:t>
      </w:r>
      <w:r w:rsidR="00D232EA">
        <w:rPr>
          <w:iCs/>
          <w:sz w:val="28"/>
          <w:szCs w:val="28"/>
        </w:rPr>
        <w:t>Павловский</w:t>
      </w:r>
      <w:r w:rsidR="00D232EA" w:rsidRPr="00A76E49">
        <w:rPr>
          <w:sz w:val="28"/>
          <w:szCs w:val="28"/>
        </w:rPr>
        <w:t xml:space="preserve"> </w:t>
      </w:r>
      <w:r w:rsidRPr="00A76E49">
        <w:rPr>
          <w:sz w:val="28"/>
          <w:szCs w:val="28"/>
        </w:rPr>
        <w:t xml:space="preserve">район. 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lastRenderedPageBreak/>
        <w:t>3.4. Информация о субъекте (объектах) контроля может быть истребована по запросу инспектора (</w:t>
      </w:r>
      <w:r w:rsidR="00D232EA">
        <w:rPr>
          <w:sz w:val="28"/>
          <w:szCs w:val="28"/>
        </w:rPr>
        <w:t xml:space="preserve">заместителя председателя, </w:t>
      </w:r>
      <w:r w:rsidRPr="00A76E49">
        <w:rPr>
          <w:sz w:val="28"/>
          <w:szCs w:val="28"/>
        </w:rPr>
        <w:t>председателя) Контрольно-счетной палаты, ответственного за проведение контрольного мероприятия.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В процессе ознакомления с полученной информацией </w:t>
      </w:r>
      <w:r w:rsidR="00B62E9F">
        <w:rPr>
          <w:sz w:val="28"/>
          <w:szCs w:val="28"/>
        </w:rPr>
        <w:t xml:space="preserve">могут </w:t>
      </w:r>
      <w:r w:rsidRPr="00B62E9F">
        <w:rPr>
          <w:sz w:val="28"/>
          <w:szCs w:val="28"/>
        </w:rPr>
        <w:t>провод</w:t>
      </w:r>
      <w:r w:rsidR="00B62E9F" w:rsidRPr="00B62E9F">
        <w:rPr>
          <w:sz w:val="28"/>
          <w:szCs w:val="28"/>
        </w:rPr>
        <w:t>и</w:t>
      </w:r>
      <w:r w:rsidRPr="00B62E9F">
        <w:rPr>
          <w:sz w:val="28"/>
          <w:szCs w:val="28"/>
        </w:rPr>
        <w:t>т</w:t>
      </w:r>
      <w:r w:rsidR="00B62E9F" w:rsidRPr="00B62E9F">
        <w:rPr>
          <w:sz w:val="28"/>
          <w:szCs w:val="28"/>
        </w:rPr>
        <w:t>ь</w:t>
      </w:r>
      <w:r w:rsidRPr="00B62E9F">
        <w:rPr>
          <w:sz w:val="28"/>
          <w:szCs w:val="28"/>
        </w:rPr>
        <w:t>ся встречи и собеседования с руководством проверяемой организации</w:t>
      </w:r>
      <w:r w:rsidRPr="00A76E49">
        <w:rPr>
          <w:sz w:val="28"/>
          <w:szCs w:val="28"/>
        </w:rPr>
        <w:t xml:space="preserve"> (учреждения, предприятия), консультации с вышестоящими организациями и независимыми организациями и специалистами, которые могут дать важную информацию о деятельности субъекта (объектов) контроля.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3.5. Полученные данные о субъекте (объектах) контроля используются для определения целей и вопросов программы контрольного мероприятия, методики проведения проверки, состава инспекторов Контрольно-счетной палаты, необходимых для выполнения контрольного мероприятия, сроков начала и окончания проведения контрольного мероприятия.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3.6. В ходе анализа информации о деятельности субъекта контроля инспектор (</w:t>
      </w:r>
      <w:r w:rsidR="00D232EA">
        <w:rPr>
          <w:sz w:val="28"/>
          <w:szCs w:val="28"/>
        </w:rPr>
        <w:t xml:space="preserve">заместитель председателя, </w:t>
      </w:r>
      <w:r w:rsidRPr="00A76E49">
        <w:rPr>
          <w:sz w:val="28"/>
          <w:szCs w:val="28"/>
        </w:rPr>
        <w:t>председатель) Контрольно-счетной палаты обязан дать оценку достоверности полученной информации и использовать результаты этой оценки при составлении и осуществлении программы контрольного мероприятия.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Если какие-то полученные сведения о субъекте (объектах) контрольного мероприятия вызывают сомнения в их достоверности, инспектор (</w:t>
      </w:r>
      <w:r w:rsidR="0035260D">
        <w:rPr>
          <w:sz w:val="28"/>
          <w:szCs w:val="28"/>
        </w:rPr>
        <w:t xml:space="preserve">заместитель председателя, </w:t>
      </w:r>
      <w:r w:rsidRPr="00A76E49">
        <w:rPr>
          <w:sz w:val="28"/>
          <w:szCs w:val="28"/>
        </w:rPr>
        <w:t>председатель) Контрольно-счетной палаты обязан в программе проведения контрольного мероприятия предусмотреть процедуры перепроверки полученных сведений.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</w:p>
    <w:p w:rsidR="00BA6BE0" w:rsidRPr="00E952F1" w:rsidRDefault="00BA6BE0" w:rsidP="00BA6BE0">
      <w:pPr>
        <w:keepNext/>
        <w:suppressAutoHyphens/>
        <w:ind w:firstLine="72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3.7. </w:t>
      </w:r>
      <w:proofErr w:type="gramStart"/>
      <w:r w:rsidRPr="00A76E49">
        <w:rPr>
          <w:sz w:val="28"/>
          <w:szCs w:val="28"/>
        </w:rPr>
        <w:t>Если в процессе предварительного изучения предмета и объектов контрольного мероприятия выявлены обстоятельства,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должностное лицо Контрольно-счетной палаты, ответственное за проведение данного контрольного мероприятия, вносит на рассмотрение в установленном в Контрольно-счетной палате порядке соответствующие обоснованные предложения об изменении темы контрольного мероприятия, перечня объектов или сроков его</w:t>
      </w:r>
      <w:proofErr w:type="gramEnd"/>
      <w:r w:rsidRPr="00A76E49">
        <w:rPr>
          <w:sz w:val="28"/>
          <w:szCs w:val="28"/>
        </w:rPr>
        <w:t xml:space="preserve"> проведения.</w:t>
      </w:r>
    </w:p>
    <w:p w:rsidR="00BA6BE0" w:rsidRPr="00E952F1" w:rsidRDefault="00BA6BE0" w:rsidP="00BA6BE0">
      <w:pPr>
        <w:keepNext/>
        <w:suppressAutoHyphens/>
        <w:ind w:firstLine="720"/>
        <w:jc w:val="both"/>
        <w:rPr>
          <w:b/>
          <w:sz w:val="16"/>
          <w:szCs w:val="16"/>
        </w:rPr>
      </w:pPr>
    </w:p>
    <w:p w:rsidR="00BA6BE0" w:rsidRDefault="00BA6BE0" w:rsidP="00BA6BE0">
      <w:pPr>
        <w:keepNext/>
        <w:suppressAutoHyphens/>
        <w:spacing w:before="120" w:after="120"/>
        <w:ind w:firstLine="703"/>
        <w:jc w:val="center"/>
        <w:rPr>
          <w:b/>
          <w:snapToGrid w:val="0"/>
          <w:sz w:val="28"/>
          <w:szCs w:val="28"/>
        </w:rPr>
      </w:pPr>
      <w:r w:rsidRPr="00A76E49">
        <w:rPr>
          <w:b/>
          <w:snapToGrid w:val="0"/>
          <w:sz w:val="28"/>
          <w:szCs w:val="28"/>
        </w:rPr>
        <w:t>4. Определение целей контрольного мероприятия</w:t>
      </w:r>
    </w:p>
    <w:p w:rsidR="00BA6BE0" w:rsidRPr="00A76E49" w:rsidRDefault="00BA6BE0" w:rsidP="00BA6BE0">
      <w:pPr>
        <w:keepNext/>
        <w:suppressAutoHyphens/>
        <w:spacing w:before="120" w:after="120"/>
        <w:ind w:firstLine="703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4.1. При определении целей контрольного мероприятия следует исходить из того, что должно быть достигнуто в результате его проведения. Контрольное мероприятие может иметь одну или несколько целей в зависимости от того, какие аспекты деятельности объектов контроля по формированию или использованию муниципальных средств являются предметом данного контрольного мероприятия.</w:t>
      </w:r>
    </w:p>
    <w:p w:rsidR="00BA6BE0" w:rsidRDefault="00BA6BE0" w:rsidP="00BA6BE0">
      <w:pPr>
        <w:keepNext/>
        <w:suppressAutoHyphens/>
        <w:spacing w:before="120" w:after="120"/>
        <w:ind w:firstLine="703"/>
        <w:jc w:val="both"/>
        <w:rPr>
          <w:sz w:val="28"/>
          <w:szCs w:val="28"/>
        </w:rPr>
      </w:pPr>
      <w:r w:rsidRPr="00A76E49">
        <w:rPr>
          <w:sz w:val="28"/>
          <w:szCs w:val="28"/>
        </w:rPr>
        <w:lastRenderedPageBreak/>
        <w:t>4.2. Формулировки целей в программе контрольного мероприятия должны быть конкретными и четкими, чтобы по итогам проверки можно было сделать соответствующие выводы об их достижении.</w:t>
      </w:r>
    </w:p>
    <w:p w:rsidR="00BA6BE0" w:rsidRPr="00E952F1" w:rsidRDefault="00BA6BE0" w:rsidP="00BA6BE0">
      <w:pPr>
        <w:keepNext/>
        <w:suppressAutoHyphens/>
        <w:spacing w:before="120" w:after="120"/>
        <w:ind w:firstLine="703"/>
        <w:jc w:val="both"/>
        <w:rPr>
          <w:sz w:val="28"/>
          <w:szCs w:val="28"/>
        </w:rPr>
      </w:pPr>
    </w:p>
    <w:p w:rsidR="00BA6BE0" w:rsidRDefault="00BA6BE0" w:rsidP="00BA6BE0">
      <w:pPr>
        <w:keepNext/>
        <w:suppressAutoHyphens/>
        <w:ind w:firstLine="702"/>
        <w:jc w:val="both"/>
        <w:rPr>
          <w:b/>
          <w:snapToGrid w:val="0"/>
          <w:sz w:val="28"/>
          <w:szCs w:val="28"/>
        </w:rPr>
      </w:pPr>
      <w:r w:rsidRPr="00E952F1">
        <w:rPr>
          <w:sz w:val="28"/>
          <w:szCs w:val="28"/>
        </w:rPr>
        <w:t xml:space="preserve">                    </w:t>
      </w:r>
      <w:r w:rsidRPr="00A76E49">
        <w:rPr>
          <w:b/>
          <w:sz w:val="28"/>
          <w:szCs w:val="28"/>
        </w:rPr>
        <w:t xml:space="preserve">5. </w:t>
      </w:r>
      <w:r w:rsidRPr="00A76E49">
        <w:rPr>
          <w:b/>
          <w:snapToGrid w:val="0"/>
          <w:sz w:val="28"/>
          <w:szCs w:val="28"/>
        </w:rPr>
        <w:t>Выбор методики проведения проверки</w:t>
      </w:r>
    </w:p>
    <w:p w:rsidR="00BA6BE0" w:rsidRPr="00A76E49" w:rsidRDefault="00BA6BE0" w:rsidP="00BA6BE0">
      <w:pPr>
        <w:keepNext/>
        <w:suppressAutoHyphens/>
        <w:ind w:firstLine="702"/>
        <w:jc w:val="both"/>
        <w:rPr>
          <w:b/>
          <w:snapToGrid w:val="0"/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02"/>
        <w:jc w:val="both"/>
        <w:rPr>
          <w:sz w:val="28"/>
          <w:szCs w:val="28"/>
        </w:rPr>
      </w:pPr>
      <w:r w:rsidRPr="00E952F1">
        <w:rPr>
          <w:sz w:val="28"/>
          <w:szCs w:val="28"/>
        </w:rPr>
        <w:t xml:space="preserve">5.1. </w:t>
      </w:r>
      <w:r w:rsidRPr="00A76E49">
        <w:rPr>
          <w:sz w:val="28"/>
          <w:szCs w:val="28"/>
        </w:rPr>
        <w:t xml:space="preserve">Для проведения контрольного мероприятия необходимо выбрать соответствующую методику проведения проверки исходя из целей и вопросов проверки. Методика проверки представляет собой комплекс методов (способов, приемов) и процедур получения и анализа информации, необходимой для формирования доказательств в соответствии с поставленными целями контрольного мероприятия. </w:t>
      </w:r>
    </w:p>
    <w:p w:rsidR="00BA6BE0" w:rsidRPr="00A76E49" w:rsidRDefault="00BA6BE0" w:rsidP="00BA6BE0">
      <w:pPr>
        <w:keepNext/>
        <w:suppressAutoHyphens/>
        <w:ind w:firstLine="702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02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5.2. При выборе методики проведения проверки следует использовать методические основы проведения контрольного мероприятия, которые приведены в Стандарте </w:t>
      </w:r>
      <w:r w:rsidRPr="00A931D0">
        <w:rPr>
          <w:sz w:val="28"/>
          <w:szCs w:val="28"/>
        </w:rPr>
        <w:t>(СФКМО-2)</w:t>
      </w:r>
      <w:r w:rsidRPr="00A76E49">
        <w:rPr>
          <w:sz w:val="28"/>
          <w:szCs w:val="28"/>
        </w:rPr>
        <w:t xml:space="preserve"> «Проведение контрольного мероприятия Контрольно-счетной палатой муниципального образования </w:t>
      </w:r>
      <w:r w:rsidR="008D46B1">
        <w:rPr>
          <w:sz w:val="28"/>
          <w:szCs w:val="28"/>
        </w:rPr>
        <w:t>Павловский</w:t>
      </w:r>
      <w:r w:rsidRPr="00A76E49">
        <w:rPr>
          <w:sz w:val="28"/>
          <w:szCs w:val="28"/>
        </w:rPr>
        <w:t xml:space="preserve"> район (Общие правила)».</w:t>
      </w:r>
    </w:p>
    <w:p w:rsidR="00BA6BE0" w:rsidRPr="00A76E49" w:rsidRDefault="00BA6BE0" w:rsidP="00BA6BE0">
      <w:pPr>
        <w:keepNext/>
        <w:suppressAutoHyphens/>
        <w:ind w:firstLine="720"/>
        <w:jc w:val="both"/>
        <w:rPr>
          <w:color w:val="000000"/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jc w:val="center"/>
        <w:rPr>
          <w:b/>
          <w:sz w:val="28"/>
          <w:szCs w:val="28"/>
        </w:rPr>
      </w:pPr>
      <w:r w:rsidRPr="00A76E49">
        <w:rPr>
          <w:b/>
          <w:sz w:val="28"/>
          <w:szCs w:val="28"/>
        </w:rPr>
        <w:t xml:space="preserve">6. </w:t>
      </w:r>
      <w:r w:rsidRPr="00A76E49">
        <w:rPr>
          <w:b/>
          <w:snapToGrid w:val="0"/>
          <w:sz w:val="28"/>
          <w:szCs w:val="28"/>
        </w:rPr>
        <w:t>Подготовка программы контрольного мероприятия</w:t>
      </w:r>
    </w:p>
    <w:p w:rsidR="00BA6BE0" w:rsidRPr="00E952F1" w:rsidRDefault="00BA6BE0" w:rsidP="00BA6BE0">
      <w:pPr>
        <w:keepNext/>
        <w:suppressAutoHyphens/>
        <w:jc w:val="center"/>
        <w:rPr>
          <w:b/>
          <w:sz w:val="16"/>
          <w:szCs w:val="16"/>
        </w:rPr>
      </w:pPr>
    </w:p>
    <w:p w:rsidR="00BA6BE0" w:rsidRPr="00A76E49" w:rsidRDefault="00BA6BE0" w:rsidP="00BA6BE0">
      <w:pPr>
        <w:keepNext/>
        <w:suppressAutoHyphens/>
        <w:ind w:firstLine="709"/>
        <w:jc w:val="both"/>
        <w:rPr>
          <w:color w:val="000000"/>
          <w:sz w:val="28"/>
          <w:szCs w:val="28"/>
        </w:rPr>
      </w:pPr>
      <w:r w:rsidRPr="00A76E49">
        <w:rPr>
          <w:sz w:val="28"/>
          <w:szCs w:val="28"/>
        </w:rPr>
        <w:t>6.1.</w:t>
      </w:r>
      <w:r w:rsidRPr="00A76E49">
        <w:rPr>
          <w:color w:val="000000"/>
          <w:sz w:val="28"/>
          <w:szCs w:val="28"/>
        </w:rPr>
        <w:t> Программа проведения контрольного мероприятия разрабатывается на основе результатов предварительного изучения субъекта (объектов) контроля. Подготовку программы контрольного мероприятия организует  и подписывает инспектор (</w:t>
      </w:r>
      <w:r w:rsidR="008D46B1">
        <w:rPr>
          <w:color w:val="000000"/>
          <w:sz w:val="28"/>
          <w:szCs w:val="28"/>
        </w:rPr>
        <w:t xml:space="preserve">заместитель председателя, </w:t>
      </w:r>
      <w:r w:rsidRPr="00A76E49">
        <w:rPr>
          <w:color w:val="000000"/>
          <w:sz w:val="28"/>
          <w:szCs w:val="28"/>
        </w:rPr>
        <w:t xml:space="preserve">председатель), ответственный за проведения мероприятия. 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color w:val="000000"/>
          <w:sz w:val="28"/>
          <w:szCs w:val="28"/>
        </w:rPr>
      </w:pPr>
      <w:r w:rsidRPr="00A76E49">
        <w:rPr>
          <w:color w:val="000000"/>
          <w:sz w:val="28"/>
          <w:szCs w:val="28"/>
        </w:rPr>
        <w:t xml:space="preserve">Утверждение программы проведения контрольного мероприятия производится председателем Контрольно-счетной палаты муниципального образования </w:t>
      </w:r>
      <w:r w:rsidR="00D64B60">
        <w:rPr>
          <w:color w:val="000000"/>
          <w:sz w:val="28"/>
          <w:szCs w:val="28"/>
        </w:rPr>
        <w:t>Павловский</w:t>
      </w:r>
      <w:r w:rsidRPr="00A76E49">
        <w:rPr>
          <w:color w:val="000000"/>
          <w:sz w:val="28"/>
          <w:szCs w:val="28"/>
        </w:rPr>
        <w:t xml:space="preserve"> район. 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  <w:r w:rsidRPr="00A76E49">
        <w:rPr>
          <w:sz w:val="28"/>
          <w:szCs w:val="28"/>
        </w:rPr>
        <w:t>6.2. При разработке программы следует иметь в виду, что от качества ее составления во многом зависят результаты проведения контрольного мероприятия в целом. Программа проведения контрольного мероприятия должна быть четкой, понятной, логичной и эффективной с точки зрения соотношения возможных результатов контрольного мероприятия и затрат на его проведение.</w:t>
      </w:r>
    </w:p>
    <w:p w:rsidR="00BA6BE0" w:rsidRPr="00A76E49" w:rsidRDefault="00BA6BE0" w:rsidP="00BA6BE0">
      <w:pPr>
        <w:keepNext/>
        <w:suppressAutoHyphens/>
        <w:ind w:firstLine="709"/>
        <w:jc w:val="both"/>
        <w:rPr>
          <w:sz w:val="28"/>
          <w:szCs w:val="28"/>
        </w:rPr>
      </w:pPr>
    </w:p>
    <w:p w:rsidR="00BA6BE0" w:rsidRPr="00A76E49" w:rsidRDefault="00BA6BE0" w:rsidP="00BA6BE0">
      <w:pPr>
        <w:pStyle w:val="a8"/>
        <w:keepNext/>
        <w:suppressAutoHyphens/>
        <w:spacing w:after="0"/>
        <w:ind w:left="708" w:firstLine="1"/>
        <w:rPr>
          <w:sz w:val="28"/>
          <w:szCs w:val="28"/>
        </w:rPr>
      </w:pPr>
      <w:r w:rsidRPr="00A76E49">
        <w:rPr>
          <w:sz w:val="28"/>
          <w:szCs w:val="28"/>
        </w:rPr>
        <w:t xml:space="preserve">6.3. Программа проведения контрольного мероприятия должна содержать:          </w:t>
      </w:r>
    </w:p>
    <w:p w:rsidR="00BA6BE0" w:rsidRPr="00A76E49" w:rsidRDefault="00BA6BE0" w:rsidP="00BA6BE0">
      <w:pPr>
        <w:pStyle w:val="a8"/>
        <w:keepNext/>
        <w:suppressAutoHyphens/>
        <w:spacing w:after="0"/>
        <w:ind w:left="708" w:firstLine="1"/>
        <w:rPr>
          <w:sz w:val="28"/>
          <w:szCs w:val="28"/>
        </w:rPr>
      </w:pPr>
      <w:r w:rsidRPr="00A76E49">
        <w:rPr>
          <w:sz w:val="28"/>
          <w:szCs w:val="28"/>
        </w:rPr>
        <w:t xml:space="preserve">- основание для проведения мероприятия; </w:t>
      </w:r>
    </w:p>
    <w:p w:rsidR="00BA6BE0" w:rsidRPr="00A76E49" w:rsidRDefault="00BA6BE0" w:rsidP="00BA6BE0">
      <w:pPr>
        <w:pStyle w:val="a8"/>
        <w:keepNext/>
        <w:suppressAutoHyphens/>
        <w:spacing w:after="0"/>
        <w:ind w:left="708" w:firstLine="1"/>
        <w:rPr>
          <w:sz w:val="28"/>
          <w:szCs w:val="28"/>
        </w:rPr>
      </w:pPr>
      <w:r w:rsidRPr="00A76E49">
        <w:rPr>
          <w:sz w:val="28"/>
          <w:szCs w:val="28"/>
        </w:rPr>
        <w:t xml:space="preserve">- цель (предмет) проводимого контрольного мероприятия и </w:t>
      </w:r>
      <w:r>
        <w:rPr>
          <w:sz w:val="28"/>
          <w:szCs w:val="28"/>
        </w:rPr>
        <w:t>осу</w:t>
      </w:r>
      <w:r w:rsidRPr="00A76E49">
        <w:rPr>
          <w:sz w:val="28"/>
          <w:szCs w:val="28"/>
        </w:rPr>
        <w:t>ществляемых в его рамках действий;</w:t>
      </w:r>
    </w:p>
    <w:p w:rsidR="00BA6BE0" w:rsidRPr="00A76E49" w:rsidRDefault="00A931D0" w:rsidP="00BA6BE0">
      <w:pPr>
        <w:pStyle w:val="a8"/>
        <w:keepNext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BE0" w:rsidRPr="00A76E49">
        <w:rPr>
          <w:sz w:val="28"/>
          <w:szCs w:val="28"/>
        </w:rPr>
        <w:t>- объекты контроля (проверки);</w:t>
      </w:r>
    </w:p>
    <w:p w:rsidR="00BA6BE0" w:rsidRPr="00A76E49" w:rsidRDefault="00A931D0" w:rsidP="00BA6BE0">
      <w:pPr>
        <w:pStyle w:val="a8"/>
        <w:keepNext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BE0" w:rsidRPr="00A76E49">
        <w:rPr>
          <w:sz w:val="28"/>
          <w:szCs w:val="28"/>
        </w:rPr>
        <w:t xml:space="preserve">- проверяемый период; </w:t>
      </w:r>
    </w:p>
    <w:p w:rsidR="00BA6BE0" w:rsidRPr="00A76E49" w:rsidRDefault="00BA6BE0" w:rsidP="00BA6BE0">
      <w:pPr>
        <w:pStyle w:val="a8"/>
        <w:keepNext/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lastRenderedPageBreak/>
        <w:t xml:space="preserve">           - сроки проведения контрольного мероприятия;</w:t>
      </w:r>
    </w:p>
    <w:p w:rsidR="00BA6BE0" w:rsidRPr="00A76E49" w:rsidRDefault="00BA6BE0" w:rsidP="00BA6BE0">
      <w:pPr>
        <w:pStyle w:val="a8"/>
        <w:keepNext/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 - ответственных исполнителей (состав проверяющих); </w:t>
      </w: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  - перечень вопросов проверки;</w:t>
      </w: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  6.4. В процессе проведения контрольного мероприятия содержание программы, исполнители мероприятия, сроки его исполнения могут изменяться. Все существенные изменения программы, вносимые в ходе проведения проверки и касающиеся целей, вопросов и объектов, а также сроков проведения контрольного мероприятия, рассматриваются и утверждаются соответствующим распоряжением председателя Контрольно-счетной палаты муниципального образования </w:t>
      </w:r>
      <w:r w:rsidR="008D46B1">
        <w:rPr>
          <w:sz w:val="28"/>
          <w:szCs w:val="28"/>
        </w:rPr>
        <w:t>Павловский район</w:t>
      </w:r>
      <w:r w:rsidRPr="00A76E49">
        <w:rPr>
          <w:sz w:val="28"/>
          <w:szCs w:val="28"/>
        </w:rPr>
        <w:t xml:space="preserve"> в соответствии с порядком, установленным регламентом Контрольно-счетной палаты.</w:t>
      </w: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  6.5. При необходимости для участия в проведении контрольного мероприятия могут привлекаться специалисты, не работаю</w:t>
      </w:r>
      <w:r w:rsidR="008D46B1">
        <w:rPr>
          <w:sz w:val="28"/>
          <w:szCs w:val="28"/>
        </w:rPr>
        <w:t>щие в Контрольно-счетной палате (п</w:t>
      </w:r>
      <w:r w:rsidRPr="00A76E49">
        <w:rPr>
          <w:sz w:val="28"/>
          <w:szCs w:val="28"/>
        </w:rPr>
        <w:t xml:space="preserve">ривлечение основывается на трудовых соглашениях, заключаемых с ними председателем Контрольно-счетной палаты). Фамилия и инициалы не работающих в Контрольно-счетной палате специалистов, привлеченных для проведения контрольного мероприятия, вносятся в программу контрольного мероприятия. </w:t>
      </w: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  <w:r w:rsidRPr="00A76E49">
        <w:rPr>
          <w:sz w:val="28"/>
          <w:szCs w:val="28"/>
        </w:rPr>
        <w:t xml:space="preserve">            6.6. </w:t>
      </w:r>
      <w:r w:rsidR="00F347E1">
        <w:rPr>
          <w:sz w:val="28"/>
          <w:szCs w:val="28"/>
        </w:rPr>
        <w:t>Образец оформления</w:t>
      </w:r>
      <w:r w:rsidRPr="00A76E49">
        <w:rPr>
          <w:sz w:val="28"/>
          <w:szCs w:val="28"/>
        </w:rPr>
        <w:t xml:space="preserve"> </w:t>
      </w:r>
      <w:r w:rsidR="00F347E1">
        <w:rPr>
          <w:sz w:val="28"/>
          <w:szCs w:val="28"/>
        </w:rPr>
        <w:t>П</w:t>
      </w:r>
      <w:r w:rsidRPr="00A76E49">
        <w:rPr>
          <w:sz w:val="28"/>
          <w:szCs w:val="28"/>
        </w:rPr>
        <w:t xml:space="preserve">рограммы проведения контрольного мероприятия </w:t>
      </w:r>
      <w:proofErr w:type="gramStart"/>
      <w:r w:rsidRPr="00A76E49">
        <w:rPr>
          <w:sz w:val="28"/>
          <w:szCs w:val="28"/>
        </w:rPr>
        <w:t>приведен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</w:t>
      </w:r>
      <w:r w:rsidRPr="00A76E49">
        <w:rPr>
          <w:sz w:val="28"/>
          <w:szCs w:val="28"/>
        </w:rPr>
        <w:t>Приложении №1 к настоящему Стандарту.</w:t>
      </w:r>
    </w:p>
    <w:p w:rsidR="00BA6BE0" w:rsidRPr="00A76E49" w:rsidRDefault="00BA6BE0" w:rsidP="00BA6BE0">
      <w:pPr>
        <w:pStyle w:val="a8"/>
        <w:keepNext/>
        <w:tabs>
          <w:tab w:val="left" w:pos="720"/>
          <w:tab w:val="left" w:pos="900"/>
        </w:tabs>
        <w:suppressAutoHyphens/>
        <w:spacing w:after="0"/>
        <w:jc w:val="both"/>
        <w:rPr>
          <w:sz w:val="28"/>
          <w:szCs w:val="28"/>
        </w:rPr>
      </w:pPr>
    </w:p>
    <w:p w:rsidR="00BA6BE0" w:rsidRDefault="00BA6BE0" w:rsidP="00BA6BE0">
      <w:pPr>
        <w:keepNext/>
        <w:tabs>
          <w:tab w:val="left" w:pos="4245"/>
        </w:tabs>
        <w:suppressAutoHyphens/>
        <w:spacing w:line="360" w:lineRule="auto"/>
        <w:ind w:firstLine="709"/>
        <w:jc w:val="both"/>
        <w:rPr>
          <w:sz w:val="27"/>
          <w:szCs w:val="27"/>
        </w:rPr>
      </w:pPr>
    </w:p>
    <w:p w:rsidR="00BA6BE0" w:rsidRDefault="00BA6BE0" w:rsidP="00BA6BE0">
      <w:pPr>
        <w:keepNext/>
        <w:tabs>
          <w:tab w:val="left" w:pos="4245"/>
        </w:tabs>
        <w:suppressAutoHyphens/>
        <w:spacing w:line="360" w:lineRule="auto"/>
        <w:ind w:firstLine="709"/>
        <w:jc w:val="both"/>
        <w:rPr>
          <w:sz w:val="27"/>
          <w:szCs w:val="27"/>
        </w:rPr>
      </w:pPr>
    </w:p>
    <w:p w:rsidR="00BA6BE0" w:rsidRDefault="00BA6BE0" w:rsidP="00BA6BE0">
      <w:pPr>
        <w:keepNext/>
        <w:tabs>
          <w:tab w:val="left" w:pos="4245"/>
        </w:tabs>
        <w:suppressAutoHyphens/>
        <w:spacing w:line="360" w:lineRule="auto"/>
        <w:ind w:firstLine="709"/>
        <w:jc w:val="both"/>
        <w:rPr>
          <w:sz w:val="27"/>
          <w:szCs w:val="27"/>
        </w:rPr>
      </w:pPr>
    </w:p>
    <w:p w:rsidR="00BA6BE0" w:rsidRDefault="00BA6BE0" w:rsidP="00BA6BE0">
      <w:pPr>
        <w:keepNext/>
        <w:tabs>
          <w:tab w:val="left" w:pos="4245"/>
        </w:tabs>
        <w:suppressAutoHyphens/>
        <w:spacing w:line="360" w:lineRule="auto"/>
        <w:ind w:firstLine="709"/>
        <w:jc w:val="both"/>
        <w:rPr>
          <w:sz w:val="27"/>
          <w:szCs w:val="27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  <w:r w:rsidRPr="00E952F1">
        <w:rPr>
          <w:b/>
          <w:szCs w:val="28"/>
        </w:rPr>
        <w:t xml:space="preserve">                                                                                          </w:t>
      </w: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2"/>
        <w:keepNext/>
        <w:suppressAutoHyphens/>
        <w:spacing w:line="240" w:lineRule="auto"/>
        <w:ind w:left="1134" w:firstLine="0"/>
        <w:rPr>
          <w:b/>
          <w:szCs w:val="28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  <w:r w:rsidRPr="00C512B9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BA6BE0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</w:p>
    <w:p w:rsidR="00F347E1" w:rsidRPr="00F347E1" w:rsidRDefault="00F347E1" w:rsidP="00F347E1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 w:hanging="7080"/>
        <w:jc w:val="both"/>
        <w:rPr>
          <w:sz w:val="24"/>
          <w:szCs w:val="24"/>
          <w:lang w:val="ru-RU"/>
        </w:rPr>
      </w:pPr>
      <w:r w:rsidRPr="00F347E1">
        <w:rPr>
          <w:sz w:val="24"/>
          <w:szCs w:val="24"/>
          <w:lang w:val="ru-RU"/>
        </w:rPr>
        <w:lastRenderedPageBreak/>
        <w:t>Образец оформления</w:t>
      </w:r>
    </w:p>
    <w:p w:rsidR="00BA6BE0" w:rsidRPr="008D47F7" w:rsidRDefault="00BA6BE0" w:rsidP="00BA6BE0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b/>
          <w:sz w:val="24"/>
          <w:szCs w:val="24"/>
          <w:lang w:val="ru-RU"/>
        </w:rPr>
      </w:pPr>
      <w:r w:rsidRPr="008D47F7">
        <w:rPr>
          <w:b/>
          <w:sz w:val="28"/>
          <w:szCs w:val="28"/>
          <w:lang w:val="ru-RU"/>
        </w:rPr>
        <w:t xml:space="preserve">Приложение </w:t>
      </w:r>
    </w:p>
    <w:p w:rsidR="00BA6BE0" w:rsidRPr="00A83F9C" w:rsidRDefault="00BA6BE0" w:rsidP="008D47F7">
      <w:pPr>
        <w:pStyle w:val="1"/>
        <w:keepNext/>
        <w:widowControl/>
        <w:shd w:val="clear" w:color="auto" w:fill="FFFFFF"/>
        <w:tabs>
          <w:tab w:val="left" w:pos="7371"/>
          <w:tab w:val="left" w:pos="7785"/>
        </w:tabs>
        <w:suppressAutoHyphens/>
        <w:ind w:left="7080"/>
        <w:rPr>
          <w:sz w:val="28"/>
          <w:szCs w:val="28"/>
          <w:lang w:val="ru-RU"/>
        </w:rPr>
      </w:pPr>
      <w:r w:rsidRPr="008D47F7">
        <w:rPr>
          <w:b/>
          <w:sz w:val="24"/>
          <w:szCs w:val="24"/>
          <w:lang w:val="ru-RU"/>
        </w:rPr>
        <w:t xml:space="preserve">  к СФКМО-1</w:t>
      </w:r>
    </w:p>
    <w:p w:rsidR="00BA6BE0" w:rsidRPr="00EB248C" w:rsidRDefault="00BA6BE0" w:rsidP="008D47F7">
      <w:pPr>
        <w:jc w:val="center"/>
        <w:rPr>
          <w:sz w:val="16"/>
          <w:szCs w:val="16"/>
        </w:rPr>
      </w:pPr>
      <w:r>
        <w:rPr>
          <w:spacing w:val="-14"/>
          <w:sz w:val="28"/>
          <w:szCs w:val="28"/>
        </w:rPr>
        <w:t xml:space="preserve">                     </w:t>
      </w:r>
    </w:p>
    <w:p w:rsidR="00BA6BE0" w:rsidRDefault="00BA6BE0" w:rsidP="00BA6BE0">
      <w:pPr>
        <w:jc w:val="center"/>
        <w:rPr>
          <w:rFonts w:ascii="Arial" w:hAnsi="Arial"/>
          <w:b/>
          <w:sz w:val="32"/>
        </w:rPr>
      </w:pPr>
    </w:p>
    <w:p w:rsidR="00BA6BE0" w:rsidRPr="00590638" w:rsidRDefault="00BA6BE0" w:rsidP="00BA6BE0">
      <w:pPr>
        <w:jc w:val="center"/>
        <w:rPr>
          <w:b/>
          <w:sz w:val="32"/>
        </w:rPr>
      </w:pPr>
      <w:r w:rsidRPr="00590638">
        <w:rPr>
          <w:b/>
          <w:sz w:val="32"/>
        </w:rPr>
        <w:t xml:space="preserve">Программа </w:t>
      </w:r>
    </w:p>
    <w:p w:rsidR="00BA6BE0" w:rsidRPr="00590638" w:rsidRDefault="00BA6BE0" w:rsidP="00BA6BE0">
      <w:pPr>
        <w:jc w:val="center"/>
        <w:rPr>
          <w:sz w:val="28"/>
          <w:szCs w:val="28"/>
        </w:rPr>
      </w:pPr>
      <w:r w:rsidRPr="00590638">
        <w:rPr>
          <w:sz w:val="28"/>
          <w:szCs w:val="28"/>
        </w:rPr>
        <w:t xml:space="preserve">проведения контрольного мероприятия </w:t>
      </w:r>
    </w:p>
    <w:p w:rsidR="00BA6BE0" w:rsidRPr="00590638" w:rsidRDefault="00BA6BE0" w:rsidP="00BA6BE0">
      <w:pPr>
        <w:jc w:val="center"/>
        <w:rPr>
          <w:sz w:val="28"/>
          <w:szCs w:val="28"/>
        </w:rPr>
      </w:pPr>
      <w:r w:rsidRPr="00590638">
        <w:rPr>
          <w:sz w:val="28"/>
          <w:szCs w:val="28"/>
        </w:rPr>
        <w:t>«_________________________________________</w:t>
      </w:r>
      <w:r>
        <w:rPr>
          <w:sz w:val="28"/>
          <w:szCs w:val="28"/>
        </w:rPr>
        <w:t>______</w:t>
      </w:r>
      <w:r w:rsidRPr="00590638">
        <w:rPr>
          <w:sz w:val="28"/>
          <w:szCs w:val="28"/>
        </w:rPr>
        <w:t>__________________»</w:t>
      </w:r>
    </w:p>
    <w:p w:rsidR="00BA6BE0" w:rsidRPr="00590638" w:rsidRDefault="00BA6BE0" w:rsidP="00BA6BE0">
      <w:pPr>
        <w:jc w:val="center"/>
        <w:rPr>
          <w:sz w:val="20"/>
        </w:rPr>
      </w:pPr>
      <w:r w:rsidRPr="00590638">
        <w:rPr>
          <w:sz w:val="20"/>
        </w:rPr>
        <w:t>(наименование контрольного мероприятия)</w:t>
      </w:r>
    </w:p>
    <w:p w:rsidR="00BA6BE0" w:rsidRDefault="00BA6BE0" w:rsidP="00BA6BE0">
      <w:pPr>
        <w:jc w:val="center"/>
        <w:rPr>
          <w:rFonts w:ascii="Arial" w:hAnsi="Arial"/>
          <w:b/>
          <w:sz w:val="28"/>
        </w:rPr>
      </w:pPr>
    </w:p>
    <w:p w:rsidR="00BA6BE0" w:rsidRDefault="00BA6BE0" w:rsidP="00BA6BE0">
      <w:pPr>
        <w:jc w:val="both"/>
        <w:rPr>
          <w:sz w:val="28"/>
          <w:szCs w:val="28"/>
        </w:rPr>
      </w:pPr>
      <w:r w:rsidRPr="00651EB0">
        <w:rPr>
          <w:sz w:val="28"/>
          <w:szCs w:val="28"/>
        </w:rPr>
        <w:t>1. Основание для проведения контрольного мероприятия:</w:t>
      </w:r>
      <w:r>
        <w:rPr>
          <w:sz w:val="28"/>
          <w:szCs w:val="28"/>
        </w:rPr>
        <w:t xml:space="preserve"> ___________________________________________________________________</w:t>
      </w:r>
    </w:p>
    <w:p w:rsidR="00BA6BE0" w:rsidRPr="00651EB0" w:rsidRDefault="00BA6BE0" w:rsidP="00BA6BE0">
      <w:pPr>
        <w:jc w:val="center"/>
        <w:rPr>
          <w:sz w:val="20"/>
        </w:rPr>
      </w:pPr>
      <w:r w:rsidRPr="00651EB0">
        <w:rPr>
          <w:sz w:val="20"/>
        </w:rPr>
        <w:t xml:space="preserve">(пункт плана работы </w:t>
      </w:r>
      <w:r>
        <w:rPr>
          <w:sz w:val="20"/>
        </w:rPr>
        <w:t xml:space="preserve">Контрольно-счетной палаты </w:t>
      </w:r>
      <w:r w:rsidRPr="00651EB0">
        <w:rPr>
          <w:sz w:val="20"/>
        </w:rPr>
        <w:t xml:space="preserve"> на 20__год)</w:t>
      </w:r>
    </w:p>
    <w:p w:rsidR="00BA6BE0" w:rsidRPr="00651EB0" w:rsidRDefault="00BA6BE0" w:rsidP="00BA6BE0">
      <w:pPr>
        <w:jc w:val="both"/>
        <w:rPr>
          <w:sz w:val="28"/>
          <w:szCs w:val="28"/>
        </w:rPr>
      </w:pPr>
    </w:p>
    <w:p w:rsidR="00BA6BE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>2. Цели и предмет контрольного мероприятия:____________________________</w:t>
      </w:r>
    </w:p>
    <w:p w:rsidR="00BA6BE0" w:rsidRPr="00651EB0" w:rsidRDefault="00BA6BE0" w:rsidP="00BA6BE0">
      <w:pPr>
        <w:jc w:val="both"/>
        <w:rPr>
          <w:sz w:val="20"/>
        </w:rPr>
      </w:pPr>
      <w:r w:rsidRPr="00651EB0"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                                                   </w:t>
      </w:r>
      <w:r w:rsidRPr="00651EB0">
        <w:rPr>
          <w:sz w:val="20"/>
        </w:rPr>
        <w:t xml:space="preserve"> (указывается, что именно проверяется)</w:t>
      </w:r>
    </w:p>
    <w:p w:rsidR="00BA6BE0" w:rsidRDefault="00BA6BE0" w:rsidP="00BA6BE0">
      <w:pPr>
        <w:jc w:val="both"/>
        <w:rPr>
          <w:sz w:val="28"/>
          <w:szCs w:val="28"/>
        </w:rPr>
      </w:pPr>
    </w:p>
    <w:p w:rsidR="00BA6BE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1EB0">
        <w:rPr>
          <w:sz w:val="28"/>
          <w:szCs w:val="28"/>
        </w:rPr>
        <w:t>. Вопросы, охватывающие содержание мероприятия:</w:t>
      </w:r>
    </w:p>
    <w:p w:rsidR="00BA6BE0" w:rsidRDefault="00BA6BE0" w:rsidP="00BA6BE0">
      <w:pPr>
        <w:jc w:val="both"/>
        <w:rPr>
          <w:sz w:val="28"/>
          <w:szCs w:val="28"/>
        </w:rPr>
      </w:pPr>
    </w:p>
    <w:p w:rsidR="00BA6BE0" w:rsidRPr="00651EB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A6BE0" w:rsidRPr="00651EB0" w:rsidRDefault="00BA6BE0" w:rsidP="00BA6BE0">
      <w:pPr>
        <w:jc w:val="both"/>
        <w:rPr>
          <w:sz w:val="28"/>
          <w:szCs w:val="28"/>
        </w:rPr>
      </w:pPr>
    </w:p>
    <w:p w:rsidR="00BA6BE0" w:rsidRPr="00651EB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Объекты контрольного мероприятия</w:t>
      </w:r>
      <w:r w:rsidRPr="00651EB0">
        <w:rPr>
          <w:sz w:val="28"/>
          <w:szCs w:val="28"/>
        </w:rPr>
        <w:t>:</w:t>
      </w:r>
    </w:p>
    <w:p w:rsidR="00BA6BE0" w:rsidRPr="00651EB0" w:rsidRDefault="00BA6BE0" w:rsidP="00BA6BE0">
      <w:pPr>
        <w:ind w:firstLine="567"/>
        <w:rPr>
          <w:sz w:val="28"/>
          <w:szCs w:val="28"/>
        </w:rPr>
      </w:pPr>
    </w:p>
    <w:p w:rsidR="00BA6BE0" w:rsidRDefault="00BA6BE0" w:rsidP="00BA6BE0">
      <w:pPr>
        <w:jc w:val="both"/>
        <w:rPr>
          <w:sz w:val="20"/>
        </w:rPr>
      </w:pPr>
      <w:r>
        <w:rPr>
          <w:sz w:val="28"/>
          <w:szCs w:val="28"/>
        </w:rPr>
        <w:t xml:space="preserve">4.1._________________________________________________________________ </w:t>
      </w:r>
      <w:r>
        <w:rPr>
          <w:sz w:val="20"/>
        </w:rPr>
        <w:t xml:space="preserve">        </w:t>
      </w:r>
    </w:p>
    <w:p w:rsidR="00BA6BE0" w:rsidRPr="00651EB0" w:rsidRDefault="00BA6BE0" w:rsidP="00BA6BE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651EB0">
        <w:rPr>
          <w:sz w:val="20"/>
        </w:rPr>
        <w:t>(полное наименование объект</w:t>
      </w:r>
      <w:r>
        <w:rPr>
          <w:sz w:val="20"/>
        </w:rPr>
        <w:t>а</w:t>
      </w:r>
      <w:r w:rsidRPr="00651EB0">
        <w:rPr>
          <w:sz w:val="20"/>
        </w:rPr>
        <w:t>)</w:t>
      </w:r>
      <w:r>
        <w:rPr>
          <w:sz w:val="20"/>
        </w:rPr>
        <w:t xml:space="preserve">                 </w:t>
      </w:r>
    </w:p>
    <w:p w:rsidR="00BA6BE0" w:rsidRDefault="00BA6BE0" w:rsidP="00BA6BE0">
      <w:pPr>
        <w:jc w:val="both"/>
        <w:rPr>
          <w:sz w:val="28"/>
          <w:szCs w:val="28"/>
        </w:rPr>
      </w:pPr>
    </w:p>
    <w:p w:rsidR="00BA6BE0" w:rsidRDefault="00BA6BE0" w:rsidP="00BA6BE0">
      <w:pPr>
        <w:jc w:val="both"/>
        <w:rPr>
          <w:sz w:val="20"/>
        </w:rPr>
      </w:pPr>
      <w:r>
        <w:rPr>
          <w:sz w:val="28"/>
          <w:szCs w:val="28"/>
        </w:rPr>
        <w:t xml:space="preserve">4.2._________________________________________________________________ </w:t>
      </w:r>
      <w:r>
        <w:rPr>
          <w:sz w:val="20"/>
        </w:rPr>
        <w:t xml:space="preserve">        </w:t>
      </w:r>
    </w:p>
    <w:p w:rsidR="00BA6BE0" w:rsidRPr="00651EB0" w:rsidRDefault="00BA6BE0" w:rsidP="00BA6BE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Pr="00651EB0">
        <w:rPr>
          <w:sz w:val="20"/>
        </w:rPr>
        <w:t>(полное наименование объект</w:t>
      </w:r>
      <w:r>
        <w:rPr>
          <w:sz w:val="20"/>
        </w:rPr>
        <w:t>а</w:t>
      </w:r>
      <w:r w:rsidRPr="00651EB0">
        <w:rPr>
          <w:sz w:val="20"/>
        </w:rPr>
        <w:t>)</w:t>
      </w:r>
      <w:r>
        <w:rPr>
          <w:sz w:val="20"/>
        </w:rPr>
        <w:t xml:space="preserve">                </w:t>
      </w:r>
    </w:p>
    <w:p w:rsidR="00BA6BE0" w:rsidRDefault="00BA6BE0" w:rsidP="00BA6BE0">
      <w:pPr>
        <w:jc w:val="both"/>
        <w:rPr>
          <w:sz w:val="28"/>
          <w:szCs w:val="28"/>
        </w:rPr>
      </w:pPr>
    </w:p>
    <w:p w:rsidR="00BA6BE0" w:rsidRDefault="00BA6BE0" w:rsidP="00BA6BE0">
      <w:pPr>
        <w:jc w:val="both"/>
        <w:rPr>
          <w:sz w:val="20"/>
        </w:rPr>
      </w:pPr>
    </w:p>
    <w:p w:rsidR="00BA6BE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1EB0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 xml:space="preserve"> деятельности</w:t>
      </w:r>
      <w:r w:rsidRPr="00651EB0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</w:t>
      </w:r>
    </w:p>
    <w:p w:rsidR="00BA6BE0" w:rsidRDefault="00BA6BE0" w:rsidP="00BA6BE0">
      <w:pPr>
        <w:jc w:val="both"/>
        <w:rPr>
          <w:sz w:val="28"/>
          <w:szCs w:val="28"/>
        </w:rPr>
      </w:pPr>
    </w:p>
    <w:p w:rsidR="00BA6BE0" w:rsidRPr="00651EB0" w:rsidRDefault="00BA6BE0" w:rsidP="00BA6BE0">
      <w:pPr>
        <w:jc w:val="both"/>
        <w:rPr>
          <w:sz w:val="28"/>
          <w:szCs w:val="28"/>
        </w:rPr>
      </w:pPr>
      <w:r>
        <w:rPr>
          <w:sz w:val="28"/>
          <w:szCs w:val="28"/>
        </w:rPr>
        <w:t>6. Сроки проведения контрольного мероприятия с «__»______20__г. по «__»_______20__г.</w:t>
      </w:r>
      <w:r>
        <w:rPr>
          <w:sz w:val="20"/>
        </w:rPr>
        <w:t xml:space="preserve">    </w:t>
      </w:r>
      <w:r w:rsidRPr="00731E8F">
        <w:rPr>
          <w:i/>
          <w:sz w:val="28"/>
          <w:szCs w:val="28"/>
        </w:rPr>
        <w:t xml:space="preserve">(из </w:t>
      </w:r>
      <w:r>
        <w:rPr>
          <w:i/>
          <w:sz w:val="28"/>
          <w:szCs w:val="28"/>
        </w:rPr>
        <w:t>распоряжения</w:t>
      </w:r>
      <w:r w:rsidRPr="00731E8F">
        <w:rPr>
          <w:i/>
          <w:sz w:val="28"/>
          <w:szCs w:val="28"/>
        </w:rPr>
        <w:t xml:space="preserve"> о проведении контрольного мероприятия)</w:t>
      </w:r>
      <w:r>
        <w:rPr>
          <w:sz w:val="20"/>
        </w:rPr>
        <w:t xml:space="preserve">    </w:t>
      </w:r>
    </w:p>
    <w:p w:rsidR="00BA6BE0" w:rsidRPr="00651EB0" w:rsidRDefault="00BA6BE0" w:rsidP="00BA6BE0">
      <w:pPr>
        <w:ind w:firstLine="567"/>
        <w:jc w:val="both"/>
        <w:rPr>
          <w:sz w:val="28"/>
          <w:szCs w:val="28"/>
        </w:rPr>
      </w:pPr>
    </w:p>
    <w:p w:rsidR="00BA6BE0" w:rsidRDefault="00BA6BE0" w:rsidP="00BA6BE0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Состав ответственных исполнителей контрольного мероприятия:</w:t>
      </w:r>
    </w:p>
    <w:p w:rsidR="00BA6BE0" w:rsidRDefault="00BA6BE0" w:rsidP="00BA6BE0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51EB0">
        <w:rPr>
          <w:sz w:val="28"/>
          <w:szCs w:val="28"/>
        </w:rPr>
        <w:t>уководитель мероприятия</w:t>
      </w:r>
      <w:r>
        <w:rPr>
          <w:sz w:val="28"/>
          <w:szCs w:val="28"/>
        </w:rPr>
        <w:t xml:space="preserve"> ____________________________________________</w:t>
      </w:r>
    </w:p>
    <w:p w:rsidR="00BA6BE0" w:rsidRPr="00A963E0" w:rsidRDefault="00BA6BE0" w:rsidP="00BA6BE0">
      <w:pPr>
        <w:tabs>
          <w:tab w:val="left" w:pos="4820"/>
        </w:tabs>
        <w:jc w:val="both"/>
        <w:rPr>
          <w:sz w:val="20"/>
        </w:rPr>
      </w:pPr>
      <w:r w:rsidRPr="00A963E0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                           </w:t>
      </w:r>
      <w:r w:rsidRPr="00A963E0">
        <w:rPr>
          <w:sz w:val="20"/>
        </w:rPr>
        <w:t xml:space="preserve">  (должность, инициалы, фамилия)</w:t>
      </w:r>
    </w:p>
    <w:p w:rsidR="00BA6BE0" w:rsidRPr="00651EB0" w:rsidRDefault="00BA6BE0" w:rsidP="00BA6BE0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исполнители:________________________________________________________</w:t>
      </w:r>
      <w:r w:rsidRPr="00651EB0">
        <w:rPr>
          <w:sz w:val="28"/>
          <w:szCs w:val="28"/>
        </w:rPr>
        <w:t xml:space="preserve">  </w:t>
      </w:r>
    </w:p>
    <w:p w:rsidR="00BA6BE0" w:rsidRPr="00A963E0" w:rsidRDefault="00BA6BE0" w:rsidP="00BA6BE0">
      <w:pPr>
        <w:tabs>
          <w:tab w:val="left" w:pos="4820"/>
        </w:tabs>
        <w:jc w:val="both"/>
        <w:rPr>
          <w:sz w:val="20"/>
        </w:rPr>
      </w:pPr>
      <w:r w:rsidRPr="00A963E0">
        <w:rPr>
          <w:sz w:val="20"/>
        </w:rPr>
        <w:t xml:space="preserve">                                   </w:t>
      </w:r>
      <w:r>
        <w:rPr>
          <w:sz w:val="20"/>
        </w:rPr>
        <w:t xml:space="preserve">  </w:t>
      </w:r>
      <w:r w:rsidRPr="00A963E0">
        <w:rPr>
          <w:sz w:val="20"/>
        </w:rPr>
        <w:t xml:space="preserve">  (должность, инициалы, фамилия</w:t>
      </w:r>
      <w:r>
        <w:rPr>
          <w:sz w:val="20"/>
        </w:rPr>
        <w:t xml:space="preserve"> исполнителей, в том числе привлеченных экспертов</w:t>
      </w:r>
      <w:r w:rsidRPr="00A963E0">
        <w:rPr>
          <w:sz w:val="20"/>
        </w:rPr>
        <w:t>)</w:t>
      </w:r>
    </w:p>
    <w:p w:rsidR="00BA6BE0" w:rsidRDefault="00BA6BE0" w:rsidP="00BA6BE0">
      <w:pPr>
        <w:rPr>
          <w:sz w:val="28"/>
          <w:szCs w:val="28"/>
        </w:rPr>
      </w:pPr>
    </w:p>
    <w:p w:rsidR="00BA6BE0" w:rsidRDefault="00BA6BE0" w:rsidP="00BA6BE0">
      <w:pPr>
        <w:rPr>
          <w:sz w:val="28"/>
          <w:szCs w:val="28"/>
        </w:rPr>
      </w:pPr>
    </w:p>
    <w:p w:rsidR="00BA6BE0" w:rsidRPr="00651EB0" w:rsidRDefault="00BA6BE0" w:rsidP="00BA6BE0">
      <w:pPr>
        <w:rPr>
          <w:sz w:val="28"/>
          <w:szCs w:val="28"/>
        </w:rPr>
      </w:pPr>
      <w:r w:rsidRPr="00651EB0">
        <w:rPr>
          <w:sz w:val="28"/>
          <w:szCs w:val="28"/>
        </w:rPr>
        <w:t>Подготовил:</w:t>
      </w:r>
    </w:p>
    <w:p w:rsidR="00BA6BE0" w:rsidRDefault="00BA6BE0" w:rsidP="00BA6BE0">
      <w:pPr>
        <w:rPr>
          <w:sz w:val="28"/>
          <w:szCs w:val="28"/>
        </w:rPr>
      </w:pPr>
      <w:r>
        <w:rPr>
          <w:sz w:val="28"/>
          <w:szCs w:val="28"/>
        </w:rPr>
        <w:t>руководитель контрольного мероприятия</w:t>
      </w:r>
    </w:p>
    <w:p w:rsidR="00BA6BE0" w:rsidRDefault="00BA6BE0" w:rsidP="00BA6BE0">
      <w:pPr>
        <w:rPr>
          <w:sz w:val="28"/>
          <w:szCs w:val="28"/>
        </w:rPr>
      </w:pPr>
    </w:p>
    <w:p w:rsidR="00BA6BE0" w:rsidRDefault="00BA6BE0" w:rsidP="00BA6BE0">
      <w:pPr>
        <w:rPr>
          <w:rFonts w:ascii="Arial" w:hAnsi="Arial"/>
          <w:b/>
          <w:sz w:val="20"/>
        </w:rPr>
      </w:pPr>
      <w:r>
        <w:rPr>
          <w:sz w:val="28"/>
          <w:szCs w:val="28"/>
        </w:rPr>
        <w:t>Инспектор                              ______________                 ____________________</w:t>
      </w:r>
    </w:p>
    <w:p w:rsidR="00030D4C" w:rsidRDefault="00BA6BE0">
      <w:r w:rsidRPr="000752D8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        </w:t>
      </w:r>
      <w:r w:rsidRPr="000752D8">
        <w:rPr>
          <w:sz w:val="20"/>
        </w:rPr>
        <w:t xml:space="preserve">      (подпись)        </w:t>
      </w:r>
      <w:r>
        <w:rPr>
          <w:sz w:val="20"/>
        </w:rPr>
        <w:t xml:space="preserve">              </w:t>
      </w:r>
      <w:r w:rsidRPr="000752D8">
        <w:rPr>
          <w:sz w:val="20"/>
        </w:rPr>
        <w:t xml:space="preserve">                     </w:t>
      </w:r>
      <w:r>
        <w:rPr>
          <w:sz w:val="20"/>
        </w:rPr>
        <w:t xml:space="preserve">     </w:t>
      </w:r>
      <w:r w:rsidRPr="000752D8">
        <w:rPr>
          <w:sz w:val="20"/>
        </w:rPr>
        <w:t xml:space="preserve">  </w:t>
      </w:r>
      <w:r w:rsidRPr="007A18DE">
        <w:rPr>
          <w:sz w:val="20"/>
        </w:rPr>
        <w:t>(инициалы, фамилия)</w:t>
      </w:r>
    </w:p>
    <w:sectPr w:rsidR="00030D4C" w:rsidSect="00A76E4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F8" w:rsidRDefault="00AF2FF8">
      <w:r>
        <w:separator/>
      </w:r>
    </w:p>
  </w:endnote>
  <w:endnote w:type="continuationSeparator" w:id="0">
    <w:p w:rsidR="00AF2FF8" w:rsidRDefault="00AF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F8" w:rsidRDefault="00AF2FF8">
      <w:r>
        <w:separator/>
      </w:r>
    </w:p>
  </w:footnote>
  <w:footnote w:type="continuationSeparator" w:id="0">
    <w:p w:rsidR="00AF2FF8" w:rsidRDefault="00AF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70" w:rsidRDefault="00BA6BE0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D70" w:rsidRDefault="00AF2F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70" w:rsidRDefault="00BA6BE0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B45">
      <w:rPr>
        <w:rStyle w:val="a5"/>
        <w:noProof/>
      </w:rPr>
      <w:t>8</w:t>
    </w:r>
    <w:r>
      <w:rPr>
        <w:rStyle w:val="a5"/>
      </w:rPr>
      <w:fldChar w:fldCharType="end"/>
    </w:r>
  </w:p>
  <w:p w:rsidR="00AF5D70" w:rsidRDefault="00AF2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C"/>
    <w:rsid w:val="00000B5F"/>
    <w:rsid w:val="00001CB9"/>
    <w:rsid w:val="00003817"/>
    <w:rsid w:val="00004D53"/>
    <w:rsid w:val="0001318B"/>
    <w:rsid w:val="000157F5"/>
    <w:rsid w:val="00030D4C"/>
    <w:rsid w:val="00034895"/>
    <w:rsid w:val="00043AB0"/>
    <w:rsid w:val="0008260F"/>
    <w:rsid w:val="00095009"/>
    <w:rsid w:val="000D6493"/>
    <w:rsid w:val="00116404"/>
    <w:rsid w:val="00134AE3"/>
    <w:rsid w:val="00156218"/>
    <w:rsid w:val="00184E54"/>
    <w:rsid w:val="00191430"/>
    <w:rsid w:val="001F173E"/>
    <w:rsid w:val="002008A2"/>
    <w:rsid w:val="00215189"/>
    <w:rsid w:val="00225136"/>
    <w:rsid w:val="00261583"/>
    <w:rsid w:val="00270BDE"/>
    <w:rsid w:val="00275C0A"/>
    <w:rsid w:val="00282509"/>
    <w:rsid w:val="002B3E2E"/>
    <w:rsid w:val="002C03CC"/>
    <w:rsid w:val="002D28C7"/>
    <w:rsid w:val="002F37AC"/>
    <w:rsid w:val="0035260D"/>
    <w:rsid w:val="003712A7"/>
    <w:rsid w:val="003762A6"/>
    <w:rsid w:val="003874BB"/>
    <w:rsid w:val="003A2B45"/>
    <w:rsid w:val="003C10EC"/>
    <w:rsid w:val="003D3BE7"/>
    <w:rsid w:val="003F44AD"/>
    <w:rsid w:val="0041252F"/>
    <w:rsid w:val="004373B4"/>
    <w:rsid w:val="00451BB2"/>
    <w:rsid w:val="004A272B"/>
    <w:rsid w:val="004B7EB9"/>
    <w:rsid w:val="004E3D5E"/>
    <w:rsid w:val="004F46F9"/>
    <w:rsid w:val="00501F6C"/>
    <w:rsid w:val="00503AD1"/>
    <w:rsid w:val="00542C1E"/>
    <w:rsid w:val="00564D31"/>
    <w:rsid w:val="005711E5"/>
    <w:rsid w:val="00576E21"/>
    <w:rsid w:val="00583AB4"/>
    <w:rsid w:val="00603922"/>
    <w:rsid w:val="006B5B67"/>
    <w:rsid w:val="007071C1"/>
    <w:rsid w:val="0072009E"/>
    <w:rsid w:val="00742BE4"/>
    <w:rsid w:val="007563E8"/>
    <w:rsid w:val="0078451A"/>
    <w:rsid w:val="00807C63"/>
    <w:rsid w:val="008B2B63"/>
    <w:rsid w:val="008D46B1"/>
    <w:rsid w:val="008D47F7"/>
    <w:rsid w:val="008F34EE"/>
    <w:rsid w:val="008F3CE8"/>
    <w:rsid w:val="00920D20"/>
    <w:rsid w:val="00933E3E"/>
    <w:rsid w:val="009371BE"/>
    <w:rsid w:val="0096070A"/>
    <w:rsid w:val="00973848"/>
    <w:rsid w:val="00994144"/>
    <w:rsid w:val="009A65E9"/>
    <w:rsid w:val="009B7B45"/>
    <w:rsid w:val="009C2A59"/>
    <w:rsid w:val="009C4DA2"/>
    <w:rsid w:val="009D6571"/>
    <w:rsid w:val="009E2631"/>
    <w:rsid w:val="00A04351"/>
    <w:rsid w:val="00A14A0C"/>
    <w:rsid w:val="00A318D2"/>
    <w:rsid w:val="00A34E1B"/>
    <w:rsid w:val="00A83F9C"/>
    <w:rsid w:val="00A923E5"/>
    <w:rsid w:val="00A931D0"/>
    <w:rsid w:val="00AD2B04"/>
    <w:rsid w:val="00AF2FF8"/>
    <w:rsid w:val="00B37D0D"/>
    <w:rsid w:val="00B42A8F"/>
    <w:rsid w:val="00B62204"/>
    <w:rsid w:val="00B62E9F"/>
    <w:rsid w:val="00B94E82"/>
    <w:rsid w:val="00BA6BE0"/>
    <w:rsid w:val="00BB5ECF"/>
    <w:rsid w:val="00BB7808"/>
    <w:rsid w:val="00BD49C1"/>
    <w:rsid w:val="00C274A9"/>
    <w:rsid w:val="00C30CE6"/>
    <w:rsid w:val="00C5232A"/>
    <w:rsid w:val="00C525B5"/>
    <w:rsid w:val="00C66B16"/>
    <w:rsid w:val="00CB564B"/>
    <w:rsid w:val="00CD3C58"/>
    <w:rsid w:val="00CF2F46"/>
    <w:rsid w:val="00D0404D"/>
    <w:rsid w:val="00D232EA"/>
    <w:rsid w:val="00D30F21"/>
    <w:rsid w:val="00D56721"/>
    <w:rsid w:val="00D64B60"/>
    <w:rsid w:val="00D83241"/>
    <w:rsid w:val="00DA068E"/>
    <w:rsid w:val="00DC1A4F"/>
    <w:rsid w:val="00E14CD2"/>
    <w:rsid w:val="00E35C35"/>
    <w:rsid w:val="00E42F1C"/>
    <w:rsid w:val="00E4311D"/>
    <w:rsid w:val="00E751FD"/>
    <w:rsid w:val="00E94C0B"/>
    <w:rsid w:val="00EA0971"/>
    <w:rsid w:val="00EA73E2"/>
    <w:rsid w:val="00EE5A43"/>
    <w:rsid w:val="00F03910"/>
    <w:rsid w:val="00F347E1"/>
    <w:rsid w:val="00F43537"/>
    <w:rsid w:val="00F867AF"/>
    <w:rsid w:val="00F907DA"/>
    <w:rsid w:val="00F9323A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A6BE0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BA6B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6BE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BA6BE0"/>
  </w:style>
  <w:style w:type="paragraph" w:styleId="a6">
    <w:name w:val="Body Text Indent"/>
    <w:basedOn w:val="a"/>
    <w:link w:val="a7"/>
    <w:rsid w:val="00BA6BE0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A6BE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BA6BE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A6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A6B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a">
    <w:name w:val="No Spacing"/>
    <w:uiPriority w:val="1"/>
    <w:qFormat/>
    <w:rsid w:val="007071C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6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A6BE0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BA6B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6BE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BA6BE0"/>
  </w:style>
  <w:style w:type="paragraph" w:styleId="a6">
    <w:name w:val="Body Text Indent"/>
    <w:basedOn w:val="a"/>
    <w:link w:val="a7"/>
    <w:rsid w:val="00BA6BE0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A6BE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A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BA6BE0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A6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A6B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a">
    <w:name w:val="No Spacing"/>
    <w:uiPriority w:val="1"/>
    <w:qFormat/>
    <w:rsid w:val="007071C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6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A1BD-EF36-4C63-9514-015336D6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21</cp:revision>
  <cp:lastPrinted>2013-06-28T07:03:00Z</cp:lastPrinted>
  <dcterms:created xsi:type="dcterms:W3CDTF">2013-05-27T13:20:00Z</dcterms:created>
  <dcterms:modified xsi:type="dcterms:W3CDTF">2019-05-13T07:21:00Z</dcterms:modified>
</cp:coreProperties>
</file>