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6F60E9" w:rsidRDefault="00817ED4" w:rsidP="006F60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6F60E9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6F60E9">
        <w:rPr>
          <w:rFonts w:ascii="Times New Roman" w:hAnsi="Times New Roman"/>
          <w:b/>
          <w:sz w:val="28"/>
          <w:szCs w:val="28"/>
        </w:rPr>
        <w:t>у</w:t>
      </w:r>
      <w:r w:rsidR="006F60E9">
        <w:rPr>
          <w:rFonts w:ascii="Times New Roman" w:hAnsi="Times New Roman"/>
          <w:b/>
          <w:sz w:val="28"/>
          <w:szCs w:val="28"/>
        </w:rPr>
        <w:t>ниципального образования   Павловский район от 19 декабря 2019 года № 79/502 «О бюджете муниципального образования Павловский район на 2020 год  и на плановый период 2021 и 2022 годов»</w:t>
      </w:r>
    </w:p>
    <w:p w:rsidR="005F4821" w:rsidRPr="00D81EC2" w:rsidRDefault="005F4821" w:rsidP="006F60E9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F60E9" w:rsidRPr="00A6026D" w:rsidRDefault="006F60E9" w:rsidP="00A6026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A6026D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657DAE" w:rsidRPr="00A6026D">
        <w:rPr>
          <w:rFonts w:ascii="Times New Roman" w:hAnsi="Times New Roman" w:cs="Times New Roman"/>
          <w:sz w:val="28"/>
          <w:szCs w:val="28"/>
        </w:rPr>
        <w:t>2.</w:t>
      </w:r>
      <w:r w:rsidRPr="00A6026D">
        <w:rPr>
          <w:rFonts w:ascii="Times New Roman" w:hAnsi="Times New Roman" w:cs="Times New Roman"/>
          <w:sz w:val="28"/>
          <w:szCs w:val="28"/>
        </w:rPr>
        <w:t>4</w:t>
      </w:r>
      <w:r w:rsidR="00657DAE" w:rsidRPr="00A6026D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A6026D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A6026D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A6026D">
        <w:rPr>
          <w:rFonts w:ascii="Times New Roman" w:hAnsi="Times New Roman" w:cs="Times New Roman"/>
          <w:sz w:val="28"/>
          <w:szCs w:val="28"/>
        </w:rPr>
        <w:t>у</w:t>
      </w:r>
      <w:r w:rsidR="00C04023" w:rsidRPr="00A6026D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A6026D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A6026D">
        <w:rPr>
          <w:rFonts w:ascii="Times New Roman" w:hAnsi="Times New Roman" w:cs="Times New Roman"/>
          <w:sz w:val="28"/>
          <w:szCs w:val="28"/>
        </w:rPr>
        <w:t>район на 20</w:t>
      </w:r>
      <w:r w:rsidRPr="00A6026D">
        <w:rPr>
          <w:rFonts w:ascii="Times New Roman" w:hAnsi="Times New Roman" w:cs="Times New Roman"/>
          <w:sz w:val="28"/>
          <w:szCs w:val="28"/>
        </w:rPr>
        <w:t>20</w:t>
      </w:r>
      <w:r w:rsidR="00C04023" w:rsidRPr="00A6026D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A6026D">
        <w:rPr>
          <w:rFonts w:ascii="Times New Roman" w:hAnsi="Times New Roman" w:cs="Times New Roman"/>
          <w:sz w:val="28"/>
          <w:szCs w:val="28"/>
        </w:rPr>
        <w:t>п</w:t>
      </w:r>
      <w:r w:rsidR="00AF4199" w:rsidRPr="00A6026D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A6026D">
        <w:rPr>
          <w:rFonts w:ascii="Times New Roman" w:hAnsi="Times New Roman" w:cs="Times New Roman"/>
          <w:sz w:val="28"/>
          <w:szCs w:val="28"/>
        </w:rPr>
        <w:t>о</w:t>
      </w:r>
      <w:r w:rsidR="00AF4199" w:rsidRPr="00A6026D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A6026D">
        <w:rPr>
          <w:rFonts w:ascii="Times New Roman" w:hAnsi="Times New Roman" w:cs="Times New Roman"/>
          <w:sz w:val="28"/>
          <w:szCs w:val="28"/>
        </w:rPr>
        <w:t>т</w:t>
      </w:r>
      <w:r w:rsidR="00AF4199" w:rsidRPr="00A6026D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A6026D">
        <w:rPr>
          <w:rFonts w:ascii="Times New Roman" w:hAnsi="Times New Roman" w:cs="Times New Roman"/>
          <w:sz w:val="28"/>
          <w:szCs w:val="28"/>
        </w:rPr>
        <w:t>е</w:t>
      </w:r>
      <w:r w:rsidR="00C04023" w:rsidRPr="00A6026D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A6026D">
        <w:rPr>
          <w:rFonts w:ascii="Times New Roman" w:hAnsi="Times New Roman" w:cs="Times New Roman"/>
          <w:sz w:val="28"/>
          <w:szCs w:val="28"/>
        </w:rPr>
        <w:t>м</w:t>
      </w:r>
      <w:r w:rsidR="00C04023" w:rsidRPr="00A6026D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A6026D">
        <w:rPr>
          <w:rFonts w:ascii="Times New Roman" w:hAnsi="Times New Roman" w:cs="Times New Roman"/>
          <w:sz w:val="28"/>
          <w:szCs w:val="28"/>
        </w:rPr>
        <w:t>муниц</w:t>
      </w:r>
      <w:r w:rsidR="00D81EC2" w:rsidRPr="00A6026D">
        <w:rPr>
          <w:rFonts w:ascii="Times New Roman" w:hAnsi="Times New Roman" w:cs="Times New Roman"/>
          <w:sz w:val="28"/>
          <w:szCs w:val="28"/>
        </w:rPr>
        <w:t>и</w:t>
      </w:r>
      <w:r w:rsidR="00D81EC2" w:rsidRPr="00A6026D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Pr="00A6026D">
        <w:rPr>
          <w:rFonts w:ascii="Times New Roman" w:hAnsi="Times New Roman" w:cs="Times New Roman"/>
          <w:sz w:val="28"/>
          <w:szCs w:val="28"/>
        </w:rPr>
        <w:t>«О внесении изменений в решение Совета муниципального образования   Павловский район от 19 декабря 2019 года № 79/502 «О бюджете муниципального образования Павловский район на 2020 год  и на плановый период 2021 и 2022 годов</w:t>
      </w:r>
      <w:proofErr w:type="gramEnd"/>
      <w:r w:rsidRPr="00A6026D">
        <w:rPr>
          <w:rFonts w:ascii="Times New Roman" w:hAnsi="Times New Roman" w:cs="Times New Roman"/>
          <w:sz w:val="28"/>
          <w:szCs w:val="28"/>
        </w:rPr>
        <w:t>»</w:t>
      </w:r>
      <w:r w:rsidR="002C61B2" w:rsidRPr="00A6026D">
        <w:rPr>
          <w:rFonts w:ascii="Times New Roman" w:hAnsi="Times New Roman" w:cs="Times New Roman"/>
          <w:sz w:val="28"/>
          <w:szCs w:val="28"/>
        </w:rPr>
        <w:t xml:space="preserve">  (далее – проект решения)</w:t>
      </w:r>
      <w:r w:rsidR="009D6014" w:rsidRPr="00A6026D">
        <w:rPr>
          <w:rFonts w:ascii="Times New Roman" w:hAnsi="Times New Roman" w:cs="Times New Roman"/>
          <w:sz w:val="28"/>
          <w:szCs w:val="28"/>
        </w:rPr>
        <w:t xml:space="preserve"> и под</w:t>
      </w:r>
      <w:r w:rsidRPr="00A6026D">
        <w:rPr>
          <w:rFonts w:ascii="Times New Roman" w:hAnsi="Times New Roman" w:cs="Times New Roman"/>
          <w:sz w:val="28"/>
          <w:szCs w:val="28"/>
        </w:rPr>
        <w:t>готовлено Заключение от 17</w:t>
      </w:r>
      <w:r w:rsidR="009D6014" w:rsidRPr="00A6026D">
        <w:rPr>
          <w:rFonts w:ascii="Times New Roman" w:hAnsi="Times New Roman" w:cs="Times New Roman"/>
          <w:sz w:val="28"/>
          <w:szCs w:val="28"/>
        </w:rPr>
        <w:t>.03.20</w:t>
      </w:r>
      <w:r w:rsidRPr="00A6026D">
        <w:rPr>
          <w:rFonts w:ascii="Times New Roman" w:hAnsi="Times New Roman" w:cs="Times New Roman"/>
          <w:sz w:val="28"/>
          <w:szCs w:val="28"/>
        </w:rPr>
        <w:t>20</w:t>
      </w:r>
      <w:r w:rsidR="009D6014" w:rsidRPr="00A602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60E9" w:rsidRPr="00A6026D" w:rsidRDefault="006F60E9" w:rsidP="00A6026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6026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026D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</w:t>
      </w:r>
      <w:r w:rsidRPr="00A6026D">
        <w:rPr>
          <w:rFonts w:ascii="Times New Roman" w:hAnsi="Times New Roman" w:cs="Times New Roman"/>
          <w:sz w:val="28"/>
          <w:szCs w:val="28"/>
          <w:lang w:eastAsia="ru-RU"/>
        </w:rPr>
        <w:t>решения Совета муниципального образования Павловский район «О внесении изменений в решение Совета м</w:t>
      </w:r>
      <w:r w:rsidRPr="00A6026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6026D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Павловский район от 19 декабря 2019 года № 79/502 «О бюджете муниципального образования Павловский район на 2020 год и плановый период 2021 и 2022 годов</w:t>
      </w:r>
      <w:r w:rsidRPr="00A602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A6026D">
        <w:rPr>
          <w:rFonts w:ascii="Times New Roman" w:hAnsi="Times New Roman" w:cs="Times New Roman"/>
          <w:sz w:val="28"/>
          <w:szCs w:val="28"/>
        </w:rPr>
        <w:t>установлено, что данный проект Решения по</w:t>
      </w:r>
      <w:r w:rsidRPr="00A6026D">
        <w:rPr>
          <w:rFonts w:ascii="Times New Roman" w:hAnsi="Times New Roman" w:cs="Times New Roman"/>
          <w:sz w:val="28"/>
          <w:szCs w:val="28"/>
        </w:rPr>
        <w:t>д</w:t>
      </w:r>
      <w:r w:rsidRPr="00A6026D">
        <w:rPr>
          <w:rFonts w:ascii="Times New Roman" w:hAnsi="Times New Roman" w:cs="Times New Roman"/>
          <w:sz w:val="28"/>
          <w:szCs w:val="28"/>
        </w:rPr>
        <w:t>готовлен в соответствии с действующим законодательством.</w:t>
      </w:r>
      <w:proofErr w:type="gramEnd"/>
    </w:p>
    <w:p w:rsidR="006F60E9" w:rsidRPr="00A6026D" w:rsidRDefault="00B859FA" w:rsidP="00A6026D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6F60E9" w:rsidRPr="00A60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60E9" w:rsidRPr="00A60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предоставленном проекте доходы бюджета на 2020 год не изменя</w:t>
      </w:r>
      <w:r w:rsidR="006F60E9" w:rsidRPr="00A6026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60E9" w:rsidRPr="00A60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и составят 1450028,2 ты</w:t>
      </w:r>
      <w:r w:rsidR="006F60E9" w:rsidRPr="00A60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рублей. </w:t>
      </w:r>
    </w:p>
    <w:p w:rsidR="006F60E9" w:rsidRPr="00030BB0" w:rsidRDefault="006F60E9" w:rsidP="006F60E9">
      <w:pPr>
        <w:pStyle w:val="ac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в 2020 году </w:t>
      </w:r>
      <w:r w:rsidRPr="00030BB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Pr="0003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 на </w:t>
      </w:r>
      <w:r w:rsidRPr="00030BB0">
        <w:rPr>
          <w:rFonts w:ascii="Times New Roman" w:eastAsia="Times New Roman" w:hAnsi="Times New Roman" w:cs="Times New Roman"/>
          <w:sz w:val="28"/>
          <w:szCs w:val="28"/>
          <w:lang w:eastAsia="ru-RU"/>
        </w:rPr>
        <w:t>9876,2 тыс. рублей и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BB0">
        <w:rPr>
          <w:rFonts w:ascii="Times New Roman" w:eastAsia="Times New Roman" w:hAnsi="Times New Roman" w:cs="Times New Roman"/>
          <w:sz w:val="28"/>
          <w:szCs w:val="28"/>
          <w:lang w:eastAsia="ru-RU"/>
        </w:rPr>
        <w:t>т 1494352,7  тыс. рублей.</w:t>
      </w:r>
      <w:r w:rsidRPr="0003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расходной части </w:t>
      </w:r>
      <w:r w:rsidRPr="00030BB0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за счет </w:t>
      </w:r>
      <w:r w:rsidRPr="00030BB0">
        <w:rPr>
          <w:rFonts w:ascii="Times New Roman" w:hAnsi="Times New Roman" w:cs="Times New Roman"/>
          <w:color w:val="000000"/>
          <w:sz w:val="28"/>
          <w:szCs w:val="28"/>
        </w:rPr>
        <w:t xml:space="preserve">свободных остатков бюджета района на 1 января 2020 года, которые </w:t>
      </w:r>
      <w:r w:rsidRPr="00030BB0">
        <w:rPr>
          <w:rFonts w:ascii="Times New Roman" w:hAnsi="Times New Roman" w:cs="Times New Roman"/>
          <w:sz w:val="28"/>
          <w:szCs w:val="28"/>
        </w:rPr>
        <w:t xml:space="preserve"> направляются на соответствующие виды расходов бюджета и также за счет предоставлений иных межбюджетных трансфертов из бюджетов сельских поселений.</w:t>
      </w:r>
    </w:p>
    <w:p w:rsidR="006F60E9" w:rsidRPr="00030BB0" w:rsidRDefault="006F60E9" w:rsidP="006F60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BB0">
        <w:rPr>
          <w:rFonts w:ascii="Times New Roman" w:hAnsi="Times New Roman"/>
          <w:sz w:val="28"/>
          <w:szCs w:val="28"/>
        </w:rPr>
        <w:t>Общий объем бюджетных ассигнований на финансирование муниципал</w:t>
      </w:r>
      <w:r w:rsidRPr="00030BB0">
        <w:rPr>
          <w:rFonts w:ascii="Times New Roman" w:hAnsi="Times New Roman"/>
          <w:sz w:val="28"/>
          <w:szCs w:val="28"/>
        </w:rPr>
        <w:t>ь</w:t>
      </w:r>
      <w:r w:rsidRPr="00030BB0">
        <w:rPr>
          <w:rFonts w:ascii="Times New Roman" w:hAnsi="Times New Roman"/>
          <w:sz w:val="28"/>
          <w:szCs w:val="28"/>
        </w:rPr>
        <w:t>ных программ составит всего 1352638,7 тыс. рублей (в первоначальном бюдж</w:t>
      </w:r>
      <w:r w:rsidRPr="00030BB0">
        <w:rPr>
          <w:rFonts w:ascii="Times New Roman" w:hAnsi="Times New Roman"/>
          <w:sz w:val="28"/>
          <w:szCs w:val="28"/>
        </w:rPr>
        <w:t>е</w:t>
      </w:r>
      <w:r w:rsidRPr="00030BB0">
        <w:rPr>
          <w:rFonts w:ascii="Times New Roman" w:hAnsi="Times New Roman"/>
          <w:sz w:val="28"/>
          <w:szCs w:val="28"/>
        </w:rPr>
        <w:t xml:space="preserve">те на 2020 год – 1344630,9 тыс. рублей), т.е. общий объем их финансирования </w:t>
      </w:r>
      <w:r w:rsidRPr="00C731EF">
        <w:rPr>
          <w:rFonts w:ascii="Times New Roman" w:hAnsi="Times New Roman"/>
          <w:sz w:val="28"/>
          <w:szCs w:val="28"/>
        </w:rPr>
        <w:t>увеличилс</w:t>
      </w:r>
      <w:r w:rsidRPr="007949E1">
        <w:rPr>
          <w:sz w:val="28"/>
          <w:szCs w:val="28"/>
        </w:rPr>
        <w:t>я</w:t>
      </w:r>
      <w:r w:rsidRPr="00030BB0">
        <w:rPr>
          <w:rFonts w:ascii="Times New Roman" w:hAnsi="Times New Roman"/>
          <w:sz w:val="28"/>
          <w:szCs w:val="28"/>
        </w:rPr>
        <w:t xml:space="preserve"> на общую сумму 8029,6 тыс. рублей. </w:t>
      </w:r>
    </w:p>
    <w:p w:rsidR="006F60E9" w:rsidRDefault="006F60E9" w:rsidP="006F60E9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030BB0">
        <w:rPr>
          <w:rFonts w:ascii="Times New Roman" w:hAnsi="Times New Roman"/>
          <w:bCs/>
          <w:snapToGrid w:val="0"/>
          <w:sz w:val="28"/>
          <w:szCs w:val="28"/>
        </w:rPr>
        <w:t>Расходы по непрограммным направлениям деятельности увеличи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ваются </w:t>
      </w:r>
      <w:r w:rsidRPr="00030BB0">
        <w:rPr>
          <w:rFonts w:ascii="Times New Roman" w:hAnsi="Times New Roman"/>
          <w:bCs/>
          <w:snapToGrid w:val="0"/>
          <w:sz w:val="28"/>
          <w:szCs w:val="28"/>
        </w:rPr>
        <w:t xml:space="preserve">на 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1846,6 </w:t>
      </w:r>
      <w:r w:rsidRPr="00030BB0">
        <w:rPr>
          <w:rFonts w:ascii="Times New Roman" w:hAnsi="Times New Roman"/>
          <w:bCs/>
          <w:snapToGrid w:val="0"/>
          <w:sz w:val="28"/>
          <w:szCs w:val="28"/>
        </w:rPr>
        <w:t xml:space="preserve"> тыс. рублей и состав</w:t>
      </w:r>
      <w:r>
        <w:rPr>
          <w:rFonts w:ascii="Times New Roman" w:hAnsi="Times New Roman"/>
          <w:bCs/>
          <w:snapToGrid w:val="0"/>
          <w:sz w:val="28"/>
          <w:szCs w:val="28"/>
        </w:rPr>
        <w:t>ят</w:t>
      </w:r>
      <w:r w:rsidRPr="00030BB0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BA7CF9">
        <w:rPr>
          <w:rFonts w:ascii="Times New Roman" w:hAnsi="Times New Roman"/>
          <w:bCs/>
          <w:snapToGrid w:val="0"/>
          <w:sz w:val="28"/>
          <w:szCs w:val="28"/>
        </w:rPr>
        <w:t>141714,0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</w:p>
    <w:p w:rsidR="006F60E9" w:rsidRPr="00BA7CF9" w:rsidRDefault="006F60E9" w:rsidP="006F60E9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BA7CF9">
        <w:rPr>
          <w:rFonts w:ascii="Times New Roman" w:hAnsi="Times New Roman"/>
          <w:bCs/>
          <w:snapToGrid w:val="0"/>
          <w:sz w:val="28"/>
          <w:szCs w:val="28"/>
        </w:rPr>
        <w:t>тыс. рублей (</w:t>
      </w:r>
      <w:r w:rsidRPr="00BA7CF9">
        <w:rPr>
          <w:rFonts w:ascii="Times New Roman" w:hAnsi="Times New Roman"/>
          <w:sz w:val="28"/>
          <w:szCs w:val="28"/>
        </w:rPr>
        <w:t>в первоначальном бюджете на 2020 год – 137338,2 тыс. ру</w:t>
      </w:r>
      <w:r w:rsidRPr="00BA7CF9">
        <w:rPr>
          <w:rFonts w:ascii="Times New Roman" w:hAnsi="Times New Roman"/>
          <w:sz w:val="28"/>
          <w:szCs w:val="28"/>
        </w:rPr>
        <w:t>б</w:t>
      </w:r>
      <w:r w:rsidRPr="00BA7CF9">
        <w:rPr>
          <w:rFonts w:ascii="Times New Roman" w:hAnsi="Times New Roman"/>
          <w:sz w:val="28"/>
          <w:szCs w:val="28"/>
        </w:rPr>
        <w:t>лей)</w:t>
      </w:r>
      <w:r w:rsidRPr="00BA7CF9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6F60E9" w:rsidRPr="00BA7CF9" w:rsidRDefault="006F60E9" w:rsidP="006F60E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BA7CF9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Корректировка бюджетных ассигнований предполагает сохранение ра</w:t>
      </w:r>
      <w:r w:rsidRPr="00BA7CF9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BA7CF9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6F60E9" w:rsidRPr="00BA7CF9" w:rsidRDefault="006F60E9" w:rsidP="006F60E9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A7CF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Бюджетные ассигнования направляются на финансирование расходов, отнесенных к полномочиям муниципального района. </w:t>
      </w:r>
    </w:p>
    <w:p w:rsidR="006F60E9" w:rsidRPr="004E41A8" w:rsidRDefault="006F60E9" w:rsidP="006F60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CF9">
        <w:rPr>
          <w:rFonts w:ascii="Times New Roman" w:hAnsi="Times New Roman"/>
          <w:sz w:val="28"/>
          <w:szCs w:val="28"/>
        </w:rPr>
        <w:t xml:space="preserve">Дефицит бюджета составит </w:t>
      </w:r>
      <w:r w:rsidRPr="00BA7CF9">
        <w:rPr>
          <w:rFonts w:ascii="Times New Roman" w:hAnsi="Times New Roman"/>
          <w:iCs/>
          <w:sz w:val="28"/>
          <w:szCs w:val="28"/>
        </w:rPr>
        <w:t>44324,5 ты</w:t>
      </w:r>
      <w:r w:rsidRPr="00BA7CF9">
        <w:rPr>
          <w:rFonts w:ascii="Times New Roman" w:hAnsi="Times New Roman"/>
          <w:sz w:val="28"/>
          <w:szCs w:val="28"/>
        </w:rPr>
        <w:t>с. рублей, источниками которого является изменение остатков средств на счетах по учету средств бюджета.</w:t>
      </w:r>
    </w:p>
    <w:p w:rsidR="006F60E9" w:rsidRPr="004E41A8" w:rsidRDefault="006F60E9" w:rsidP="006F60E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E41A8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 долга муниципального образования Павловский  район на 1 января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E41A8">
        <w:rPr>
          <w:rFonts w:ascii="Times New Roman" w:eastAsia="Calibri" w:hAnsi="Times New Roman" w:cs="Times New Roman"/>
          <w:sz w:val="28"/>
          <w:szCs w:val="28"/>
        </w:rPr>
        <w:t xml:space="preserve"> года  не изменяется и составляет </w:t>
      </w:r>
      <w:r>
        <w:rPr>
          <w:rFonts w:ascii="Times New Roman" w:eastAsia="Calibri" w:hAnsi="Times New Roman" w:cs="Times New Roman"/>
          <w:sz w:val="28"/>
          <w:szCs w:val="28"/>
        </w:rPr>
        <w:t>3200</w:t>
      </w:r>
      <w:r w:rsidRPr="004E41A8">
        <w:rPr>
          <w:rFonts w:ascii="Times New Roman" w:eastAsia="Calibri" w:hAnsi="Times New Roman" w:cs="Times New Roman"/>
          <w:sz w:val="28"/>
          <w:szCs w:val="28"/>
        </w:rPr>
        <w:t>0,0 тыс. рублей.</w:t>
      </w:r>
    </w:p>
    <w:p w:rsidR="006F60E9" w:rsidRPr="004E41A8" w:rsidRDefault="006F60E9" w:rsidP="006F60E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1A8">
        <w:rPr>
          <w:rFonts w:ascii="Times New Roman" w:hAnsi="Times New Roman" w:cs="Times New Roman"/>
          <w:sz w:val="28"/>
          <w:szCs w:val="28"/>
        </w:rPr>
        <w:t xml:space="preserve"> При арифметической проверке данных, отраженных в приложениях с учетом вносимых изменений, расхождений не установлено. </w:t>
      </w:r>
    </w:p>
    <w:p w:rsidR="006F60E9" w:rsidRPr="004E41A8" w:rsidRDefault="006F60E9" w:rsidP="006F60E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1A8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4E41A8">
        <w:rPr>
          <w:rFonts w:ascii="Times New Roman" w:hAnsi="Times New Roman" w:cs="Times New Roman"/>
          <w:sz w:val="28"/>
          <w:szCs w:val="28"/>
        </w:rPr>
        <w:t>в</w:t>
      </w:r>
      <w:r w:rsidRPr="004E41A8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4E41A8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1A8">
        <w:rPr>
          <w:rFonts w:ascii="Times New Roman" w:hAnsi="Times New Roman" w:cs="Times New Roman"/>
          <w:sz w:val="28"/>
          <w:szCs w:val="28"/>
        </w:rPr>
        <w:t>БК РФ).</w:t>
      </w:r>
    </w:p>
    <w:p w:rsidR="000C4088" w:rsidRPr="00657DAE" w:rsidRDefault="000C4088" w:rsidP="006F60E9">
      <w:pPr>
        <w:pStyle w:val="ac"/>
        <w:spacing w:line="276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23" w:rsidRDefault="00952C23" w:rsidP="009923C1">
      <w:pPr>
        <w:spacing w:after="0" w:line="240" w:lineRule="auto"/>
      </w:pPr>
      <w:r>
        <w:separator/>
      </w:r>
    </w:p>
  </w:endnote>
  <w:endnote w:type="continuationSeparator" w:id="0">
    <w:p w:rsidR="00952C23" w:rsidRDefault="00952C23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23" w:rsidRDefault="00952C23" w:rsidP="009923C1">
      <w:pPr>
        <w:spacing w:after="0" w:line="240" w:lineRule="auto"/>
      </w:pPr>
      <w:r>
        <w:separator/>
      </w:r>
    </w:p>
  </w:footnote>
  <w:footnote w:type="continuationSeparator" w:id="0">
    <w:p w:rsidR="00952C23" w:rsidRDefault="00952C23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6026D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2C23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026D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59FA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025C-F1F7-477C-B402-7392C663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18</cp:revision>
  <cp:lastPrinted>2015-07-29T13:42:00Z</cp:lastPrinted>
  <dcterms:created xsi:type="dcterms:W3CDTF">2019-06-20T11:53:00Z</dcterms:created>
  <dcterms:modified xsi:type="dcterms:W3CDTF">2020-06-30T13:38:00Z</dcterms:modified>
</cp:coreProperties>
</file>