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01560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bookmarkEnd w:id="0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015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04023" w:rsidRPr="0035176B" w:rsidRDefault="00C04023" w:rsidP="00D81EC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1EC2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E54848">
        <w:rPr>
          <w:rFonts w:ascii="Times New Roman" w:hAnsi="Times New Roman"/>
          <w:sz w:val="28"/>
          <w:szCs w:val="28"/>
        </w:rPr>
        <w:t xml:space="preserve">2.3. </w:t>
      </w:r>
      <w:r w:rsidR="00F35D5E" w:rsidRPr="00D81EC2">
        <w:rPr>
          <w:rFonts w:ascii="Times New Roman" w:hAnsi="Times New Roman"/>
          <w:sz w:val="28"/>
          <w:szCs w:val="28"/>
        </w:rPr>
        <w:t>плана работы К</w:t>
      </w:r>
      <w:r w:rsidRPr="00D81EC2">
        <w:rPr>
          <w:rFonts w:ascii="Times New Roman" w:hAnsi="Times New Roman"/>
          <w:sz w:val="28"/>
          <w:szCs w:val="28"/>
        </w:rPr>
        <w:t>онтрольно-счетной палаты м</w:t>
      </w:r>
      <w:r w:rsidRPr="00D81EC2">
        <w:rPr>
          <w:rFonts w:ascii="Times New Roman" w:hAnsi="Times New Roman"/>
          <w:sz w:val="28"/>
          <w:szCs w:val="28"/>
        </w:rPr>
        <w:t>у</w:t>
      </w:r>
      <w:r w:rsidRPr="00D81EC2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F35D5E" w:rsidRPr="00D81EC2">
        <w:rPr>
          <w:rFonts w:ascii="Times New Roman" w:hAnsi="Times New Roman"/>
          <w:sz w:val="28"/>
          <w:szCs w:val="28"/>
        </w:rPr>
        <w:t xml:space="preserve">Павловский </w:t>
      </w:r>
      <w:r w:rsidRPr="00D81EC2">
        <w:rPr>
          <w:rFonts w:ascii="Times New Roman" w:hAnsi="Times New Roman"/>
          <w:sz w:val="28"/>
          <w:szCs w:val="28"/>
        </w:rPr>
        <w:t xml:space="preserve">район на 2019 год, </w:t>
      </w:r>
      <w:r w:rsidR="00F35D5E" w:rsidRPr="00D81EC2">
        <w:rPr>
          <w:rFonts w:ascii="Times New Roman" w:hAnsi="Times New Roman"/>
          <w:sz w:val="28"/>
          <w:szCs w:val="28"/>
        </w:rPr>
        <w:t>п</w:t>
      </w:r>
      <w:r w:rsidR="00AF4199" w:rsidRPr="00D81EC2">
        <w:rPr>
          <w:rFonts w:ascii="Times New Roman" w:hAnsi="Times New Roman"/>
          <w:sz w:val="28"/>
          <w:szCs w:val="28"/>
        </w:rPr>
        <w:t>роведен</w:t>
      </w:r>
      <w:r w:rsidR="00F35D5E" w:rsidRPr="00D81EC2">
        <w:rPr>
          <w:rFonts w:ascii="Times New Roman" w:hAnsi="Times New Roman"/>
          <w:sz w:val="28"/>
          <w:szCs w:val="28"/>
        </w:rPr>
        <w:t>о</w:t>
      </w:r>
      <w:r w:rsidR="00AF4199" w:rsidRPr="00D81EC2">
        <w:rPr>
          <w:rFonts w:ascii="Times New Roman" w:hAnsi="Times New Roman"/>
          <w:sz w:val="28"/>
          <w:szCs w:val="28"/>
        </w:rPr>
        <w:t xml:space="preserve"> экспер</w:t>
      </w:r>
      <w:r w:rsidR="00AF4199" w:rsidRPr="00D81EC2">
        <w:rPr>
          <w:rFonts w:ascii="Times New Roman" w:hAnsi="Times New Roman"/>
          <w:sz w:val="28"/>
          <w:szCs w:val="28"/>
        </w:rPr>
        <w:t>т</w:t>
      </w:r>
      <w:r w:rsidR="00AF4199" w:rsidRPr="00D81EC2">
        <w:rPr>
          <w:rFonts w:ascii="Times New Roman" w:hAnsi="Times New Roman"/>
          <w:sz w:val="28"/>
          <w:szCs w:val="28"/>
        </w:rPr>
        <w:t>но-аналитическо</w:t>
      </w:r>
      <w:r w:rsidR="00F35D5E" w:rsidRPr="00D81EC2">
        <w:rPr>
          <w:rFonts w:ascii="Times New Roman" w:hAnsi="Times New Roman"/>
          <w:sz w:val="28"/>
          <w:szCs w:val="28"/>
        </w:rPr>
        <w:t>е</w:t>
      </w:r>
      <w:r w:rsidRPr="00D81EC2">
        <w:rPr>
          <w:rFonts w:ascii="Times New Roman" w:hAnsi="Times New Roman"/>
          <w:sz w:val="28"/>
          <w:szCs w:val="28"/>
        </w:rPr>
        <w:t xml:space="preserve"> </w:t>
      </w:r>
      <w:r w:rsidR="00D81EC2" w:rsidRPr="00D81EC2">
        <w:rPr>
          <w:rFonts w:ascii="Times New Roman" w:hAnsi="Times New Roman"/>
          <w:sz w:val="28"/>
          <w:szCs w:val="28"/>
        </w:rPr>
        <w:t>м</w:t>
      </w:r>
      <w:r w:rsidRPr="00D81EC2">
        <w:rPr>
          <w:rFonts w:ascii="Times New Roman" w:hAnsi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D81E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D81E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D81EC2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</w:t>
      </w:r>
      <w:r w:rsidR="00D81EC2" w:rsidRPr="0035176B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35176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35176B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 Павловский район на 2019 год и на плановый период 2020 и 2021 годов</w:t>
      </w:r>
      <w:proofErr w:type="gramEnd"/>
      <w:r w:rsidRPr="0035176B">
        <w:rPr>
          <w:rFonts w:ascii="Times New Roman" w:hAnsi="Times New Roman"/>
          <w:sz w:val="28"/>
          <w:szCs w:val="28"/>
        </w:rPr>
        <w:t>»</w:t>
      </w:r>
      <w:r w:rsidR="002C61B2" w:rsidRPr="00351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35176B">
        <w:rPr>
          <w:sz w:val="28"/>
          <w:szCs w:val="28"/>
        </w:rPr>
        <w:t xml:space="preserve"> </w:t>
      </w:r>
      <w:r w:rsidR="002C61B2" w:rsidRPr="0035176B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0E38F5" w:rsidRPr="0035176B">
        <w:rPr>
          <w:rFonts w:ascii="Times New Roman" w:hAnsi="Times New Roman" w:cs="Times New Roman"/>
          <w:sz w:val="28"/>
          <w:szCs w:val="28"/>
        </w:rPr>
        <w:t xml:space="preserve"> и подготовлено Заключение от 23.01.2019 года</w:t>
      </w:r>
      <w:r w:rsidR="002C61B2" w:rsidRPr="0035176B">
        <w:rPr>
          <w:rFonts w:ascii="Times New Roman" w:hAnsi="Times New Roman" w:cs="Times New Roman"/>
          <w:sz w:val="28"/>
          <w:szCs w:val="28"/>
        </w:rPr>
        <w:t>.</w:t>
      </w:r>
    </w:p>
    <w:p w:rsidR="000C4088" w:rsidRPr="009E4DE3" w:rsidRDefault="000C4088" w:rsidP="005A2518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4DE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9E4DE3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9E4DE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E4DE3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Pr="009E4D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E4DE3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подготовлен в соответствии с действующим законодательством.</w:t>
      </w:r>
    </w:p>
    <w:p w:rsidR="000C4088" w:rsidRPr="009E4DE3" w:rsidRDefault="000C4088" w:rsidP="000C4088">
      <w:pPr>
        <w:pStyle w:val="ac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2019 год в целом в целом уменьшаются на 13164,0 тыс. рублей и составят 1278190,6 ты</w:t>
      </w:r>
      <w:r w:rsidRPr="009E4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рублей. </w:t>
      </w:r>
    </w:p>
    <w:p w:rsidR="000C4088" w:rsidRPr="009E4DE3" w:rsidRDefault="000C4088" w:rsidP="000C4088">
      <w:pPr>
        <w:spacing w:after="0" w:line="240" w:lineRule="auto"/>
        <w:ind w:right="-235" w:firstLine="56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9E4DE3">
        <w:rPr>
          <w:rFonts w:ascii="Times New Roman" w:hAnsi="Times New Roman"/>
          <w:sz w:val="28"/>
          <w:szCs w:val="28"/>
        </w:rPr>
        <w:t>По налоговым и неналоговым доходам изменений не планируется.</w:t>
      </w:r>
      <w:r w:rsidRPr="009E4DE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C4088" w:rsidRPr="009E4DE3" w:rsidRDefault="000C4088" w:rsidP="000C4088">
      <w:pPr>
        <w:pStyle w:val="ac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E3">
        <w:rPr>
          <w:rFonts w:ascii="Times New Roman" w:hAnsi="Times New Roman" w:cs="Times New Roman"/>
          <w:sz w:val="28"/>
          <w:szCs w:val="28"/>
        </w:rPr>
        <w:t>По б</w:t>
      </w:r>
      <w:r w:rsidRPr="009E4DE3">
        <w:rPr>
          <w:rFonts w:ascii="Times New Roman" w:eastAsia="Calibri" w:hAnsi="Times New Roman" w:cs="Times New Roman"/>
          <w:sz w:val="28"/>
          <w:szCs w:val="28"/>
        </w:rPr>
        <w:t>езвозмездным поступлениям в целом планируется уменьшение на 13164,0 тыс. рублей (за счет возврата остатков субсидий, субвенций и иных межбюджетных трансфертов, имеющих целевое назначений, прошлых лет из бюджетов муниципальных районов).</w:t>
      </w:r>
    </w:p>
    <w:p w:rsidR="000C4088" w:rsidRPr="009E4DE3" w:rsidRDefault="000C4088" w:rsidP="000C3D1D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2019 году </w:t>
      </w:r>
      <w:r w:rsidRPr="009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Pr="009E4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на </w:t>
      </w:r>
      <w:r w:rsidRPr="009E4DE3">
        <w:rPr>
          <w:rFonts w:ascii="Times New Roman" w:eastAsia="Times New Roman" w:hAnsi="Times New Roman" w:cs="Times New Roman"/>
          <w:sz w:val="28"/>
          <w:szCs w:val="28"/>
          <w:lang w:eastAsia="ru-RU"/>
        </w:rPr>
        <w:t>26984,4 тыс. рублей и составят 1319839,0 тыс. рублей.</w:t>
      </w:r>
      <w:r w:rsidRPr="009E4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9E4DE3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 w:rsidRPr="009E4DE3">
        <w:rPr>
          <w:rFonts w:ascii="Times New Roman" w:hAnsi="Times New Roman" w:cs="Times New Roman"/>
          <w:color w:val="000000"/>
          <w:sz w:val="28"/>
          <w:szCs w:val="28"/>
        </w:rPr>
        <w:t xml:space="preserve">свободных остатков бюджета района на 1 января 2019 года, которые </w:t>
      </w:r>
      <w:r w:rsidRPr="009E4DE3">
        <w:rPr>
          <w:rFonts w:ascii="Times New Roman" w:hAnsi="Times New Roman" w:cs="Times New Roman"/>
          <w:sz w:val="28"/>
          <w:szCs w:val="28"/>
        </w:rPr>
        <w:t>направляются на соответствующие виды расходов бюджета и безво</w:t>
      </w:r>
      <w:r w:rsidRPr="009E4DE3">
        <w:rPr>
          <w:rFonts w:ascii="Times New Roman" w:hAnsi="Times New Roman" w:cs="Times New Roman"/>
          <w:sz w:val="28"/>
          <w:szCs w:val="28"/>
        </w:rPr>
        <w:t>з</w:t>
      </w:r>
      <w:r w:rsidRPr="009E4DE3">
        <w:rPr>
          <w:rFonts w:ascii="Times New Roman" w:hAnsi="Times New Roman" w:cs="Times New Roman"/>
          <w:sz w:val="28"/>
          <w:szCs w:val="28"/>
        </w:rPr>
        <w:t>мездных поступлений из бюджетов другого уровня.</w:t>
      </w:r>
    </w:p>
    <w:p w:rsidR="000C4088" w:rsidRPr="009E4DE3" w:rsidRDefault="000C4088" w:rsidP="000C4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DE3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9E4DE3">
        <w:rPr>
          <w:rFonts w:ascii="Times New Roman" w:hAnsi="Times New Roman"/>
          <w:sz w:val="28"/>
          <w:szCs w:val="28"/>
        </w:rPr>
        <w:t>ь</w:t>
      </w:r>
      <w:r w:rsidRPr="009E4DE3">
        <w:rPr>
          <w:rFonts w:ascii="Times New Roman" w:hAnsi="Times New Roman"/>
          <w:sz w:val="28"/>
          <w:szCs w:val="28"/>
        </w:rPr>
        <w:t>ных программ составит всего 1183765,7 тыс. рублей (в первоначальном бюдж</w:t>
      </w:r>
      <w:r w:rsidRPr="009E4DE3">
        <w:rPr>
          <w:rFonts w:ascii="Times New Roman" w:hAnsi="Times New Roman"/>
          <w:sz w:val="28"/>
          <w:szCs w:val="28"/>
        </w:rPr>
        <w:t>е</w:t>
      </w:r>
      <w:r w:rsidRPr="009E4DE3">
        <w:rPr>
          <w:rFonts w:ascii="Times New Roman" w:hAnsi="Times New Roman"/>
          <w:sz w:val="28"/>
          <w:szCs w:val="28"/>
        </w:rPr>
        <w:t>те на 2019 год - 1163991,2</w:t>
      </w:r>
      <w:r w:rsidRPr="009E4DE3">
        <w:rPr>
          <w:sz w:val="28"/>
          <w:szCs w:val="28"/>
        </w:rPr>
        <w:t xml:space="preserve"> </w:t>
      </w:r>
      <w:r w:rsidRPr="009E4DE3">
        <w:rPr>
          <w:rFonts w:ascii="Times New Roman" w:hAnsi="Times New Roman"/>
          <w:sz w:val="28"/>
          <w:szCs w:val="28"/>
        </w:rPr>
        <w:t>тыс. рублей), т.е. объем их финансирования увел</w:t>
      </w:r>
      <w:r w:rsidRPr="009E4DE3">
        <w:rPr>
          <w:rFonts w:ascii="Times New Roman" w:hAnsi="Times New Roman"/>
          <w:sz w:val="28"/>
          <w:szCs w:val="28"/>
        </w:rPr>
        <w:t>и</w:t>
      </w:r>
      <w:r w:rsidRPr="009E4DE3">
        <w:rPr>
          <w:rFonts w:ascii="Times New Roman" w:hAnsi="Times New Roman"/>
          <w:sz w:val="28"/>
          <w:szCs w:val="28"/>
        </w:rPr>
        <w:t xml:space="preserve">чился на общую сумму 19774,5 тыс. рублей. </w:t>
      </w:r>
    </w:p>
    <w:p w:rsidR="000C4088" w:rsidRPr="009E4DE3" w:rsidRDefault="000C4088" w:rsidP="000C4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DE3">
        <w:rPr>
          <w:rFonts w:ascii="Times New Roman" w:hAnsi="Times New Roman"/>
          <w:sz w:val="28"/>
          <w:szCs w:val="28"/>
        </w:rPr>
        <w:t>В первоначальном бюджете было</w:t>
      </w:r>
      <w:r w:rsidRPr="009E4DE3">
        <w:rPr>
          <w:sz w:val="28"/>
          <w:szCs w:val="28"/>
        </w:rPr>
        <w:t xml:space="preserve"> </w:t>
      </w:r>
      <w:r w:rsidRPr="009E4DE3">
        <w:rPr>
          <w:rFonts w:ascii="Times New Roman" w:hAnsi="Times New Roman"/>
          <w:sz w:val="28"/>
          <w:szCs w:val="28"/>
        </w:rPr>
        <w:t>предусмотрено финансирование 19 м</w:t>
      </w:r>
      <w:r w:rsidRPr="009E4DE3">
        <w:rPr>
          <w:rFonts w:ascii="Times New Roman" w:hAnsi="Times New Roman"/>
          <w:sz w:val="28"/>
          <w:szCs w:val="28"/>
        </w:rPr>
        <w:t>у</w:t>
      </w:r>
      <w:r w:rsidRPr="009E4DE3">
        <w:rPr>
          <w:rFonts w:ascii="Times New Roman" w:hAnsi="Times New Roman"/>
          <w:sz w:val="28"/>
          <w:szCs w:val="28"/>
        </w:rPr>
        <w:t>ниципальных</w:t>
      </w:r>
      <w:r w:rsidRPr="009E4DE3">
        <w:rPr>
          <w:sz w:val="28"/>
          <w:szCs w:val="28"/>
        </w:rPr>
        <w:t xml:space="preserve"> </w:t>
      </w:r>
      <w:r w:rsidRPr="009E4DE3">
        <w:rPr>
          <w:rFonts w:ascii="Times New Roman" w:hAnsi="Times New Roman"/>
          <w:sz w:val="28"/>
          <w:szCs w:val="28"/>
        </w:rPr>
        <w:t>программ, в указанном проекте их количество увеличилось на 3 муниципальные программы с общим объемом финансирования в размере 1600,0 тыс. рублей: «Улучшение условий и охраны труда в администрации м</w:t>
      </w:r>
      <w:r w:rsidRPr="009E4DE3">
        <w:rPr>
          <w:rFonts w:ascii="Times New Roman" w:hAnsi="Times New Roman"/>
          <w:sz w:val="28"/>
          <w:szCs w:val="28"/>
        </w:rPr>
        <w:t>у</w:t>
      </w:r>
      <w:r w:rsidRPr="009E4DE3">
        <w:rPr>
          <w:rFonts w:ascii="Times New Roman" w:hAnsi="Times New Roman"/>
          <w:sz w:val="28"/>
          <w:szCs w:val="28"/>
        </w:rPr>
        <w:t xml:space="preserve">ниципального образования Павловский район», </w:t>
      </w:r>
      <w:r w:rsidRPr="009E4DE3">
        <w:rPr>
          <w:rFonts w:ascii="Times New Roman" w:hAnsi="Times New Roman"/>
          <w:bCs/>
          <w:snapToGrid w:val="0"/>
          <w:sz w:val="28"/>
          <w:szCs w:val="28"/>
        </w:rPr>
        <w:t>«Муниципальная политика и развитие гражданского общества» и «Обеспечение градостроительной деятел</w:t>
      </w:r>
      <w:r w:rsidRPr="009E4DE3">
        <w:rPr>
          <w:rFonts w:ascii="Times New Roman" w:hAnsi="Times New Roman"/>
          <w:bCs/>
          <w:snapToGrid w:val="0"/>
          <w:sz w:val="28"/>
          <w:szCs w:val="28"/>
        </w:rPr>
        <w:t>ь</w:t>
      </w:r>
      <w:r w:rsidRPr="009E4DE3">
        <w:rPr>
          <w:rFonts w:ascii="Times New Roman" w:hAnsi="Times New Roman"/>
          <w:bCs/>
          <w:snapToGrid w:val="0"/>
          <w:sz w:val="28"/>
          <w:szCs w:val="28"/>
        </w:rPr>
        <w:t>ности муниципального образования Павловский район»</w:t>
      </w:r>
      <w:r w:rsidRPr="009E4DE3">
        <w:rPr>
          <w:rFonts w:ascii="Times New Roman" w:hAnsi="Times New Roman"/>
          <w:sz w:val="28"/>
          <w:szCs w:val="28"/>
        </w:rPr>
        <w:t>.</w:t>
      </w:r>
    </w:p>
    <w:p w:rsidR="000C4088" w:rsidRPr="009E4DE3" w:rsidRDefault="000C4088" w:rsidP="000C4088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9E4DE3">
        <w:rPr>
          <w:rFonts w:ascii="Times New Roman" w:hAnsi="Times New Roman"/>
          <w:bCs/>
          <w:snapToGrid w:val="0"/>
          <w:sz w:val="28"/>
          <w:szCs w:val="28"/>
        </w:rPr>
        <w:lastRenderedPageBreak/>
        <w:t>Расходы по непрограммным направлениям деятельности увеличились на 7209,9 тыс. рублей и составили 136073,3 тыс. рублей (</w:t>
      </w:r>
      <w:r w:rsidRPr="009E4DE3">
        <w:rPr>
          <w:rFonts w:ascii="Times New Roman" w:hAnsi="Times New Roman"/>
          <w:sz w:val="28"/>
          <w:szCs w:val="28"/>
        </w:rPr>
        <w:t>в первоначальном бю</w:t>
      </w:r>
      <w:r w:rsidRPr="009E4DE3">
        <w:rPr>
          <w:rFonts w:ascii="Times New Roman" w:hAnsi="Times New Roman"/>
          <w:sz w:val="28"/>
          <w:szCs w:val="28"/>
        </w:rPr>
        <w:t>д</w:t>
      </w:r>
      <w:r w:rsidRPr="009E4DE3">
        <w:rPr>
          <w:rFonts w:ascii="Times New Roman" w:hAnsi="Times New Roman"/>
          <w:sz w:val="28"/>
          <w:szCs w:val="28"/>
        </w:rPr>
        <w:t>жете на 2019 год – 128863,4 тыс. рублей)</w:t>
      </w:r>
      <w:r w:rsidRPr="009E4DE3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0C4088" w:rsidRPr="009E4DE3" w:rsidRDefault="000C4088" w:rsidP="000C4088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E4DE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9E4DE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9E4DE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0C4088" w:rsidRPr="009E4DE3" w:rsidRDefault="000C4088" w:rsidP="000C4088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E4D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Бюджетные ассигнования направляются на финансирование расходов, отнесенных к полномочиям муниципального района. </w:t>
      </w:r>
    </w:p>
    <w:p w:rsidR="000C4088" w:rsidRPr="009E4DE3" w:rsidRDefault="000C4088" w:rsidP="000C4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DE3">
        <w:rPr>
          <w:rFonts w:ascii="Times New Roman" w:hAnsi="Times New Roman"/>
          <w:sz w:val="28"/>
          <w:szCs w:val="28"/>
        </w:rPr>
        <w:t xml:space="preserve">Дефицит бюджета составит </w:t>
      </w:r>
      <w:r w:rsidRPr="009E4DE3">
        <w:rPr>
          <w:rFonts w:ascii="Times New Roman" w:hAnsi="Times New Roman"/>
          <w:iCs/>
          <w:sz w:val="28"/>
          <w:szCs w:val="28"/>
        </w:rPr>
        <w:t>41648,4 ты</w:t>
      </w:r>
      <w:r w:rsidRPr="009E4DE3">
        <w:rPr>
          <w:rFonts w:ascii="Times New Roman" w:hAnsi="Times New Roman"/>
          <w:sz w:val="28"/>
          <w:szCs w:val="28"/>
        </w:rPr>
        <w:t>с. рублей, источниками которого является возврат бюджетных кредитов, предоставленных другим бюджетам бюджетной системы Российской Федерации из бюджетов муниципальных ра</w:t>
      </w:r>
      <w:r w:rsidRPr="009E4DE3">
        <w:rPr>
          <w:rFonts w:ascii="Times New Roman" w:hAnsi="Times New Roman"/>
          <w:sz w:val="28"/>
          <w:szCs w:val="28"/>
        </w:rPr>
        <w:t>й</w:t>
      </w:r>
      <w:r w:rsidRPr="009E4DE3">
        <w:rPr>
          <w:rFonts w:ascii="Times New Roman" w:hAnsi="Times New Roman"/>
          <w:sz w:val="28"/>
          <w:szCs w:val="28"/>
        </w:rPr>
        <w:t>онов (сельским поселениям) и изменение остатков средств на счетах по учету средств бюджета.</w:t>
      </w:r>
    </w:p>
    <w:p w:rsidR="000C4088" w:rsidRPr="009E4DE3" w:rsidRDefault="000C4088" w:rsidP="000C408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E4DE3">
        <w:rPr>
          <w:rFonts w:ascii="Times New Roman" w:hAnsi="Times New Roman" w:cs="Times New Roman"/>
          <w:sz w:val="28"/>
          <w:szCs w:val="28"/>
        </w:rPr>
        <w:tab/>
      </w:r>
      <w:r w:rsidRPr="009E4DE3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не изменяется и составляет 0,0 тыс. рублей.</w:t>
      </w:r>
    </w:p>
    <w:p w:rsidR="000C4088" w:rsidRPr="009E4DE3" w:rsidRDefault="000C4088" w:rsidP="000C40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3">
        <w:rPr>
          <w:rFonts w:ascii="Times New Roman" w:hAnsi="Times New Roman" w:cs="Times New Roman"/>
          <w:sz w:val="28"/>
          <w:szCs w:val="28"/>
        </w:rPr>
        <w:t xml:space="preserve"> При арифметической проверке данных, отраженных в приложениях с учетом вносимых изменений, расхождений не установлено. </w:t>
      </w:r>
    </w:p>
    <w:p w:rsidR="000C4088" w:rsidRPr="009E4DE3" w:rsidRDefault="000C4088" w:rsidP="000C40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E3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9E4DE3">
        <w:rPr>
          <w:rFonts w:ascii="Times New Roman" w:hAnsi="Times New Roman" w:cs="Times New Roman"/>
          <w:sz w:val="28"/>
          <w:szCs w:val="28"/>
        </w:rPr>
        <w:t>в</w:t>
      </w:r>
      <w:r w:rsidRPr="009E4DE3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9E4DE3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107БК РФ).</w:t>
      </w:r>
    </w:p>
    <w:p w:rsidR="000C4088" w:rsidRPr="009E4DE3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4088" w:rsidRPr="009E4DE3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4088" w:rsidRPr="009E4DE3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4088" w:rsidRPr="009E4DE3" w:rsidRDefault="000C4088" w:rsidP="00CA34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C4088" w:rsidRPr="009E4DE3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11" w:rsidRDefault="007D1611" w:rsidP="009923C1">
      <w:pPr>
        <w:spacing w:after="0" w:line="240" w:lineRule="auto"/>
      </w:pPr>
      <w:r>
        <w:separator/>
      </w:r>
    </w:p>
  </w:endnote>
  <w:endnote w:type="continuationSeparator" w:id="0">
    <w:p w:rsidR="007D1611" w:rsidRDefault="007D1611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11" w:rsidRDefault="007D1611" w:rsidP="009923C1">
      <w:pPr>
        <w:spacing w:after="0" w:line="240" w:lineRule="auto"/>
      </w:pPr>
      <w:r>
        <w:separator/>
      </w:r>
    </w:p>
  </w:footnote>
  <w:footnote w:type="continuationSeparator" w:id="0">
    <w:p w:rsidR="007D1611" w:rsidRDefault="007D1611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848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38F5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5176B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1611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E4B28"/>
    <w:rsid w:val="009E4DE3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4848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3D9A-BFAA-40DB-8B08-8E51B1BF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13</cp:revision>
  <cp:lastPrinted>2015-07-29T13:42:00Z</cp:lastPrinted>
  <dcterms:created xsi:type="dcterms:W3CDTF">2019-06-20T11:53:00Z</dcterms:created>
  <dcterms:modified xsi:type="dcterms:W3CDTF">2019-07-03T10:52:00Z</dcterms:modified>
</cp:coreProperties>
</file>