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3D6" w:rsidRPr="009454B2" w:rsidRDefault="009454B2" w:rsidP="009454B2">
      <w:pPr>
        <w:spacing w:line="276" w:lineRule="auto"/>
        <w:jc w:val="center"/>
        <w:rPr>
          <w:b/>
          <w:sz w:val="32"/>
          <w:szCs w:val="32"/>
          <w:highlight w:val="green"/>
        </w:rPr>
      </w:pPr>
      <w:r>
        <w:rPr>
          <w:b/>
          <w:sz w:val="32"/>
          <w:szCs w:val="32"/>
        </w:rPr>
        <w:t xml:space="preserve">Муниципальное автономное общеобразовательное учреждение муниципального образования Динской район </w:t>
      </w:r>
      <w:r>
        <w:rPr>
          <w:b/>
          <w:sz w:val="32"/>
          <w:szCs w:val="32"/>
        </w:rPr>
        <w:t>«Средняя школа №5</w:t>
      </w:r>
      <w:r>
        <w:rPr>
          <w:b/>
          <w:sz w:val="32"/>
          <w:szCs w:val="32"/>
        </w:rPr>
        <w:t xml:space="preserve"> имени Героя Советского Союза Алексея Петровича Компани</w:t>
      </w:r>
      <w:r>
        <w:rPr>
          <w:b/>
          <w:sz w:val="32"/>
          <w:szCs w:val="32"/>
        </w:rPr>
        <w:t>йца»</w:t>
      </w:r>
    </w:p>
    <w:p w:rsidR="003733D6" w:rsidRPr="003733D6" w:rsidRDefault="003733D6" w:rsidP="009454B2">
      <w:pPr>
        <w:spacing w:line="276" w:lineRule="auto"/>
        <w:jc w:val="center"/>
        <w:rPr>
          <w:sz w:val="24"/>
          <w:szCs w:val="24"/>
        </w:rPr>
      </w:pPr>
    </w:p>
    <w:p w:rsidR="003733D6" w:rsidRPr="003733D6" w:rsidRDefault="003733D6" w:rsidP="003733D6">
      <w:pPr>
        <w:spacing w:line="276" w:lineRule="auto"/>
        <w:rPr>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3651"/>
      </w:tblGrid>
      <w:tr w:rsidR="003733D6" w:rsidRPr="003733D6" w:rsidTr="009C73A8">
        <w:tc>
          <w:tcPr>
            <w:tcW w:w="3936" w:type="dxa"/>
          </w:tcPr>
          <w:p w:rsidR="003733D6" w:rsidRPr="003733D6" w:rsidRDefault="003733D6" w:rsidP="009C73A8">
            <w:pPr>
              <w:spacing w:line="276" w:lineRule="auto"/>
              <w:rPr>
                <w:b/>
                <w:sz w:val="24"/>
                <w:szCs w:val="24"/>
              </w:rPr>
            </w:pPr>
          </w:p>
        </w:tc>
        <w:tc>
          <w:tcPr>
            <w:tcW w:w="1984" w:type="dxa"/>
          </w:tcPr>
          <w:p w:rsidR="003733D6" w:rsidRPr="003733D6" w:rsidRDefault="003733D6" w:rsidP="009C73A8">
            <w:pPr>
              <w:spacing w:line="276" w:lineRule="auto"/>
              <w:rPr>
                <w:sz w:val="24"/>
                <w:szCs w:val="24"/>
              </w:rPr>
            </w:pPr>
          </w:p>
        </w:tc>
        <w:tc>
          <w:tcPr>
            <w:tcW w:w="3651" w:type="dxa"/>
            <w:hideMark/>
          </w:tcPr>
          <w:p w:rsidR="003733D6" w:rsidRPr="003733D6" w:rsidRDefault="003733D6" w:rsidP="009C73A8">
            <w:pPr>
              <w:spacing w:line="276" w:lineRule="auto"/>
              <w:rPr>
                <w:b/>
                <w:sz w:val="24"/>
                <w:szCs w:val="24"/>
              </w:rPr>
            </w:pPr>
            <w:r w:rsidRPr="003733D6">
              <w:rPr>
                <w:b/>
                <w:sz w:val="24"/>
                <w:szCs w:val="24"/>
              </w:rPr>
              <w:t>УТВЕРЖДАЮ</w:t>
            </w:r>
          </w:p>
        </w:tc>
      </w:tr>
      <w:tr w:rsidR="003733D6" w:rsidRPr="003733D6" w:rsidTr="009C73A8">
        <w:tc>
          <w:tcPr>
            <w:tcW w:w="3936" w:type="dxa"/>
          </w:tcPr>
          <w:p w:rsidR="003733D6" w:rsidRPr="003733D6" w:rsidRDefault="003733D6" w:rsidP="009C73A8">
            <w:pPr>
              <w:spacing w:line="276" w:lineRule="auto"/>
              <w:rPr>
                <w:sz w:val="24"/>
                <w:szCs w:val="24"/>
              </w:rPr>
            </w:pPr>
          </w:p>
        </w:tc>
        <w:tc>
          <w:tcPr>
            <w:tcW w:w="1984" w:type="dxa"/>
          </w:tcPr>
          <w:p w:rsidR="003733D6" w:rsidRPr="003733D6" w:rsidRDefault="003733D6" w:rsidP="009C73A8">
            <w:pPr>
              <w:spacing w:line="276" w:lineRule="auto"/>
              <w:rPr>
                <w:sz w:val="24"/>
                <w:szCs w:val="24"/>
              </w:rPr>
            </w:pPr>
          </w:p>
        </w:tc>
        <w:tc>
          <w:tcPr>
            <w:tcW w:w="3651" w:type="dxa"/>
          </w:tcPr>
          <w:p w:rsidR="003733D6" w:rsidRPr="003733D6" w:rsidRDefault="003733D6" w:rsidP="009C73A8">
            <w:pPr>
              <w:spacing w:line="276" w:lineRule="auto"/>
              <w:rPr>
                <w:sz w:val="24"/>
                <w:szCs w:val="24"/>
              </w:rPr>
            </w:pPr>
          </w:p>
        </w:tc>
      </w:tr>
      <w:tr w:rsidR="003733D6" w:rsidRPr="003733D6" w:rsidTr="009C73A8">
        <w:tc>
          <w:tcPr>
            <w:tcW w:w="3936" w:type="dxa"/>
          </w:tcPr>
          <w:p w:rsidR="003733D6" w:rsidRPr="003733D6" w:rsidRDefault="003733D6" w:rsidP="009C73A8">
            <w:pPr>
              <w:spacing w:line="276" w:lineRule="auto"/>
              <w:rPr>
                <w:sz w:val="24"/>
                <w:szCs w:val="24"/>
              </w:rPr>
            </w:pPr>
          </w:p>
        </w:tc>
        <w:tc>
          <w:tcPr>
            <w:tcW w:w="1984" w:type="dxa"/>
          </w:tcPr>
          <w:p w:rsidR="003733D6" w:rsidRPr="003733D6" w:rsidRDefault="003733D6" w:rsidP="009C73A8">
            <w:pPr>
              <w:spacing w:line="276" w:lineRule="auto"/>
              <w:rPr>
                <w:sz w:val="24"/>
                <w:szCs w:val="24"/>
              </w:rPr>
            </w:pPr>
          </w:p>
        </w:tc>
        <w:tc>
          <w:tcPr>
            <w:tcW w:w="3651" w:type="dxa"/>
            <w:hideMark/>
          </w:tcPr>
          <w:p w:rsidR="003733D6" w:rsidRDefault="009454B2" w:rsidP="009C73A8">
            <w:pPr>
              <w:spacing w:line="276" w:lineRule="auto"/>
              <w:rPr>
                <w:sz w:val="24"/>
                <w:szCs w:val="24"/>
              </w:rPr>
            </w:pPr>
            <w:r>
              <w:rPr>
                <w:sz w:val="24"/>
                <w:szCs w:val="24"/>
              </w:rPr>
              <w:t>Директор МАОУ МО Динской район СОШ №5 имени А.П.Компанийца</w:t>
            </w:r>
          </w:p>
          <w:p w:rsidR="009454B2" w:rsidRPr="003733D6" w:rsidRDefault="009454B2" w:rsidP="009C73A8">
            <w:pPr>
              <w:spacing w:line="276" w:lineRule="auto"/>
              <w:rPr>
                <w:sz w:val="24"/>
                <w:szCs w:val="24"/>
              </w:rPr>
            </w:pPr>
            <w:r>
              <w:rPr>
                <w:sz w:val="24"/>
                <w:szCs w:val="24"/>
              </w:rPr>
              <w:t xml:space="preserve">                          Л.Н.Устьянова</w:t>
            </w:r>
          </w:p>
        </w:tc>
      </w:tr>
      <w:tr w:rsidR="003733D6" w:rsidRPr="003733D6" w:rsidTr="009C73A8">
        <w:tc>
          <w:tcPr>
            <w:tcW w:w="3936" w:type="dxa"/>
          </w:tcPr>
          <w:p w:rsidR="003733D6" w:rsidRPr="003733D6" w:rsidRDefault="003733D6" w:rsidP="009C73A8">
            <w:pPr>
              <w:spacing w:line="276" w:lineRule="auto"/>
              <w:rPr>
                <w:sz w:val="24"/>
                <w:szCs w:val="24"/>
              </w:rPr>
            </w:pPr>
          </w:p>
        </w:tc>
        <w:tc>
          <w:tcPr>
            <w:tcW w:w="1984" w:type="dxa"/>
          </w:tcPr>
          <w:p w:rsidR="003733D6" w:rsidRPr="003733D6" w:rsidRDefault="003733D6" w:rsidP="009C73A8">
            <w:pPr>
              <w:spacing w:line="276" w:lineRule="auto"/>
              <w:rPr>
                <w:sz w:val="24"/>
                <w:szCs w:val="24"/>
              </w:rPr>
            </w:pPr>
          </w:p>
        </w:tc>
        <w:tc>
          <w:tcPr>
            <w:tcW w:w="3651" w:type="dxa"/>
            <w:hideMark/>
          </w:tcPr>
          <w:p w:rsidR="003733D6" w:rsidRPr="003733D6" w:rsidRDefault="003733D6" w:rsidP="009C73A8">
            <w:pPr>
              <w:spacing w:line="276" w:lineRule="auto"/>
              <w:rPr>
                <w:sz w:val="24"/>
                <w:szCs w:val="24"/>
                <w:highlight w:val="yellow"/>
              </w:rPr>
            </w:pPr>
          </w:p>
        </w:tc>
      </w:tr>
      <w:tr w:rsidR="003733D6" w:rsidRPr="003733D6" w:rsidTr="009C73A8">
        <w:tc>
          <w:tcPr>
            <w:tcW w:w="3936" w:type="dxa"/>
          </w:tcPr>
          <w:p w:rsidR="003733D6" w:rsidRPr="003733D6" w:rsidRDefault="003733D6" w:rsidP="009C73A8">
            <w:pPr>
              <w:spacing w:line="276" w:lineRule="auto"/>
              <w:rPr>
                <w:sz w:val="24"/>
                <w:szCs w:val="24"/>
                <w:highlight w:val="green"/>
              </w:rPr>
            </w:pPr>
          </w:p>
        </w:tc>
        <w:tc>
          <w:tcPr>
            <w:tcW w:w="1984" w:type="dxa"/>
          </w:tcPr>
          <w:p w:rsidR="003733D6" w:rsidRPr="003733D6" w:rsidRDefault="003733D6" w:rsidP="009C73A8">
            <w:pPr>
              <w:spacing w:line="276" w:lineRule="auto"/>
              <w:rPr>
                <w:sz w:val="24"/>
                <w:szCs w:val="24"/>
                <w:highlight w:val="green"/>
              </w:rPr>
            </w:pPr>
          </w:p>
        </w:tc>
        <w:tc>
          <w:tcPr>
            <w:tcW w:w="3651" w:type="dxa"/>
            <w:hideMark/>
          </w:tcPr>
          <w:p w:rsidR="003733D6" w:rsidRPr="003733D6" w:rsidRDefault="003733D6" w:rsidP="009C73A8">
            <w:pPr>
              <w:spacing w:line="276" w:lineRule="auto"/>
              <w:rPr>
                <w:sz w:val="24"/>
                <w:szCs w:val="24"/>
                <w:highlight w:val="green"/>
              </w:rPr>
            </w:pPr>
          </w:p>
        </w:tc>
      </w:tr>
      <w:tr w:rsidR="003733D6" w:rsidRPr="003733D6" w:rsidTr="009C73A8">
        <w:tc>
          <w:tcPr>
            <w:tcW w:w="3936" w:type="dxa"/>
          </w:tcPr>
          <w:p w:rsidR="003733D6" w:rsidRPr="003733D6" w:rsidRDefault="003733D6" w:rsidP="009C73A8">
            <w:pPr>
              <w:spacing w:line="276" w:lineRule="auto"/>
              <w:rPr>
                <w:sz w:val="24"/>
                <w:szCs w:val="24"/>
                <w:highlight w:val="green"/>
              </w:rPr>
            </w:pPr>
          </w:p>
        </w:tc>
        <w:tc>
          <w:tcPr>
            <w:tcW w:w="1984" w:type="dxa"/>
          </w:tcPr>
          <w:p w:rsidR="003733D6" w:rsidRPr="003733D6" w:rsidRDefault="003733D6" w:rsidP="009C73A8">
            <w:pPr>
              <w:spacing w:line="276" w:lineRule="auto"/>
              <w:rPr>
                <w:sz w:val="24"/>
                <w:szCs w:val="24"/>
                <w:highlight w:val="green"/>
              </w:rPr>
            </w:pPr>
          </w:p>
        </w:tc>
        <w:tc>
          <w:tcPr>
            <w:tcW w:w="3651" w:type="dxa"/>
            <w:hideMark/>
          </w:tcPr>
          <w:p w:rsidR="003733D6" w:rsidRPr="003733D6" w:rsidRDefault="003733D6" w:rsidP="009C73A8">
            <w:pPr>
              <w:spacing w:line="276" w:lineRule="auto"/>
              <w:rPr>
                <w:sz w:val="24"/>
                <w:szCs w:val="24"/>
                <w:highlight w:val="green"/>
              </w:rPr>
            </w:pPr>
          </w:p>
        </w:tc>
      </w:tr>
    </w:tbl>
    <w:p w:rsidR="003733D6" w:rsidRPr="003733D6" w:rsidRDefault="003733D6" w:rsidP="00C12455">
      <w:pPr>
        <w:ind w:firstLine="709"/>
        <w:jc w:val="center"/>
        <w:rPr>
          <w:b/>
          <w:lang w:eastAsia="en-US"/>
        </w:rPr>
      </w:pPr>
    </w:p>
    <w:p w:rsidR="00C12455" w:rsidRPr="003733D6" w:rsidRDefault="00C12455" w:rsidP="00C12455">
      <w:pPr>
        <w:ind w:firstLine="709"/>
        <w:jc w:val="center"/>
        <w:rPr>
          <w:b/>
          <w:lang w:eastAsia="en-US"/>
        </w:rPr>
      </w:pPr>
      <w:r w:rsidRPr="003733D6">
        <w:rPr>
          <w:b/>
          <w:lang w:eastAsia="en-US"/>
        </w:rPr>
        <w:t>ПЛАН (ПЛАН-КОНСПЕКТ)</w:t>
      </w:r>
    </w:p>
    <w:p w:rsidR="00C12455" w:rsidRPr="003733D6" w:rsidRDefault="00C12455" w:rsidP="00C12455">
      <w:pPr>
        <w:ind w:firstLine="709"/>
        <w:jc w:val="center"/>
        <w:rPr>
          <w:lang w:eastAsia="en-US"/>
        </w:rPr>
      </w:pPr>
      <w:r w:rsidRPr="003733D6">
        <w:rPr>
          <w:lang w:eastAsia="en-US"/>
        </w:rPr>
        <w:t xml:space="preserve">проведения занятия по </w:t>
      </w:r>
    </w:p>
    <w:p w:rsidR="00C12455" w:rsidRPr="003733D6" w:rsidRDefault="00C12455" w:rsidP="00C12455">
      <w:pPr>
        <w:ind w:firstLine="709"/>
        <w:jc w:val="center"/>
        <w:rPr>
          <w:i/>
          <w:lang w:eastAsia="en-US"/>
        </w:rPr>
      </w:pPr>
      <w:r w:rsidRPr="003733D6">
        <w:rPr>
          <w:i/>
          <w:lang w:eastAsia="en-US"/>
        </w:rPr>
        <w:t>Теме №</w:t>
      </w:r>
      <w:r w:rsidR="00B479D7" w:rsidRPr="003733D6">
        <w:rPr>
          <w:i/>
          <w:lang w:eastAsia="en-US"/>
        </w:rPr>
        <w:t>2</w:t>
      </w:r>
      <w:r w:rsidRPr="003733D6">
        <w:rPr>
          <w:rStyle w:val="5"/>
          <w:iCs w:val="0"/>
          <w:color w:val="000000"/>
          <w:sz w:val="28"/>
          <w:szCs w:val="28"/>
        </w:rPr>
        <w:t>. «</w:t>
      </w:r>
      <w:r w:rsidR="00B479D7" w:rsidRPr="003733D6">
        <w:rPr>
          <w:rStyle w:val="5"/>
          <w:iCs w:val="0"/>
          <w:color w:val="000000"/>
          <w:sz w:val="28"/>
        </w:rPr>
        <w:t>Порядок получения сигнала «ВНИМАНИЕ ВСЕМ!» с информацией о воздушной тревоге, химической тревоге, радиационной опасности или угрозе катастрофического затопления и действий работников организации по ним</w:t>
      </w:r>
      <w:r w:rsidRPr="003733D6">
        <w:rPr>
          <w:rStyle w:val="5"/>
          <w:iCs w:val="0"/>
          <w:color w:val="000000"/>
          <w:sz w:val="28"/>
          <w:szCs w:val="28"/>
        </w:rPr>
        <w:t>»</w:t>
      </w:r>
    </w:p>
    <w:p w:rsidR="00C12455" w:rsidRDefault="00C12455" w:rsidP="00C12455">
      <w:pPr>
        <w:ind w:firstLine="709"/>
        <w:jc w:val="center"/>
        <w:rPr>
          <w:lang w:eastAsia="en-US"/>
        </w:rPr>
      </w:pPr>
      <w:r w:rsidRPr="003733D6">
        <w:rPr>
          <w:lang w:eastAsia="en-US"/>
        </w:rPr>
        <w:t xml:space="preserve">с работниками </w:t>
      </w:r>
      <w:r w:rsidR="009454B2">
        <w:rPr>
          <w:lang w:eastAsia="en-US"/>
        </w:rPr>
        <w:t>МАОУ МО Динской район СОШ №5 имени А.П.Компанийца</w:t>
      </w:r>
      <w:bookmarkStart w:id="0" w:name="_GoBack"/>
      <w:bookmarkEnd w:id="0"/>
    </w:p>
    <w:p w:rsidR="00154941" w:rsidRPr="003733D6" w:rsidRDefault="00154941" w:rsidP="00C12455">
      <w:pPr>
        <w:ind w:firstLine="709"/>
        <w:jc w:val="center"/>
        <w:rPr>
          <w:lang w:eastAsia="en-US"/>
        </w:rPr>
      </w:pPr>
    </w:p>
    <w:p w:rsidR="00B479D7" w:rsidRPr="003733D6" w:rsidRDefault="00B479D7" w:rsidP="00B479D7">
      <w:pPr>
        <w:pStyle w:val="210"/>
        <w:shd w:val="clear" w:color="auto" w:fill="auto"/>
        <w:spacing w:before="0"/>
        <w:ind w:firstLine="740"/>
        <w:rPr>
          <w:rFonts w:ascii="Times New Roman" w:hAnsi="Times New Roman" w:cs="Times New Roman"/>
        </w:rPr>
      </w:pPr>
      <w:r w:rsidRPr="003733D6">
        <w:rPr>
          <w:rStyle w:val="21"/>
          <w:rFonts w:ascii="Times New Roman" w:hAnsi="Times New Roman" w:cs="Times New Roman"/>
          <w:color w:val="000000"/>
        </w:rPr>
        <w:t>Порядок оповещения работников организации и доведения сигнала «ВНИМАНИЕ ВСЕМ!» с информацией:</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rPr>
      </w:pPr>
      <w:r w:rsidRPr="003733D6">
        <w:rPr>
          <w:rStyle w:val="21"/>
          <w:rFonts w:ascii="Times New Roman" w:hAnsi="Times New Roman" w:cs="Times New Roman"/>
          <w:color w:val="000000"/>
        </w:rPr>
        <w:t>о воздушной тревоге;</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rPr>
      </w:pPr>
      <w:r w:rsidRPr="003733D6">
        <w:rPr>
          <w:rStyle w:val="21"/>
          <w:rFonts w:ascii="Times New Roman" w:hAnsi="Times New Roman" w:cs="Times New Roman"/>
          <w:color w:val="000000"/>
        </w:rPr>
        <w:t>химической тревоге;</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rPr>
      </w:pPr>
      <w:r w:rsidRPr="003733D6">
        <w:rPr>
          <w:rStyle w:val="21"/>
          <w:rFonts w:ascii="Times New Roman" w:hAnsi="Times New Roman" w:cs="Times New Roman"/>
          <w:color w:val="000000"/>
        </w:rPr>
        <w:t>о радиационной опасности;</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rPr>
      </w:pPr>
      <w:r w:rsidRPr="003733D6">
        <w:rPr>
          <w:rStyle w:val="21"/>
          <w:rFonts w:ascii="Times New Roman" w:hAnsi="Times New Roman" w:cs="Times New Roman"/>
          <w:color w:val="000000"/>
        </w:rPr>
        <w:t>об угрозе катастрофического затопления;</w:t>
      </w:r>
    </w:p>
    <w:p w:rsidR="00B479D7" w:rsidRPr="003733D6" w:rsidRDefault="00B479D7" w:rsidP="00B479D7">
      <w:pPr>
        <w:pStyle w:val="210"/>
        <w:shd w:val="clear" w:color="auto" w:fill="auto"/>
        <w:spacing w:before="0" w:line="298" w:lineRule="exact"/>
        <w:ind w:firstLine="740"/>
        <w:rPr>
          <w:rFonts w:ascii="Times New Roman" w:hAnsi="Times New Roman" w:cs="Times New Roman"/>
        </w:rPr>
      </w:pPr>
      <w:r w:rsidRPr="003733D6">
        <w:rPr>
          <w:rStyle w:val="21"/>
          <w:rFonts w:ascii="Times New Roman" w:hAnsi="Times New Roman" w:cs="Times New Roman"/>
          <w:color w:val="000000"/>
        </w:rPr>
        <w:t>Порядок действия работников организаций при получении сигнала «ВНИМАНИЕ ВСЕМ!» в рабочее время.</w:t>
      </w:r>
    </w:p>
    <w:p w:rsidR="00B479D7" w:rsidRPr="00A7276E" w:rsidRDefault="00B479D7" w:rsidP="00A7276E">
      <w:pPr>
        <w:pStyle w:val="210"/>
        <w:shd w:val="clear" w:color="auto" w:fill="auto"/>
        <w:spacing w:before="0" w:after="236" w:line="298" w:lineRule="exact"/>
        <w:ind w:firstLine="740"/>
        <w:rPr>
          <w:rFonts w:ascii="Times New Roman" w:hAnsi="Times New Roman" w:cs="Times New Roman"/>
        </w:rPr>
      </w:pPr>
      <w:r w:rsidRPr="003733D6">
        <w:rPr>
          <w:rStyle w:val="21"/>
          <w:rFonts w:ascii="Times New Roman" w:hAnsi="Times New Roman" w:cs="Times New Roman"/>
          <w:color w:val="000000"/>
        </w:rPr>
        <w:t>Особенности действий работников организаций при получении сигнала «ВНИМАНИЕ ВСЕМ!» в нерабочее время.</w:t>
      </w:r>
    </w:p>
    <w:p w:rsidR="00C12455" w:rsidRPr="003733D6" w:rsidRDefault="00C12455" w:rsidP="00C12455">
      <w:pPr>
        <w:ind w:firstLine="709"/>
        <w:jc w:val="center"/>
        <w:rPr>
          <w:b/>
          <w:smallCaps/>
          <w:u w:val="single"/>
          <w:lang w:eastAsia="en-US"/>
        </w:rPr>
      </w:pPr>
      <w:r w:rsidRPr="003733D6">
        <w:rPr>
          <w:b/>
          <w:smallCaps/>
          <w:u w:val="single"/>
          <w:lang w:eastAsia="en-US"/>
        </w:rPr>
        <w:t>1. Общие показатели занятия</w:t>
      </w:r>
    </w:p>
    <w:p w:rsidR="00C12455" w:rsidRPr="003733D6" w:rsidRDefault="00C12455" w:rsidP="00C12455">
      <w:pPr>
        <w:ind w:firstLine="709"/>
        <w:jc w:val="both"/>
        <w:rPr>
          <w:lang w:eastAsia="en-US"/>
        </w:rPr>
      </w:pPr>
    </w:p>
    <w:p w:rsidR="00C12455" w:rsidRPr="003733D6" w:rsidRDefault="00C12455" w:rsidP="00C12455">
      <w:pPr>
        <w:ind w:firstLine="709"/>
        <w:jc w:val="center"/>
        <w:rPr>
          <w:i/>
          <w:lang w:eastAsia="en-US"/>
        </w:rPr>
      </w:pPr>
      <w:r w:rsidRPr="003733D6">
        <w:rPr>
          <w:u w:val="single"/>
          <w:lang w:eastAsia="en-US"/>
        </w:rPr>
        <w:t>Тема№1</w:t>
      </w:r>
      <w:r w:rsidRPr="003733D6">
        <w:rPr>
          <w:lang w:eastAsia="en-US"/>
        </w:rPr>
        <w:t xml:space="preserve">: </w:t>
      </w:r>
      <w:r w:rsidRPr="003733D6">
        <w:rPr>
          <w:rStyle w:val="5"/>
          <w:iCs w:val="0"/>
          <w:color w:val="000000"/>
          <w:sz w:val="28"/>
          <w:szCs w:val="28"/>
        </w:rPr>
        <w:t>«</w:t>
      </w:r>
      <w:r w:rsidR="00B479D7" w:rsidRPr="003733D6">
        <w:rPr>
          <w:rStyle w:val="5"/>
          <w:iCs w:val="0"/>
          <w:color w:val="000000"/>
          <w:sz w:val="28"/>
        </w:rPr>
        <w:t>Порядок получения сигнала «ВНИМАНИЕ ВСЕМ!» с информацией о воздушной тревоге, химической тревоге, радиационной опасности или угрозе катастрофического затопления и действий работников организации по ним</w:t>
      </w:r>
      <w:r w:rsidRPr="003733D6">
        <w:rPr>
          <w:rStyle w:val="5"/>
          <w:iCs w:val="0"/>
          <w:color w:val="000000"/>
          <w:sz w:val="28"/>
          <w:szCs w:val="28"/>
        </w:rPr>
        <w:t>»</w:t>
      </w:r>
    </w:p>
    <w:p w:rsidR="00C12455" w:rsidRPr="003733D6" w:rsidRDefault="00C12455" w:rsidP="00C12455">
      <w:pPr>
        <w:ind w:firstLine="709"/>
        <w:jc w:val="both"/>
        <w:rPr>
          <w:lang w:eastAsia="en-US"/>
        </w:rPr>
      </w:pPr>
    </w:p>
    <w:p w:rsidR="00C12455" w:rsidRPr="003733D6" w:rsidRDefault="00C12455" w:rsidP="00C12455">
      <w:pPr>
        <w:ind w:firstLine="709"/>
        <w:jc w:val="both"/>
        <w:rPr>
          <w:lang w:eastAsia="en-US"/>
        </w:rPr>
      </w:pPr>
      <w:r w:rsidRPr="003733D6">
        <w:rPr>
          <w:u w:val="single"/>
          <w:lang w:eastAsia="en-US"/>
        </w:rPr>
        <w:t>Учебные цели</w:t>
      </w:r>
      <w:r w:rsidRPr="003733D6">
        <w:rPr>
          <w:lang w:eastAsia="en-US"/>
        </w:rPr>
        <w:t xml:space="preserve">: </w:t>
      </w:r>
    </w:p>
    <w:p w:rsidR="00B479D7" w:rsidRPr="003733D6" w:rsidRDefault="00C12455" w:rsidP="00B479D7">
      <w:pPr>
        <w:pStyle w:val="210"/>
        <w:shd w:val="clear" w:color="auto" w:fill="auto"/>
        <w:spacing w:before="0"/>
        <w:ind w:firstLine="740"/>
        <w:rPr>
          <w:rFonts w:ascii="Times New Roman" w:hAnsi="Times New Roman" w:cs="Times New Roman"/>
          <w:sz w:val="28"/>
          <w:szCs w:val="28"/>
        </w:rPr>
      </w:pPr>
      <w:r w:rsidRPr="003733D6">
        <w:rPr>
          <w:rFonts w:ascii="Times New Roman" w:hAnsi="Times New Roman" w:cs="Times New Roman"/>
          <w:sz w:val="28"/>
          <w:szCs w:val="28"/>
        </w:rPr>
        <w:t xml:space="preserve">1. Довести до слушателей </w:t>
      </w:r>
      <w:r w:rsidR="00B479D7" w:rsidRPr="003733D6">
        <w:rPr>
          <w:rStyle w:val="21"/>
          <w:rFonts w:ascii="Times New Roman" w:hAnsi="Times New Roman" w:cs="Times New Roman"/>
          <w:color w:val="000000"/>
          <w:sz w:val="28"/>
          <w:szCs w:val="28"/>
        </w:rPr>
        <w:t xml:space="preserve">Порядок оповещения работников </w:t>
      </w:r>
      <w:r w:rsidR="00B479D7" w:rsidRPr="003733D6">
        <w:rPr>
          <w:rStyle w:val="21"/>
          <w:rFonts w:ascii="Times New Roman" w:hAnsi="Times New Roman" w:cs="Times New Roman"/>
          <w:color w:val="000000"/>
          <w:sz w:val="28"/>
          <w:szCs w:val="28"/>
        </w:rPr>
        <w:lastRenderedPageBreak/>
        <w:t>организации и доведения сигнала «ВНИМАНИЕ ВСЕМ!» с информацией:</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sz w:val="28"/>
          <w:szCs w:val="28"/>
        </w:rPr>
      </w:pPr>
      <w:r w:rsidRPr="003733D6">
        <w:rPr>
          <w:rStyle w:val="21"/>
          <w:rFonts w:ascii="Times New Roman" w:hAnsi="Times New Roman" w:cs="Times New Roman"/>
          <w:color w:val="000000"/>
          <w:sz w:val="28"/>
          <w:szCs w:val="28"/>
        </w:rPr>
        <w:t>о воздушной тревоге;</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sz w:val="28"/>
          <w:szCs w:val="28"/>
        </w:rPr>
      </w:pPr>
      <w:r w:rsidRPr="003733D6">
        <w:rPr>
          <w:rStyle w:val="21"/>
          <w:rFonts w:ascii="Times New Roman" w:hAnsi="Times New Roman" w:cs="Times New Roman"/>
          <w:color w:val="000000"/>
          <w:sz w:val="28"/>
          <w:szCs w:val="28"/>
        </w:rPr>
        <w:t>химической тревоге;</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sz w:val="28"/>
          <w:szCs w:val="28"/>
        </w:rPr>
      </w:pPr>
      <w:r w:rsidRPr="003733D6">
        <w:rPr>
          <w:rStyle w:val="21"/>
          <w:rFonts w:ascii="Times New Roman" w:hAnsi="Times New Roman" w:cs="Times New Roman"/>
          <w:color w:val="000000"/>
          <w:sz w:val="28"/>
          <w:szCs w:val="28"/>
        </w:rPr>
        <w:t>о радиационной опасности;</w:t>
      </w:r>
    </w:p>
    <w:p w:rsidR="00B479D7" w:rsidRPr="003733D6" w:rsidRDefault="00B479D7" w:rsidP="00B479D7">
      <w:pPr>
        <w:pStyle w:val="210"/>
        <w:numPr>
          <w:ilvl w:val="0"/>
          <w:numId w:val="1"/>
        </w:numPr>
        <w:shd w:val="clear" w:color="auto" w:fill="auto"/>
        <w:tabs>
          <w:tab w:val="left" w:pos="992"/>
        </w:tabs>
        <w:spacing w:before="0"/>
        <w:ind w:firstLine="740"/>
        <w:rPr>
          <w:rFonts w:ascii="Times New Roman" w:hAnsi="Times New Roman" w:cs="Times New Roman"/>
          <w:sz w:val="28"/>
          <w:szCs w:val="28"/>
        </w:rPr>
      </w:pPr>
      <w:r w:rsidRPr="003733D6">
        <w:rPr>
          <w:rStyle w:val="21"/>
          <w:rFonts w:ascii="Times New Roman" w:hAnsi="Times New Roman" w:cs="Times New Roman"/>
          <w:color w:val="000000"/>
          <w:sz w:val="28"/>
          <w:szCs w:val="28"/>
        </w:rPr>
        <w:t>об угрозе катастрофического затопления;</w:t>
      </w:r>
    </w:p>
    <w:p w:rsidR="00B479D7" w:rsidRPr="003733D6" w:rsidRDefault="00C12455" w:rsidP="00B479D7">
      <w:pPr>
        <w:pStyle w:val="210"/>
        <w:shd w:val="clear" w:color="auto" w:fill="auto"/>
        <w:spacing w:before="0" w:line="298" w:lineRule="exact"/>
        <w:ind w:firstLine="740"/>
        <w:rPr>
          <w:rFonts w:ascii="Times New Roman" w:hAnsi="Times New Roman" w:cs="Times New Roman"/>
          <w:sz w:val="28"/>
          <w:szCs w:val="28"/>
        </w:rPr>
      </w:pPr>
      <w:r w:rsidRPr="003733D6">
        <w:rPr>
          <w:rFonts w:ascii="Times New Roman" w:hAnsi="Times New Roman" w:cs="Times New Roman"/>
          <w:sz w:val="28"/>
          <w:szCs w:val="28"/>
        </w:rPr>
        <w:t xml:space="preserve">2. </w:t>
      </w:r>
      <w:r w:rsidR="00B479D7" w:rsidRPr="003733D6">
        <w:rPr>
          <w:rFonts w:ascii="Times New Roman" w:hAnsi="Times New Roman" w:cs="Times New Roman"/>
          <w:sz w:val="28"/>
          <w:szCs w:val="28"/>
        </w:rPr>
        <w:t xml:space="preserve">Отработать </w:t>
      </w:r>
      <w:r w:rsidRPr="003733D6">
        <w:rPr>
          <w:rFonts w:ascii="Times New Roman" w:hAnsi="Times New Roman" w:cs="Times New Roman"/>
          <w:sz w:val="28"/>
          <w:szCs w:val="28"/>
        </w:rPr>
        <w:t xml:space="preserve"> </w:t>
      </w:r>
      <w:r w:rsidR="00B479D7" w:rsidRPr="003733D6">
        <w:rPr>
          <w:rStyle w:val="21"/>
          <w:rFonts w:ascii="Times New Roman" w:hAnsi="Times New Roman" w:cs="Times New Roman"/>
          <w:color w:val="000000"/>
          <w:sz w:val="28"/>
          <w:szCs w:val="28"/>
        </w:rPr>
        <w:t>действия работников организаций при получении сигнала «ВНИМАНИЕ ВСЕМ!» в рабочее время.</w:t>
      </w:r>
    </w:p>
    <w:p w:rsidR="00C12455" w:rsidRPr="003733D6" w:rsidRDefault="00B479D7" w:rsidP="00B479D7">
      <w:pPr>
        <w:ind w:firstLine="740"/>
        <w:jc w:val="both"/>
        <w:rPr>
          <w:lang w:eastAsia="en-US"/>
        </w:rPr>
      </w:pPr>
      <w:r w:rsidRPr="003733D6">
        <w:rPr>
          <w:rStyle w:val="21"/>
          <w:color w:val="000000"/>
          <w:sz w:val="28"/>
          <w:szCs w:val="28"/>
        </w:rPr>
        <w:t>Особенности действий работников организаций при получении сигнала «ВНИМАНИЕ ВСЕМ!» в нерабочее время</w:t>
      </w:r>
    </w:p>
    <w:p w:rsidR="00C12455" w:rsidRPr="003733D6" w:rsidRDefault="00C12455" w:rsidP="00C12455">
      <w:pPr>
        <w:ind w:firstLine="709"/>
        <w:jc w:val="both"/>
        <w:rPr>
          <w:lang w:eastAsia="en-US"/>
        </w:rPr>
      </w:pPr>
    </w:p>
    <w:p w:rsidR="00C12455" w:rsidRPr="003733D6" w:rsidRDefault="00C12455" w:rsidP="00C12455">
      <w:pPr>
        <w:ind w:firstLine="709"/>
        <w:jc w:val="both"/>
        <w:rPr>
          <w:lang w:eastAsia="en-US"/>
        </w:rPr>
      </w:pPr>
      <w:r w:rsidRPr="003733D6">
        <w:rPr>
          <w:u w:val="single"/>
          <w:lang w:eastAsia="en-US"/>
        </w:rPr>
        <w:t>Вид занятия</w:t>
      </w:r>
      <w:r w:rsidRPr="003733D6">
        <w:rPr>
          <w:lang w:eastAsia="en-US"/>
        </w:rPr>
        <w:t xml:space="preserve"> Беседа</w:t>
      </w:r>
    </w:p>
    <w:p w:rsidR="00C12455" w:rsidRPr="003733D6" w:rsidRDefault="00C12455" w:rsidP="00C12455">
      <w:pPr>
        <w:ind w:firstLine="709"/>
        <w:jc w:val="both"/>
        <w:rPr>
          <w:lang w:eastAsia="en-US"/>
        </w:rPr>
      </w:pPr>
    </w:p>
    <w:p w:rsidR="00C12455" w:rsidRPr="003733D6" w:rsidRDefault="00C12455" w:rsidP="00C12455">
      <w:pPr>
        <w:ind w:firstLine="709"/>
        <w:jc w:val="both"/>
        <w:rPr>
          <w:lang w:eastAsia="en-US"/>
        </w:rPr>
      </w:pPr>
      <w:r w:rsidRPr="003733D6">
        <w:rPr>
          <w:lang w:eastAsia="en-US"/>
        </w:rPr>
        <w:t xml:space="preserve">Время проведения занятия </w:t>
      </w:r>
      <w:r w:rsidR="00B479D7" w:rsidRPr="003733D6">
        <w:rPr>
          <w:lang w:eastAsia="en-US"/>
        </w:rPr>
        <w:t>45</w:t>
      </w:r>
      <w:r w:rsidRPr="003733D6">
        <w:rPr>
          <w:lang w:eastAsia="en-US"/>
        </w:rPr>
        <w:t xml:space="preserve"> (мин.)</w:t>
      </w:r>
    </w:p>
    <w:p w:rsidR="00C12455" w:rsidRPr="003733D6" w:rsidRDefault="00C12455" w:rsidP="00C12455">
      <w:pPr>
        <w:ind w:firstLine="709"/>
        <w:jc w:val="both"/>
        <w:rPr>
          <w:lang w:eastAsia="en-US"/>
        </w:rPr>
      </w:pPr>
      <w:r w:rsidRPr="003733D6">
        <w:rPr>
          <w:lang w:eastAsia="en-US"/>
        </w:rPr>
        <w:t xml:space="preserve">Место проведения </w:t>
      </w:r>
      <w:r w:rsidRPr="003733D6">
        <w:rPr>
          <w:highlight w:val="green"/>
          <w:lang w:eastAsia="en-US"/>
        </w:rPr>
        <w:t>учебный класс №10</w:t>
      </w:r>
    </w:p>
    <w:p w:rsidR="00C12455" w:rsidRPr="003733D6" w:rsidRDefault="00C12455" w:rsidP="00C12455">
      <w:pPr>
        <w:ind w:firstLine="709"/>
        <w:jc w:val="both"/>
        <w:rPr>
          <w:smallCaps/>
          <w:u w:val="single"/>
          <w:lang w:eastAsia="en-US"/>
        </w:rPr>
      </w:pPr>
      <w:r w:rsidRPr="003733D6">
        <w:rPr>
          <w:smallCaps/>
          <w:u w:val="single"/>
          <w:lang w:eastAsia="en-US"/>
        </w:rPr>
        <w:br w:type="page"/>
      </w:r>
    </w:p>
    <w:p w:rsidR="00C12455" w:rsidRPr="003733D6" w:rsidRDefault="00C12455" w:rsidP="00C12455">
      <w:pPr>
        <w:ind w:firstLine="709"/>
        <w:jc w:val="center"/>
        <w:rPr>
          <w:b/>
          <w:smallCaps/>
          <w:u w:val="single"/>
          <w:lang w:eastAsia="en-US"/>
        </w:rPr>
      </w:pPr>
      <w:r w:rsidRPr="003733D6">
        <w:rPr>
          <w:b/>
          <w:smallCaps/>
          <w:u w:val="single"/>
          <w:lang w:eastAsia="en-US"/>
        </w:rPr>
        <w:lastRenderedPageBreak/>
        <w:t>2. Структура занятия</w:t>
      </w:r>
    </w:p>
    <w:p w:rsidR="00C12455" w:rsidRPr="003733D6" w:rsidRDefault="00C12455" w:rsidP="00C12455">
      <w:pPr>
        <w:ind w:firstLine="709"/>
        <w:jc w:val="both"/>
        <w:rPr>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0"/>
        <w:gridCol w:w="2361"/>
      </w:tblGrid>
      <w:tr w:rsidR="00C12455" w:rsidRPr="003733D6" w:rsidTr="009A62BE">
        <w:tc>
          <w:tcPr>
            <w:tcW w:w="7226" w:type="dxa"/>
            <w:shd w:val="clear" w:color="auto" w:fill="auto"/>
          </w:tcPr>
          <w:p w:rsidR="00C12455" w:rsidRPr="003733D6" w:rsidRDefault="00DF548E" w:rsidP="009A62BE">
            <w:pPr>
              <w:jc w:val="center"/>
              <w:rPr>
                <w:b/>
                <w:lang w:eastAsia="en-US"/>
              </w:rPr>
            </w:pPr>
            <w:r>
              <w:rPr>
                <w:smallCaps/>
                <w:noProof/>
              </w:rPr>
              <w:pict>
                <v:shapetype id="_x0000_t202" coordsize="21600,21600" o:spt="202" path="m,l,21600r21600,l21600,xe">
                  <v:stroke joinstyle="miter"/>
                  <v:path gradientshapeok="t" o:connecttype="rect"/>
                </v:shapetype>
                <v:shape id="Поле 1" o:spid="_x0000_s1028" type="#_x0000_t202" style="position:absolute;left:0;text-align:left;margin-left:-32.9pt;margin-top:41.2pt;width:27.5pt;height:2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" stroked="f">
                  <v:textbox style="mso-next-textbox:#Поле 1">
                    <w:txbxContent>
                      <w:p w:rsidR="00C12455" w:rsidRDefault="00C12455" w:rsidP="00C12455">
                        <w:pPr>
                          <w:spacing w:before="40"/>
                          <w:jc w:val="center"/>
                        </w:pPr>
                      </w:p>
                      <w:p w:rsidR="00C12455" w:rsidRDefault="00C12455" w:rsidP="00C12455">
                        <w:pPr>
                          <w:jc w:val="center"/>
                        </w:pPr>
                      </w:p>
                      <w:p w:rsidR="00C12455" w:rsidRDefault="00C12455" w:rsidP="00C12455">
                        <w:pPr>
                          <w:jc w:val="center"/>
                        </w:pPr>
                      </w:p>
                      <w:p w:rsidR="00C12455" w:rsidRDefault="00C12455" w:rsidP="00C12455">
                        <w:pPr>
                          <w:jc w:val="center"/>
                        </w:pPr>
                      </w:p>
                      <w:p w:rsidR="00C12455" w:rsidRDefault="00C12455" w:rsidP="00C12455">
                        <w:pPr>
                          <w:jc w:val="center"/>
                        </w:pPr>
                      </w:p>
                      <w:p w:rsidR="00C12455" w:rsidRDefault="00C12455" w:rsidP="00C12455">
                        <w:pPr>
                          <w:jc w:val="center"/>
                        </w:pPr>
                      </w:p>
                      <w:p w:rsidR="00C12455" w:rsidRDefault="00C12455" w:rsidP="00C12455">
                        <w:pPr>
                          <w:jc w:val="center"/>
                        </w:pPr>
                      </w:p>
                      <w:p w:rsidR="00C12455" w:rsidRDefault="00C12455" w:rsidP="00C12455">
                        <w:pPr>
                          <w:spacing w:before="80"/>
                          <w:jc w:val="center"/>
                        </w:pPr>
                      </w:p>
                    </w:txbxContent>
                  </v:textbox>
                </v:shape>
              </w:pict>
            </w:r>
            <w:r w:rsidR="00C12455" w:rsidRPr="003733D6">
              <w:rPr>
                <w:b/>
                <w:lang w:eastAsia="en-US"/>
              </w:rPr>
              <w:t>Составные части занятия</w:t>
            </w:r>
          </w:p>
        </w:tc>
        <w:tc>
          <w:tcPr>
            <w:tcW w:w="2413" w:type="dxa"/>
            <w:shd w:val="clear" w:color="auto" w:fill="auto"/>
          </w:tcPr>
          <w:p w:rsidR="00C12455" w:rsidRPr="003733D6" w:rsidRDefault="00C12455" w:rsidP="009A62BE">
            <w:pPr>
              <w:jc w:val="center"/>
              <w:rPr>
                <w:b/>
                <w:lang w:eastAsia="en-US"/>
              </w:rPr>
            </w:pPr>
            <w:r w:rsidRPr="003733D6">
              <w:rPr>
                <w:b/>
                <w:lang w:eastAsia="en-US"/>
              </w:rPr>
              <w:t>Время на их отработку</w:t>
            </w:r>
          </w:p>
          <w:p w:rsidR="00C12455" w:rsidRPr="003733D6" w:rsidRDefault="00C12455" w:rsidP="009A62BE">
            <w:pPr>
              <w:jc w:val="center"/>
              <w:rPr>
                <w:b/>
                <w:lang w:eastAsia="en-US"/>
              </w:rPr>
            </w:pPr>
            <w:r w:rsidRPr="003733D6">
              <w:rPr>
                <w:b/>
                <w:lang w:eastAsia="en-US"/>
              </w:rPr>
              <w:t>(мин)</w:t>
            </w:r>
          </w:p>
        </w:tc>
      </w:tr>
      <w:tr w:rsidR="00C12455" w:rsidRPr="003733D6" w:rsidTr="009A62BE">
        <w:tc>
          <w:tcPr>
            <w:tcW w:w="7226" w:type="dxa"/>
            <w:shd w:val="clear" w:color="auto" w:fill="auto"/>
          </w:tcPr>
          <w:p w:rsidR="00C12455" w:rsidRPr="003733D6" w:rsidRDefault="00C12455" w:rsidP="009A62BE">
            <w:pPr>
              <w:jc w:val="both"/>
              <w:rPr>
                <w:b/>
                <w:smallCaps/>
                <w:lang w:eastAsia="en-US"/>
              </w:rPr>
            </w:pPr>
            <w:r w:rsidRPr="003733D6">
              <w:rPr>
                <w:b/>
                <w:smallCaps/>
                <w:lang w:eastAsia="en-US"/>
              </w:rPr>
              <w:t>Вводная часть</w:t>
            </w:r>
          </w:p>
        </w:tc>
        <w:tc>
          <w:tcPr>
            <w:tcW w:w="2413" w:type="dxa"/>
            <w:shd w:val="clear" w:color="auto" w:fill="auto"/>
          </w:tcPr>
          <w:p w:rsidR="00C12455" w:rsidRPr="003733D6" w:rsidRDefault="00B479D7" w:rsidP="009A62BE">
            <w:pPr>
              <w:jc w:val="center"/>
              <w:rPr>
                <w:smallCaps/>
                <w:lang w:eastAsia="en-US"/>
              </w:rPr>
            </w:pPr>
            <w:r w:rsidRPr="003733D6">
              <w:rPr>
                <w:smallCaps/>
                <w:lang w:eastAsia="en-US"/>
              </w:rPr>
              <w:t>3</w:t>
            </w:r>
          </w:p>
        </w:tc>
      </w:tr>
      <w:tr w:rsidR="00C12455" w:rsidRPr="003733D6" w:rsidTr="009A62BE">
        <w:tc>
          <w:tcPr>
            <w:tcW w:w="7226" w:type="dxa"/>
            <w:shd w:val="clear" w:color="auto" w:fill="auto"/>
          </w:tcPr>
          <w:p w:rsidR="00C12455" w:rsidRPr="003733D6" w:rsidRDefault="00C12455" w:rsidP="009A62BE">
            <w:pPr>
              <w:jc w:val="both"/>
              <w:rPr>
                <w:b/>
                <w:smallCaps/>
                <w:lang w:eastAsia="en-US"/>
              </w:rPr>
            </w:pPr>
            <w:r w:rsidRPr="003733D6">
              <w:rPr>
                <w:b/>
                <w:smallCaps/>
                <w:lang w:eastAsia="en-US"/>
              </w:rPr>
              <w:t>Основная часть</w:t>
            </w:r>
          </w:p>
        </w:tc>
        <w:tc>
          <w:tcPr>
            <w:tcW w:w="2413" w:type="dxa"/>
            <w:shd w:val="clear" w:color="auto" w:fill="auto"/>
          </w:tcPr>
          <w:p w:rsidR="00C12455" w:rsidRPr="003733D6" w:rsidRDefault="00B479D7" w:rsidP="009A62BE">
            <w:pPr>
              <w:jc w:val="center"/>
              <w:rPr>
                <w:smallCaps/>
                <w:lang w:eastAsia="en-US"/>
              </w:rPr>
            </w:pPr>
            <w:r w:rsidRPr="003733D6">
              <w:rPr>
                <w:smallCaps/>
                <w:lang w:eastAsia="en-US"/>
              </w:rPr>
              <w:t>40</w:t>
            </w:r>
          </w:p>
        </w:tc>
      </w:tr>
      <w:tr w:rsidR="00C12455" w:rsidRPr="003733D6" w:rsidTr="009A62BE">
        <w:tc>
          <w:tcPr>
            <w:tcW w:w="7226" w:type="dxa"/>
            <w:tcBorders>
              <w:bottom w:val="single" w:sz="4" w:space="0" w:color="000000"/>
            </w:tcBorders>
            <w:shd w:val="clear" w:color="auto" w:fill="auto"/>
          </w:tcPr>
          <w:p w:rsidR="00C12455" w:rsidRPr="003733D6" w:rsidRDefault="00C12455" w:rsidP="009A62BE">
            <w:pPr>
              <w:jc w:val="both"/>
              <w:rPr>
                <w:lang w:eastAsia="en-US"/>
              </w:rPr>
            </w:pPr>
            <w:r w:rsidRPr="003733D6">
              <w:rPr>
                <w:lang w:eastAsia="en-US"/>
              </w:rPr>
              <w:t>• Введение</w:t>
            </w:r>
          </w:p>
        </w:tc>
        <w:tc>
          <w:tcPr>
            <w:tcW w:w="2413" w:type="dxa"/>
            <w:tcBorders>
              <w:bottom w:val="single" w:sz="4" w:space="0" w:color="000000"/>
            </w:tcBorders>
            <w:shd w:val="clear" w:color="auto" w:fill="auto"/>
          </w:tcPr>
          <w:p w:rsidR="00C12455" w:rsidRPr="003733D6" w:rsidRDefault="00C12455" w:rsidP="009A62BE">
            <w:pPr>
              <w:jc w:val="center"/>
              <w:rPr>
                <w:lang w:eastAsia="en-US"/>
              </w:rPr>
            </w:pPr>
          </w:p>
        </w:tc>
      </w:tr>
      <w:tr w:rsidR="00C12455" w:rsidRPr="003733D6" w:rsidTr="009A62BE">
        <w:tc>
          <w:tcPr>
            <w:tcW w:w="7226" w:type="dxa"/>
            <w:tcBorders>
              <w:top w:val="nil"/>
            </w:tcBorders>
            <w:shd w:val="clear" w:color="auto" w:fill="auto"/>
          </w:tcPr>
          <w:p w:rsidR="00C12455" w:rsidRPr="003733D6" w:rsidRDefault="00C12455" w:rsidP="00B479D7">
            <w:pPr>
              <w:jc w:val="both"/>
              <w:rPr>
                <w:lang w:eastAsia="en-US"/>
              </w:rPr>
            </w:pPr>
            <w:r w:rsidRPr="003733D6">
              <w:rPr>
                <w:lang w:eastAsia="en-US"/>
              </w:rPr>
              <w:t xml:space="preserve">• Учебные вопросы </w:t>
            </w:r>
          </w:p>
          <w:p w:rsidR="00B479D7" w:rsidRPr="003733D6" w:rsidRDefault="00C12455" w:rsidP="00B479D7">
            <w:pPr>
              <w:pStyle w:val="210"/>
              <w:shd w:val="clear" w:color="auto" w:fill="auto"/>
              <w:spacing w:before="0"/>
              <w:ind w:firstLine="317"/>
              <w:rPr>
                <w:rFonts w:ascii="Times New Roman" w:hAnsi="Times New Roman" w:cs="Times New Roman"/>
                <w:sz w:val="28"/>
                <w:szCs w:val="28"/>
              </w:rPr>
            </w:pPr>
            <w:r w:rsidRPr="003733D6">
              <w:rPr>
                <w:rFonts w:ascii="Times New Roman" w:hAnsi="Times New Roman" w:cs="Times New Roman"/>
                <w:sz w:val="28"/>
                <w:szCs w:val="28"/>
              </w:rPr>
              <w:t>1.</w:t>
            </w:r>
            <w:r w:rsidRPr="003733D6">
              <w:rPr>
                <w:rStyle w:val="21"/>
                <w:rFonts w:ascii="Times New Roman" w:hAnsi="Times New Roman" w:cs="Times New Roman"/>
                <w:color w:val="000000"/>
                <w:sz w:val="28"/>
                <w:szCs w:val="28"/>
              </w:rPr>
              <w:t xml:space="preserve"> </w:t>
            </w:r>
            <w:r w:rsidR="00B479D7" w:rsidRPr="003733D6">
              <w:rPr>
                <w:rStyle w:val="21"/>
                <w:rFonts w:ascii="Times New Roman" w:hAnsi="Times New Roman" w:cs="Times New Roman"/>
                <w:color w:val="000000"/>
                <w:sz w:val="28"/>
                <w:szCs w:val="28"/>
              </w:rPr>
              <w:t>Порядок оповещения работников организации и доведения сигнала «ВНИМАНИЕ ВСЕМ!» с информацией:</w:t>
            </w:r>
          </w:p>
          <w:p w:rsidR="00B479D7" w:rsidRPr="003733D6" w:rsidRDefault="00B479D7" w:rsidP="00B479D7">
            <w:pPr>
              <w:pStyle w:val="210"/>
              <w:numPr>
                <w:ilvl w:val="0"/>
                <w:numId w:val="1"/>
              </w:numPr>
              <w:shd w:val="clear" w:color="auto" w:fill="auto"/>
              <w:tabs>
                <w:tab w:val="left" w:pos="992"/>
              </w:tabs>
              <w:spacing w:before="0"/>
              <w:ind w:firstLine="317"/>
              <w:rPr>
                <w:rFonts w:ascii="Times New Roman" w:hAnsi="Times New Roman" w:cs="Times New Roman"/>
                <w:sz w:val="28"/>
                <w:szCs w:val="28"/>
              </w:rPr>
            </w:pPr>
            <w:r w:rsidRPr="003733D6">
              <w:rPr>
                <w:rStyle w:val="21"/>
                <w:rFonts w:ascii="Times New Roman" w:hAnsi="Times New Roman" w:cs="Times New Roman"/>
                <w:color w:val="000000"/>
                <w:sz w:val="28"/>
                <w:szCs w:val="28"/>
              </w:rPr>
              <w:t>о воздушной тревоге;</w:t>
            </w:r>
          </w:p>
          <w:p w:rsidR="00B479D7" w:rsidRPr="003733D6" w:rsidRDefault="00B479D7" w:rsidP="00B479D7">
            <w:pPr>
              <w:pStyle w:val="210"/>
              <w:numPr>
                <w:ilvl w:val="0"/>
                <w:numId w:val="1"/>
              </w:numPr>
              <w:shd w:val="clear" w:color="auto" w:fill="auto"/>
              <w:tabs>
                <w:tab w:val="left" w:pos="992"/>
              </w:tabs>
              <w:spacing w:before="0"/>
              <w:ind w:firstLine="317"/>
              <w:rPr>
                <w:rFonts w:ascii="Times New Roman" w:hAnsi="Times New Roman" w:cs="Times New Roman"/>
                <w:sz w:val="28"/>
                <w:szCs w:val="28"/>
              </w:rPr>
            </w:pPr>
            <w:r w:rsidRPr="003733D6">
              <w:rPr>
                <w:rStyle w:val="21"/>
                <w:rFonts w:ascii="Times New Roman" w:hAnsi="Times New Roman" w:cs="Times New Roman"/>
                <w:color w:val="000000"/>
                <w:sz w:val="28"/>
                <w:szCs w:val="28"/>
              </w:rPr>
              <w:t>химической тревоге;</w:t>
            </w:r>
          </w:p>
          <w:p w:rsidR="00B479D7" w:rsidRPr="003733D6" w:rsidRDefault="00B479D7" w:rsidP="00B479D7">
            <w:pPr>
              <w:pStyle w:val="210"/>
              <w:numPr>
                <w:ilvl w:val="0"/>
                <w:numId w:val="1"/>
              </w:numPr>
              <w:shd w:val="clear" w:color="auto" w:fill="auto"/>
              <w:tabs>
                <w:tab w:val="left" w:pos="992"/>
              </w:tabs>
              <w:spacing w:before="0"/>
              <w:ind w:firstLine="317"/>
              <w:rPr>
                <w:rFonts w:ascii="Times New Roman" w:hAnsi="Times New Roman" w:cs="Times New Roman"/>
                <w:sz w:val="28"/>
                <w:szCs w:val="28"/>
              </w:rPr>
            </w:pPr>
            <w:r w:rsidRPr="003733D6">
              <w:rPr>
                <w:rStyle w:val="21"/>
                <w:rFonts w:ascii="Times New Roman" w:hAnsi="Times New Roman" w:cs="Times New Roman"/>
                <w:color w:val="000000"/>
                <w:sz w:val="28"/>
                <w:szCs w:val="28"/>
              </w:rPr>
              <w:t>о радиационной опасности;</w:t>
            </w:r>
          </w:p>
          <w:p w:rsidR="00C12455" w:rsidRPr="003733D6" w:rsidRDefault="00B479D7" w:rsidP="00B479D7">
            <w:pPr>
              <w:ind w:firstLine="317"/>
              <w:rPr>
                <w:lang w:eastAsia="en-US"/>
              </w:rPr>
            </w:pPr>
            <w:r w:rsidRPr="003733D6">
              <w:rPr>
                <w:rStyle w:val="21"/>
                <w:color w:val="000000"/>
                <w:sz w:val="28"/>
                <w:szCs w:val="28"/>
              </w:rPr>
              <w:t>-         об угрозе катастрофического затопления</w:t>
            </w:r>
          </w:p>
        </w:tc>
        <w:tc>
          <w:tcPr>
            <w:tcW w:w="2413" w:type="dxa"/>
            <w:tcBorders>
              <w:top w:val="nil"/>
            </w:tcBorders>
            <w:shd w:val="clear" w:color="auto" w:fill="auto"/>
          </w:tcPr>
          <w:p w:rsidR="00C12455" w:rsidRPr="003733D6" w:rsidRDefault="00B479D7" w:rsidP="009A62BE">
            <w:pPr>
              <w:jc w:val="center"/>
              <w:rPr>
                <w:lang w:eastAsia="en-US"/>
              </w:rPr>
            </w:pPr>
            <w:r w:rsidRPr="003733D6">
              <w:rPr>
                <w:lang w:eastAsia="en-US"/>
              </w:rPr>
              <w:t xml:space="preserve"> </w:t>
            </w:r>
          </w:p>
        </w:tc>
      </w:tr>
      <w:tr w:rsidR="00C12455" w:rsidRPr="003733D6" w:rsidTr="009A62BE">
        <w:tc>
          <w:tcPr>
            <w:tcW w:w="7226" w:type="dxa"/>
            <w:shd w:val="clear" w:color="auto" w:fill="auto"/>
          </w:tcPr>
          <w:p w:rsidR="00B479D7" w:rsidRPr="003733D6" w:rsidRDefault="00C12455" w:rsidP="00B479D7">
            <w:pPr>
              <w:pStyle w:val="210"/>
              <w:shd w:val="clear" w:color="auto" w:fill="auto"/>
              <w:spacing w:before="0" w:line="298" w:lineRule="exact"/>
              <w:ind w:firstLine="317"/>
              <w:rPr>
                <w:rFonts w:ascii="Times New Roman" w:hAnsi="Times New Roman" w:cs="Times New Roman"/>
                <w:sz w:val="28"/>
                <w:szCs w:val="28"/>
              </w:rPr>
            </w:pPr>
            <w:r w:rsidRPr="003733D6">
              <w:rPr>
                <w:rFonts w:ascii="Times New Roman" w:hAnsi="Times New Roman" w:cs="Times New Roman"/>
                <w:sz w:val="28"/>
                <w:szCs w:val="28"/>
              </w:rPr>
              <w:t>2.</w:t>
            </w:r>
            <w:r w:rsidRPr="003733D6">
              <w:rPr>
                <w:rStyle w:val="21"/>
                <w:rFonts w:ascii="Times New Roman" w:hAnsi="Times New Roman" w:cs="Times New Roman"/>
                <w:color w:val="000000"/>
                <w:sz w:val="28"/>
                <w:szCs w:val="28"/>
              </w:rPr>
              <w:t xml:space="preserve"> </w:t>
            </w:r>
            <w:r w:rsidR="00B479D7" w:rsidRPr="003733D6">
              <w:rPr>
                <w:rStyle w:val="21"/>
                <w:rFonts w:ascii="Times New Roman" w:hAnsi="Times New Roman" w:cs="Times New Roman"/>
                <w:color w:val="000000"/>
                <w:sz w:val="28"/>
                <w:szCs w:val="28"/>
              </w:rPr>
              <w:t>Порядок действия работников организаций при получении сигнала «ВНИМАНИЕ ВСЕМ!» в рабочее время.</w:t>
            </w:r>
          </w:p>
          <w:p w:rsidR="00C12455" w:rsidRPr="003733D6" w:rsidRDefault="00B479D7" w:rsidP="00B479D7">
            <w:pPr>
              <w:pStyle w:val="210"/>
              <w:shd w:val="clear" w:color="auto" w:fill="auto"/>
              <w:spacing w:before="0"/>
              <w:ind w:firstLine="317"/>
              <w:rPr>
                <w:rFonts w:ascii="Times New Roman" w:hAnsi="Times New Roman" w:cs="Times New Roman"/>
                <w:sz w:val="28"/>
                <w:szCs w:val="28"/>
              </w:rPr>
            </w:pPr>
            <w:r w:rsidRPr="003733D6">
              <w:rPr>
                <w:rStyle w:val="21"/>
                <w:rFonts w:ascii="Times New Roman" w:hAnsi="Times New Roman" w:cs="Times New Roman"/>
                <w:color w:val="000000"/>
                <w:sz w:val="28"/>
                <w:szCs w:val="28"/>
              </w:rPr>
              <w:t>Особенности действий работников организаций при получении сигнала «ВНИМАНИЕ ВСЕМ!» в нерабочее время.</w:t>
            </w:r>
          </w:p>
        </w:tc>
        <w:tc>
          <w:tcPr>
            <w:tcW w:w="2413" w:type="dxa"/>
            <w:shd w:val="clear" w:color="auto" w:fill="auto"/>
          </w:tcPr>
          <w:p w:rsidR="00C12455" w:rsidRPr="003733D6" w:rsidRDefault="00C12455" w:rsidP="009A62BE">
            <w:pPr>
              <w:jc w:val="center"/>
              <w:rPr>
                <w:lang w:eastAsia="en-US"/>
              </w:rPr>
            </w:pPr>
          </w:p>
        </w:tc>
      </w:tr>
      <w:tr w:rsidR="00C12455" w:rsidRPr="003733D6" w:rsidTr="009A62BE">
        <w:tc>
          <w:tcPr>
            <w:tcW w:w="7226" w:type="dxa"/>
            <w:shd w:val="clear" w:color="auto" w:fill="auto"/>
          </w:tcPr>
          <w:p w:rsidR="00C12455" w:rsidRPr="003733D6" w:rsidRDefault="00C12455" w:rsidP="009A62BE">
            <w:pPr>
              <w:jc w:val="both"/>
              <w:rPr>
                <w:b/>
                <w:smallCaps/>
                <w:lang w:eastAsia="en-US"/>
              </w:rPr>
            </w:pPr>
            <w:r w:rsidRPr="003733D6">
              <w:rPr>
                <w:b/>
                <w:smallCaps/>
                <w:lang w:eastAsia="en-US"/>
              </w:rPr>
              <w:t>Заключительная часть</w:t>
            </w:r>
          </w:p>
        </w:tc>
        <w:tc>
          <w:tcPr>
            <w:tcW w:w="2413" w:type="dxa"/>
            <w:shd w:val="clear" w:color="auto" w:fill="auto"/>
          </w:tcPr>
          <w:p w:rsidR="00C12455" w:rsidRPr="003733D6" w:rsidRDefault="00B479D7" w:rsidP="009A62BE">
            <w:pPr>
              <w:jc w:val="center"/>
              <w:rPr>
                <w:smallCaps/>
                <w:lang w:eastAsia="en-US"/>
              </w:rPr>
            </w:pPr>
            <w:r w:rsidRPr="003733D6">
              <w:rPr>
                <w:smallCaps/>
                <w:lang w:eastAsia="en-US"/>
              </w:rPr>
              <w:t>2</w:t>
            </w:r>
          </w:p>
        </w:tc>
      </w:tr>
    </w:tbl>
    <w:p w:rsidR="00C12455" w:rsidRPr="003733D6" w:rsidRDefault="00C12455" w:rsidP="00C12455">
      <w:pPr>
        <w:ind w:firstLine="709"/>
        <w:jc w:val="both"/>
        <w:rPr>
          <w:lang w:eastAsia="en-US"/>
        </w:rPr>
      </w:pPr>
    </w:p>
    <w:p w:rsidR="00C12455" w:rsidRPr="003733D6" w:rsidRDefault="00C12455" w:rsidP="00C12455">
      <w:pPr>
        <w:ind w:firstLine="709"/>
        <w:jc w:val="center"/>
        <w:rPr>
          <w:b/>
          <w:smallCaps/>
          <w:lang w:eastAsia="en-US"/>
        </w:rPr>
      </w:pPr>
      <w:r w:rsidRPr="003733D6">
        <w:rPr>
          <w:b/>
          <w:smallCaps/>
          <w:u w:val="single"/>
          <w:lang w:eastAsia="en-US"/>
        </w:rPr>
        <w:t>3. Материальное обеспечение занятия</w:t>
      </w:r>
    </w:p>
    <w:p w:rsidR="00C12455" w:rsidRPr="003733D6" w:rsidRDefault="00C12455" w:rsidP="00C12455">
      <w:pPr>
        <w:ind w:firstLine="709"/>
        <w:jc w:val="both"/>
        <w:rPr>
          <w:lang w:eastAsia="en-US"/>
        </w:rPr>
      </w:pPr>
    </w:p>
    <w:p w:rsidR="00C12455" w:rsidRPr="003733D6" w:rsidRDefault="00C12455" w:rsidP="00C12455">
      <w:pPr>
        <w:ind w:firstLine="709"/>
        <w:jc w:val="both"/>
        <w:rPr>
          <w:lang w:eastAsia="en-US"/>
        </w:rPr>
      </w:pPr>
      <w:r w:rsidRPr="003733D6">
        <w:rPr>
          <w:lang w:eastAsia="en-US"/>
        </w:rPr>
        <w:t>• Учебные пособия:</w:t>
      </w:r>
    </w:p>
    <w:p w:rsidR="00C12455" w:rsidRPr="003733D6" w:rsidRDefault="00C12455" w:rsidP="00C12455">
      <w:pPr>
        <w:widowControl w:val="0"/>
        <w:numPr>
          <w:ilvl w:val="0"/>
          <w:numId w:val="2"/>
        </w:numPr>
        <w:shd w:val="clear" w:color="auto" w:fill="FFFFFF"/>
        <w:tabs>
          <w:tab w:val="left" w:pos="425"/>
        </w:tabs>
        <w:autoSpaceDE w:val="0"/>
        <w:autoSpaceDN w:val="0"/>
        <w:adjustRightInd w:val="0"/>
        <w:ind w:firstLine="709"/>
        <w:jc w:val="both"/>
        <w:rPr>
          <w:color w:val="000000"/>
        </w:rPr>
      </w:pPr>
      <w:r w:rsidRPr="003733D6">
        <w:rPr>
          <w:color w:val="000000"/>
        </w:rPr>
        <w:t>Мультимедийная аппаратура, ноутбук.</w:t>
      </w:r>
    </w:p>
    <w:p w:rsidR="00C12455" w:rsidRPr="003733D6" w:rsidRDefault="00C12455" w:rsidP="00C12455">
      <w:pPr>
        <w:widowControl w:val="0"/>
        <w:numPr>
          <w:ilvl w:val="0"/>
          <w:numId w:val="2"/>
        </w:numPr>
        <w:shd w:val="clear" w:color="auto" w:fill="FFFFFF"/>
        <w:tabs>
          <w:tab w:val="left" w:pos="425"/>
        </w:tabs>
        <w:autoSpaceDE w:val="0"/>
        <w:autoSpaceDN w:val="0"/>
        <w:adjustRightInd w:val="0"/>
        <w:ind w:firstLine="709"/>
        <w:jc w:val="both"/>
        <w:rPr>
          <w:color w:val="000000"/>
        </w:rPr>
      </w:pPr>
      <w:r w:rsidRPr="003733D6">
        <w:rPr>
          <w:color w:val="000000"/>
        </w:rPr>
        <w:t>Видеофильмы по теме.</w:t>
      </w:r>
    </w:p>
    <w:p w:rsidR="00C12455" w:rsidRPr="003733D6" w:rsidRDefault="00C12455" w:rsidP="00C12455">
      <w:pPr>
        <w:ind w:firstLine="709"/>
        <w:jc w:val="both"/>
        <w:rPr>
          <w:color w:val="000000"/>
        </w:rPr>
      </w:pPr>
      <w:r w:rsidRPr="003733D6">
        <w:rPr>
          <w:color w:val="000000"/>
        </w:rPr>
        <w:t xml:space="preserve">3. </w:t>
      </w:r>
      <w:r w:rsidR="003733D6">
        <w:rPr>
          <w:color w:val="000000"/>
        </w:rPr>
        <w:t xml:space="preserve"> </w:t>
      </w:r>
      <w:r w:rsidRPr="003733D6">
        <w:rPr>
          <w:color w:val="000000"/>
        </w:rPr>
        <w:t>Плакаты, стенды, классная доска, указка.</w:t>
      </w:r>
    </w:p>
    <w:p w:rsidR="00C12455" w:rsidRPr="003733D6" w:rsidRDefault="00C12455" w:rsidP="00C12455">
      <w:pPr>
        <w:ind w:firstLine="709"/>
        <w:jc w:val="both"/>
        <w:rPr>
          <w:lang w:eastAsia="en-US"/>
        </w:rPr>
      </w:pPr>
      <w:r w:rsidRPr="003733D6">
        <w:rPr>
          <w:lang w:eastAsia="en-US"/>
        </w:rPr>
        <w:t>4.  Интерактивная доска</w:t>
      </w:r>
    </w:p>
    <w:p w:rsidR="00C12455" w:rsidRPr="003733D6" w:rsidRDefault="00C12455" w:rsidP="00C12455">
      <w:pPr>
        <w:ind w:firstLine="709"/>
        <w:jc w:val="both"/>
        <w:rPr>
          <w:lang w:eastAsia="en-US"/>
        </w:rPr>
      </w:pPr>
      <w:r w:rsidRPr="003733D6">
        <w:rPr>
          <w:lang w:eastAsia="en-US"/>
        </w:rPr>
        <w:t xml:space="preserve">5. </w:t>
      </w:r>
      <w:r w:rsidR="003733D6">
        <w:rPr>
          <w:lang w:eastAsia="en-US"/>
        </w:rPr>
        <w:t xml:space="preserve"> </w:t>
      </w:r>
      <w:r w:rsidRPr="003733D6">
        <w:rPr>
          <w:lang w:eastAsia="en-US"/>
        </w:rPr>
        <w:t>Набор слайдов (Приложение к методической разработке)</w:t>
      </w:r>
    </w:p>
    <w:p w:rsidR="00C12455" w:rsidRPr="003733D6" w:rsidRDefault="00C12455" w:rsidP="00C12455">
      <w:pPr>
        <w:ind w:firstLine="709"/>
        <w:jc w:val="both"/>
        <w:rPr>
          <w:lang w:eastAsia="en-US"/>
        </w:rPr>
      </w:pPr>
      <w:r w:rsidRPr="003733D6">
        <w:rPr>
          <w:lang w:eastAsia="en-US"/>
        </w:rPr>
        <w:br w:type="page"/>
      </w:r>
    </w:p>
    <w:p w:rsidR="00C12455" w:rsidRDefault="00C12455" w:rsidP="00C12455">
      <w:pPr>
        <w:ind w:firstLine="709"/>
        <w:jc w:val="center"/>
        <w:rPr>
          <w:b/>
          <w:smallCaps/>
          <w:u w:val="single"/>
          <w:lang w:eastAsia="en-US"/>
        </w:rPr>
      </w:pPr>
      <w:r w:rsidRPr="003733D6">
        <w:rPr>
          <w:b/>
          <w:smallCaps/>
          <w:u w:val="single"/>
          <w:lang w:eastAsia="en-US"/>
        </w:rPr>
        <w:lastRenderedPageBreak/>
        <w:t>4. Используемая литература</w:t>
      </w:r>
    </w:p>
    <w:p w:rsidR="003733D6" w:rsidRPr="003733D6" w:rsidRDefault="003733D6" w:rsidP="00C12455">
      <w:pPr>
        <w:ind w:firstLine="709"/>
        <w:jc w:val="center"/>
        <w:rPr>
          <w:b/>
          <w:smallCaps/>
          <w:u w:val="single"/>
          <w:lang w:eastAsia="en-US"/>
        </w:rPr>
      </w:pPr>
    </w:p>
    <w:p w:rsidR="003733D6" w:rsidRPr="0074608C" w:rsidRDefault="003733D6" w:rsidP="003733D6">
      <w:pPr>
        <w:spacing w:line="276" w:lineRule="auto"/>
        <w:ind w:firstLine="709"/>
        <w:jc w:val="both"/>
        <w:rPr>
          <w:lang w:eastAsia="en-US"/>
        </w:rPr>
      </w:pPr>
      <w:r w:rsidRPr="0074608C">
        <w:rPr>
          <w:color w:val="000000"/>
        </w:rPr>
        <w:t>1. Федеральный закон РФ от 21.12.94г. № 68-ФЗ "О защите   населения   и   территорий   от   чрезвычайных   ситуаций   природного   и техногенного характера"</w:t>
      </w:r>
    </w:p>
    <w:p w:rsidR="003733D6" w:rsidRPr="0074608C" w:rsidRDefault="003733D6" w:rsidP="003733D6">
      <w:pPr>
        <w:pStyle w:val="210"/>
        <w:shd w:val="clear" w:color="auto" w:fill="auto"/>
        <w:spacing w:before="0" w:line="276" w:lineRule="auto"/>
        <w:ind w:firstLine="709"/>
        <w:rPr>
          <w:rFonts w:ascii="Times New Roman" w:hAnsi="Times New Roman" w:cs="Times New Roman"/>
          <w:sz w:val="28"/>
        </w:rPr>
      </w:pPr>
      <w:r>
        <w:rPr>
          <w:rStyle w:val="21"/>
          <w:rFonts w:ascii="Times New Roman" w:hAnsi="Times New Roman" w:cs="Times New Roman"/>
          <w:color w:val="000000"/>
          <w:sz w:val="28"/>
        </w:rPr>
        <w:t>2</w:t>
      </w:r>
      <w:r w:rsidRPr="0074608C">
        <w:rPr>
          <w:rStyle w:val="21"/>
          <w:rFonts w:ascii="Times New Roman" w:hAnsi="Times New Roman" w:cs="Times New Roman"/>
          <w:color w:val="000000"/>
          <w:sz w:val="28"/>
        </w:rPr>
        <w:t>. 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«ТЕРМИКА.РУ», 2016.- 392 с;</w:t>
      </w:r>
    </w:p>
    <w:p w:rsidR="003733D6" w:rsidRPr="0074608C" w:rsidRDefault="003733D6" w:rsidP="003733D6">
      <w:pPr>
        <w:pStyle w:val="210"/>
        <w:shd w:val="clear" w:color="auto" w:fill="auto"/>
        <w:spacing w:before="0" w:line="276" w:lineRule="auto"/>
        <w:ind w:firstLine="709"/>
        <w:rPr>
          <w:rFonts w:ascii="Times New Roman" w:hAnsi="Times New Roman" w:cs="Times New Roman"/>
          <w:sz w:val="28"/>
        </w:rPr>
      </w:pPr>
      <w:r>
        <w:rPr>
          <w:rStyle w:val="21"/>
          <w:rFonts w:ascii="Times New Roman" w:hAnsi="Times New Roman" w:cs="Times New Roman"/>
          <w:color w:val="000000"/>
          <w:sz w:val="28"/>
        </w:rPr>
        <w:t>3</w:t>
      </w:r>
      <w:r w:rsidRPr="0074608C">
        <w:rPr>
          <w:rStyle w:val="21"/>
          <w:rFonts w:ascii="Times New Roman" w:hAnsi="Times New Roman" w:cs="Times New Roman"/>
          <w:color w:val="000000"/>
          <w:sz w:val="28"/>
        </w:rPr>
        <w:t>. 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 ред. Г. Н. Кириллова. - 8-е изд. - М.: Институт риска и безопасности, 2013. - 536 с;</w:t>
      </w:r>
    </w:p>
    <w:p w:rsidR="003733D6" w:rsidRPr="0074608C" w:rsidRDefault="003733D6" w:rsidP="003733D6">
      <w:pPr>
        <w:spacing w:line="276" w:lineRule="auto"/>
        <w:ind w:firstLine="709"/>
        <w:jc w:val="both"/>
        <w:rPr>
          <w:lang w:eastAsia="en-US"/>
        </w:rPr>
      </w:pPr>
      <w:r>
        <w:t>4</w:t>
      </w:r>
      <w:r w:rsidRPr="0074608C">
        <w:t>. Чрезвычайные ситуации. Краткая характеристика и классификация. Учебное пособие.– М.: Военные знания, 2000.</w:t>
      </w:r>
    </w:p>
    <w:p w:rsidR="003733D6" w:rsidRPr="0074608C" w:rsidRDefault="003733D6" w:rsidP="003733D6">
      <w:pPr>
        <w:spacing w:line="276" w:lineRule="auto"/>
        <w:ind w:firstLine="709"/>
        <w:jc w:val="both"/>
        <w:rPr>
          <w:rStyle w:val="21"/>
          <w:color w:val="000000"/>
          <w:sz w:val="28"/>
        </w:rPr>
      </w:pPr>
      <w:r>
        <w:rPr>
          <w:rStyle w:val="21"/>
          <w:color w:val="000000"/>
          <w:sz w:val="28"/>
        </w:rPr>
        <w:t>5</w:t>
      </w:r>
      <w:r w:rsidRPr="0074608C">
        <w:rPr>
          <w:rStyle w:val="21"/>
          <w:color w:val="000000"/>
          <w:sz w:val="28"/>
        </w:rPr>
        <w:t>. Организация защиты от террористических актов, взрывов, пожаров, эпидемий и вызванных ими чрезвычайных ситуаций: Практическое пособие/Под ред. М.И. Камышанского. - 2-е изд., - М: Институт риска и безопасности, 2011. -512 с;</w:t>
      </w:r>
    </w:p>
    <w:p w:rsidR="00C12455" w:rsidRPr="003733D6" w:rsidRDefault="003733D6" w:rsidP="003733D6">
      <w:pPr>
        <w:ind w:firstLine="709"/>
        <w:jc w:val="both"/>
        <w:rPr>
          <w:lang w:eastAsia="en-US"/>
        </w:rPr>
      </w:pPr>
      <w:r>
        <w:t>6</w:t>
      </w:r>
      <w:r w:rsidRPr="0074608C">
        <w:t>. М.Фалеев. Защита населения и территорий в чрезвычайных ситуациях. - г.Калуга:  ГУП «Облиздат», 2001.</w:t>
      </w:r>
    </w:p>
    <w:p w:rsidR="00C12455" w:rsidRPr="003733D6" w:rsidRDefault="00C12455" w:rsidP="00C12455">
      <w:pPr>
        <w:ind w:firstLine="709"/>
        <w:jc w:val="both"/>
        <w:rPr>
          <w:b/>
          <w:bCs/>
          <w:color w:val="000000"/>
        </w:rPr>
      </w:pPr>
    </w:p>
    <w:p w:rsidR="00C12455" w:rsidRPr="003733D6" w:rsidRDefault="00C12455" w:rsidP="00C12455">
      <w:pPr>
        <w:ind w:firstLine="709"/>
        <w:jc w:val="both"/>
        <w:rPr>
          <w:lang w:eastAsia="en-US"/>
        </w:rPr>
      </w:pPr>
      <w:r w:rsidRPr="003733D6">
        <w:rPr>
          <w:lang w:eastAsia="en-US"/>
        </w:rPr>
        <w:br w:type="page"/>
      </w:r>
    </w:p>
    <w:p w:rsidR="00C12455" w:rsidRPr="003733D6" w:rsidRDefault="00C12455" w:rsidP="00C12455">
      <w:pPr>
        <w:ind w:firstLine="709"/>
        <w:jc w:val="center"/>
        <w:rPr>
          <w:b/>
          <w:smallCaps/>
          <w:lang w:eastAsia="en-US"/>
        </w:rPr>
      </w:pPr>
      <w:r w:rsidRPr="003733D6">
        <w:rPr>
          <w:b/>
          <w:smallCaps/>
          <w:u w:val="single"/>
          <w:lang w:eastAsia="en-US"/>
        </w:rPr>
        <w:lastRenderedPageBreak/>
        <w:t>5. Порядок проведения занятия</w:t>
      </w:r>
    </w:p>
    <w:p w:rsidR="00C12455" w:rsidRPr="003733D6" w:rsidRDefault="00C12455" w:rsidP="00C12455">
      <w:pPr>
        <w:jc w:val="center"/>
        <w:rPr>
          <w:b/>
          <w:lang w:eastAsia="en-US"/>
        </w:rPr>
      </w:pPr>
    </w:p>
    <w:p w:rsidR="00C12455" w:rsidRPr="003733D6" w:rsidRDefault="00C12455" w:rsidP="00C12455">
      <w:pPr>
        <w:jc w:val="center"/>
        <w:rPr>
          <w:lang w:eastAsia="en-US"/>
        </w:rPr>
      </w:pPr>
      <w:r w:rsidRPr="003733D6">
        <w:rPr>
          <w:b/>
          <w:lang w:eastAsia="en-US"/>
        </w:rPr>
        <w:t>I. Вводная часть</w:t>
      </w:r>
    </w:p>
    <w:p w:rsidR="00C12455" w:rsidRPr="003733D6" w:rsidRDefault="00C12455" w:rsidP="00C12455">
      <w:pPr>
        <w:ind w:firstLine="709"/>
        <w:jc w:val="both"/>
        <w:rPr>
          <w:lang w:eastAsia="en-US"/>
        </w:rPr>
      </w:pPr>
      <w:r w:rsidRPr="003733D6">
        <w:rPr>
          <w:lang w:eastAsia="en-US"/>
        </w:rPr>
        <w:t>Проверяю наличие слушателей по журналу и их готовность к занятиям</w:t>
      </w:r>
    </w:p>
    <w:p w:rsidR="00C12455" w:rsidRPr="003733D6" w:rsidRDefault="00C12455" w:rsidP="00C12455">
      <w:pPr>
        <w:ind w:firstLine="709"/>
        <w:jc w:val="both"/>
        <w:rPr>
          <w:lang w:eastAsia="en-US"/>
        </w:rPr>
      </w:pPr>
      <w:r w:rsidRPr="003733D6">
        <w:rPr>
          <w:lang w:eastAsia="en-US"/>
        </w:rPr>
        <w:t>Провожу письменную летучку (текст летучки, как в методической разработке) или задаю два контрольных вопроса, которые указаны в методической разработке</w:t>
      </w:r>
    </w:p>
    <w:p w:rsidR="00C12455" w:rsidRPr="003733D6" w:rsidRDefault="00C12455" w:rsidP="00C12455">
      <w:pPr>
        <w:ind w:firstLine="709"/>
        <w:jc w:val="both"/>
        <w:rPr>
          <w:lang w:eastAsia="en-US"/>
        </w:rPr>
      </w:pPr>
      <w:r w:rsidRPr="003733D6">
        <w:rPr>
          <w:lang w:eastAsia="en-US"/>
        </w:rPr>
        <w:t>Коротко делаю вывод по оценке ответов обучаемых, даю полные ответы.</w:t>
      </w:r>
    </w:p>
    <w:p w:rsidR="00C12455" w:rsidRPr="003733D6" w:rsidRDefault="00C12455" w:rsidP="00C12455">
      <w:pPr>
        <w:ind w:firstLine="709"/>
        <w:jc w:val="both"/>
        <w:rPr>
          <w:lang w:eastAsia="en-US"/>
        </w:rPr>
      </w:pPr>
      <w:r w:rsidRPr="003733D6">
        <w:rPr>
          <w:lang w:eastAsia="en-US"/>
        </w:rPr>
        <w:t>Объявляю тему, учебные цели и учебные вопросы и поясняю порядок их отработки.</w:t>
      </w:r>
    </w:p>
    <w:p w:rsidR="00C12455" w:rsidRPr="003733D6" w:rsidRDefault="00C12455" w:rsidP="00C12455">
      <w:pPr>
        <w:ind w:firstLine="709"/>
        <w:jc w:val="center"/>
        <w:rPr>
          <w:lang w:eastAsia="en-US"/>
        </w:rPr>
      </w:pPr>
      <w:r w:rsidRPr="003733D6">
        <w:rPr>
          <w:b/>
          <w:lang w:eastAsia="en-US"/>
        </w:rPr>
        <w:t>II. Основная часть</w:t>
      </w:r>
    </w:p>
    <w:p w:rsidR="00C12455" w:rsidRPr="003733D6" w:rsidRDefault="00C12455" w:rsidP="00C12455">
      <w:pPr>
        <w:jc w:val="center"/>
        <w:rPr>
          <w:b/>
          <w:lang w:eastAsia="en-US"/>
        </w:rPr>
      </w:pPr>
      <w:r w:rsidRPr="003733D6">
        <w:rPr>
          <w:b/>
          <w:lang w:eastAsia="en-US"/>
        </w:rPr>
        <w:t>1. Введение</w:t>
      </w:r>
    </w:p>
    <w:p w:rsidR="00C12455" w:rsidRPr="003733D6" w:rsidRDefault="00C12455" w:rsidP="00C12455">
      <w:pPr>
        <w:ind w:firstLine="709"/>
        <w:jc w:val="both"/>
        <w:rPr>
          <w:lang w:eastAsia="en-US"/>
        </w:rPr>
      </w:pPr>
      <w:r w:rsidRPr="003733D6">
        <w:rPr>
          <w:lang w:eastAsia="en-US"/>
        </w:rPr>
        <w:t>Рассказываю текст введения.</w:t>
      </w:r>
    </w:p>
    <w:p w:rsidR="00B479D7" w:rsidRPr="003733D6" w:rsidRDefault="00B479D7" w:rsidP="00C12455">
      <w:pPr>
        <w:ind w:firstLine="709"/>
        <w:jc w:val="center"/>
        <w:rPr>
          <w:b/>
          <w:u w:val="single"/>
          <w:lang w:eastAsia="en-US"/>
        </w:rPr>
      </w:pPr>
    </w:p>
    <w:p w:rsidR="00C12455" w:rsidRPr="003733D6" w:rsidRDefault="00C12455" w:rsidP="00C12455">
      <w:pPr>
        <w:ind w:firstLine="709"/>
        <w:jc w:val="center"/>
        <w:rPr>
          <w:b/>
          <w:u w:val="single"/>
          <w:lang w:eastAsia="en-US"/>
        </w:rPr>
      </w:pPr>
      <w:r w:rsidRPr="003733D6">
        <w:rPr>
          <w:b/>
          <w:u w:val="single"/>
          <w:lang w:eastAsia="en-US"/>
        </w:rPr>
        <w:t>1-й учебный вопрос</w:t>
      </w:r>
    </w:p>
    <w:p w:rsidR="00B479D7" w:rsidRPr="003733D6" w:rsidRDefault="00B479D7" w:rsidP="00B479D7">
      <w:pPr>
        <w:pStyle w:val="210"/>
        <w:shd w:val="clear" w:color="auto" w:fill="auto"/>
        <w:spacing w:before="0"/>
        <w:ind w:firstLine="317"/>
        <w:jc w:val="center"/>
        <w:rPr>
          <w:rFonts w:ascii="Times New Roman" w:hAnsi="Times New Roman" w:cs="Times New Roman"/>
          <w:b/>
          <w:sz w:val="28"/>
          <w:szCs w:val="28"/>
        </w:rPr>
      </w:pPr>
      <w:r w:rsidRPr="003733D6">
        <w:rPr>
          <w:rStyle w:val="21"/>
          <w:rFonts w:ascii="Times New Roman" w:hAnsi="Times New Roman" w:cs="Times New Roman"/>
          <w:b/>
          <w:color w:val="000000"/>
          <w:sz w:val="28"/>
          <w:szCs w:val="28"/>
        </w:rPr>
        <w:t>Порядок оповещения работников организации и доведения сигнала «ВНИМАНИЕ ВСЕМ!» с информацией:</w:t>
      </w:r>
    </w:p>
    <w:p w:rsidR="00B479D7" w:rsidRPr="003733D6" w:rsidRDefault="00B479D7" w:rsidP="00B479D7">
      <w:pPr>
        <w:pStyle w:val="210"/>
        <w:numPr>
          <w:ilvl w:val="0"/>
          <w:numId w:val="1"/>
        </w:numPr>
        <w:shd w:val="clear" w:color="auto" w:fill="auto"/>
        <w:tabs>
          <w:tab w:val="left" w:pos="992"/>
        </w:tabs>
        <w:spacing w:before="0"/>
        <w:ind w:firstLine="317"/>
        <w:rPr>
          <w:rFonts w:ascii="Times New Roman" w:hAnsi="Times New Roman" w:cs="Times New Roman"/>
          <w:b/>
          <w:sz w:val="28"/>
          <w:szCs w:val="28"/>
        </w:rPr>
      </w:pPr>
      <w:r w:rsidRPr="003733D6">
        <w:rPr>
          <w:rStyle w:val="21"/>
          <w:rFonts w:ascii="Times New Roman" w:hAnsi="Times New Roman" w:cs="Times New Roman"/>
          <w:b/>
          <w:color w:val="000000"/>
          <w:sz w:val="28"/>
          <w:szCs w:val="28"/>
        </w:rPr>
        <w:t>о воздушной тревоге;</w:t>
      </w:r>
    </w:p>
    <w:p w:rsidR="00B479D7" w:rsidRPr="003733D6" w:rsidRDefault="00B479D7" w:rsidP="00B479D7">
      <w:pPr>
        <w:pStyle w:val="210"/>
        <w:numPr>
          <w:ilvl w:val="0"/>
          <w:numId w:val="1"/>
        </w:numPr>
        <w:shd w:val="clear" w:color="auto" w:fill="auto"/>
        <w:tabs>
          <w:tab w:val="left" w:pos="992"/>
        </w:tabs>
        <w:spacing w:before="0"/>
        <w:ind w:firstLine="317"/>
        <w:rPr>
          <w:rFonts w:ascii="Times New Roman" w:hAnsi="Times New Roman" w:cs="Times New Roman"/>
          <w:b/>
          <w:sz w:val="28"/>
          <w:szCs w:val="28"/>
        </w:rPr>
      </w:pPr>
      <w:r w:rsidRPr="003733D6">
        <w:rPr>
          <w:rStyle w:val="21"/>
          <w:rFonts w:ascii="Times New Roman" w:hAnsi="Times New Roman" w:cs="Times New Roman"/>
          <w:b/>
          <w:color w:val="000000"/>
          <w:sz w:val="28"/>
          <w:szCs w:val="28"/>
        </w:rPr>
        <w:t>химической тревоге;</w:t>
      </w:r>
    </w:p>
    <w:p w:rsidR="00B479D7" w:rsidRPr="003733D6" w:rsidRDefault="00B479D7" w:rsidP="00B479D7">
      <w:pPr>
        <w:pStyle w:val="210"/>
        <w:shd w:val="clear" w:color="auto" w:fill="auto"/>
        <w:tabs>
          <w:tab w:val="left" w:pos="992"/>
        </w:tabs>
        <w:spacing w:before="0"/>
        <w:ind w:left="317"/>
        <w:rPr>
          <w:rFonts w:ascii="Times New Roman" w:hAnsi="Times New Roman" w:cs="Times New Roman"/>
          <w:b/>
          <w:sz w:val="28"/>
          <w:szCs w:val="28"/>
        </w:rPr>
      </w:pPr>
      <w:r w:rsidRPr="003733D6">
        <w:rPr>
          <w:rStyle w:val="21"/>
          <w:rFonts w:ascii="Times New Roman" w:hAnsi="Times New Roman" w:cs="Times New Roman"/>
          <w:b/>
          <w:color w:val="000000"/>
          <w:sz w:val="28"/>
          <w:szCs w:val="28"/>
        </w:rPr>
        <w:t>-</w:t>
      </w:r>
      <w:r w:rsidRPr="003733D6">
        <w:rPr>
          <w:rStyle w:val="21"/>
          <w:rFonts w:ascii="Times New Roman" w:hAnsi="Times New Roman" w:cs="Times New Roman"/>
          <w:b/>
          <w:color w:val="000000"/>
          <w:sz w:val="28"/>
          <w:szCs w:val="28"/>
        </w:rPr>
        <w:tab/>
        <w:t>о радиационной опасности;</w:t>
      </w:r>
    </w:p>
    <w:p w:rsidR="00C12455" w:rsidRPr="003733D6" w:rsidRDefault="00B479D7" w:rsidP="00B479D7">
      <w:pPr>
        <w:shd w:val="clear" w:color="auto" w:fill="FFFFFF"/>
        <w:ind w:firstLine="317"/>
        <w:rPr>
          <w:b/>
          <w:color w:val="000000"/>
        </w:rPr>
      </w:pPr>
      <w:r w:rsidRPr="003733D6">
        <w:rPr>
          <w:rStyle w:val="21"/>
          <w:b/>
          <w:color w:val="000000"/>
          <w:sz w:val="28"/>
          <w:szCs w:val="28"/>
        </w:rPr>
        <w:t>-</w:t>
      </w:r>
      <w:r w:rsidRPr="003733D6">
        <w:rPr>
          <w:rStyle w:val="21"/>
          <w:b/>
          <w:color w:val="000000"/>
          <w:sz w:val="28"/>
          <w:szCs w:val="28"/>
        </w:rPr>
        <w:tab/>
        <w:t xml:space="preserve">    об угрозе катастрофического затопления</w:t>
      </w:r>
    </w:p>
    <w:p w:rsidR="00C12455" w:rsidRPr="003733D6" w:rsidRDefault="00C12455" w:rsidP="00B479D7">
      <w:pPr>
        <w:shd w:val="clear" w:color="auto" w:fill="FFFFFF"/>
        <w:ind w:firstLine="709"/>
        <w:jc w:val="both"/>
        <w:rPr>
          <w:color w:val="000000"/>
        </w:rPr>
      </w:pPr>
    </w:p>
    <w:p w:rsidR="00585F65" w:rsidRPr="003733D6" w:rsidRDefault="00585F65" w:rsidP="00585F65">
      <w:pPr>
        <w:pStyle w:val="31"/>
        <w:ind w:firstLine="567"/>
        <w:jc w:val="both"/>
        <w:rPr>
          <w:b w:val="0"/>
          <w:bCs/>
          <w:color w:val="000000"/>
        </w:rPr>
      </w:pPr>
      <w:r w:rsidRPr="003733D6">
        <w:rPr>
          <w:bCs/>
          <w:i/>
          <w:color w:val="660066"/>
          <w:highlight w:val="green"/>
        </w:rPr>
        <w:t>Система оповещения</w:t>
      </w:r>
      <w:r w:rsidRPr="003733D6">
        <w:rPr>
          <w:bCs/>
          <w:i/>
          <w:color w:val="000000"/>
        </w:rPr>
        <w:t xml:space="preserve"> любого уровня</w:t>
      </w:r>
      <w:r w:rsidRPr="003733D6">
        <w:rPr>
          <w:b w:val="0"/>
          <w:bCs/>
          <w:color w:val="000000"/>
        </w:rPr>
        <w:t xml:space="preserve"> ТСЧС представляет собой организационно-техническое объединение оперативно-дежурных служб органов управления ГОЧС, специальной аппаратуры управления и средств оповещения, а также каналов (линий) связи, обеспечивающих передачу команд управления и речевой информации в чрезвычайных ситуациях.</w: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Оповещение населения включает в себя доведение до него заранее установленного условного сигнала тревоги (</w:t>
      </w:r>
      <w:r w:rsidRPr="003733D6">
        <w:rPr>
          <w:bCs/>
          <w:color w:val="FF0000"/>
        </w:rPr>
        <w:t>«Внимание всем!»</w:t>
      </w:r>
      <w:r w:rsidRPr="003733D6">
        <w:rPr>
          <w:b w:val="0"/>
          <w:bCs/>
          <w:color w:val="000000"/>
        </w:rPr>
        <w:t>)</w:t>
      </w:r>
      <w:r w:rsidRPr="003733D6">
        <w:rPr>
          <w:b w:val="0"/>
          <w:bCs/>
          <w:color w:val="FF0000"/>
        </w:rPr>
        <w:t xml:space="preserve"> </w:t>
      </w:r>
      <w:r w:rsidRPr="003733D6">
        <w:rPr>
          <w:b w:val="0"/>
          <w:bCs/>
          <w:color w:val="000000"/>
        </w:rPr>
        <w:t>и поясняющей речевой информации о характере возникшей угрозы и порядке поведения в создавшихся условиях.</w:t>
      </w: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Решение на задействование СЦО для оповещения населения принимает соответствующий руководитель ГО и ТСЧС. Тексты речевых сообщений для оповещения населения записываются заранее на магнитные носители, которые хранятся на рабочих местах оперативно-дежурных служб (приложение № 2,3). В чрезвычайных, не терпящих отлагательства случаях, допускается передача речевых сообщений для населения оперативно-дежурной службой органа управления без предварительной записи.</w:t>
      </w:r>
    </w:p>
    <w:p w:rsidR="00585F65" w:rsidRPr="003733D6" w:rsidRDefault="00585F65" w:rsidP="00585F65">
      <w:pPr>
        <w:pStyle w:val="31"/>
        <w:ind w:firstLine="567"/>
        <w:jc w:val="both"/>
        <w:rPr>
          <w:b w:val="0"/>
          <w:bCs/>
          <w:color w:val="000000"/>
        </w:rPr>
      </w:pPr>
      <w:r w:rsidRPr="003733D6">
        <w:rPr>
          <w:b w:val="0"/>
          <w:bCs/>
          <w:color w:val="000000"/>
        </w:rPr>
        <w:t xml:space="preserve">СЦО создаются заблаговременно на всех уровнях управления и представляют собой организационно-техническое объединение оперативно-дежурных служб органов управления ГО и ТСЧС, специальной аппаратуры управления и средств оповещения, а также каналов связи, обеспечивающих </w:t>
      </w:r>
      <w:r w:rsidRPr="003733D6">
        <w:rPr>
          <w:b w:val="0"/>
          <w:bCs/>
          <w:color w:val="000000"/>
        </w:rPr>
        <w:lastRenderedPageBreak/>
        <w:t>передачу условных сигналов (команд управления) и речевой информации в ЧС мирного и военного времени.</w:t>
      </w:r>
    </w:p>
    <w:p w:rsidR="00585F65" w:rsidRPr="003733D6" w:rsidRDefault="00585F65" w:rsidP="00585F65">
      <w:pPr>
        <w:pStyle w:val="31"/>
        <w:ind w:firstLine="567"/>
        <w:jc w:val="both"/>
        <w:rPr>
          <w:b w:val="0"/>
          <w:bCs/>
          <w:color w:val="000000"/>
        </w:rPr>
      </w:pPr>
      <w:r w:rsidRPr="003733D6">
        <w:rPr>
          <w:b w:val="0"/>
          <w:bCs/>
          <w:color w:val="000000"/>
        </w:rPr>
        <w:t xml:space="preserve">Системы оповещения любого уровня должны обеспечивать как циркулярную, так и выборочную передачу команд управления и речевой информации и включение средств оповещения, входящих в состав СЦО данного уровня. </w:t>
      </w:r>
    </w:p>
    <w:p w:rsidR="00585F65" w:rsidRPr="003733D6" w:rsidRDefault="00585F65" w:rsidP="00585F65">
      <w:pPr>
        <w:pStyle w:val="31"/>
        <w:ind w:firstLine="567"/>
        <w:jc w:val="both"/>
        <w:rPr>
          <w:bCs/>
          <w:i/>
          <w:color w:val="000000"/>
        </w:rPr>
      </w:pPr>
    </w:p>
    <w:p w:rsidR="00585F65" w:rsidRPr="003733D6" w:rsidRDefault="00585F65" w:rsidP="00585F65">
      <w:pPr>
        <w:pStyle w:val="31"/>
        <w:ind w:firstLine="567"/>
        <w:jc w:val="both"/>
        <w:rPr>
          <w:b w:val="0"/>
          <w:bCs/>
          <w:color w:val="000000"/>
        </w:rPr>
      </w:pPr>
      <w:r w:rsidRPr="003733D6">
        <w:rPr>
          <w:b w:val="0"/>
          <w:bCs/>
          <w:i/>
          <w:color w:val="000000"/>
        </w:rPr>
        <w:t>К</w:t>
      </w:r>
      <w:r w:rsidRPr="003733D6">
        <w:rPr>
          <w:bCs/>
          <w:i/>
          <w:color w:val="000000"/>
        </w:rPr>
        <w:t xml:space="preserve"> </w:t>
      </w:r>
      <w:r w:rsidRPr="003733D6">
        <w:rPr>
          <w:bCs/>
          <w:i/>
          <w:color w:val="660033"/>
          <w:highlight w:val="cyan"/>
        </w:rPr>
        <w:t>техническим средствам оповещения</w:t>
      </w:r>
      <w:r w:rsidRPr="003733D6">
        <w:rPr>
          <w:b w:val="0"/>
          <w:bCs/>
          <w:color w:val="660033"/>
          <w:highlight w:val="cyan"/>
        </w:rPr>
        <w:t>,</w:t>
      </w:r>
      <w:r w:rsidRPr="003733D6">
        <w:rPr>
          <w:b w:val="0"/>
          <w:bCs/>
          <w:color w:val="000000"/>
        </w:rPr>
        <w:t xml:space="preserve"> используемым в СЦО, относятся:</w:t>
      </w:r>
    </w:p>
    <w:p w:rsidR="00585F65" w:rsidRPr="003733D6" w:rsidRDefault="00585F65" w:rsidP="00585F65">
      <w:pPr>
        <w:pStyle w:val="31"/>
        <w:numPr>
          <w:ilvl w:val="0"/>
          <w:numId w:val="26"/>
        </w:numPr>
        <w:tabs>
          <w:tab w:val="clear" w:pos="786"/>
          <w:tab w:val="num" w:pos="709"/>
        </w:tabs>
        <w:spacing w:before="120"/>
        <w:ind w:left="0" w:firstLine="425"/>
        <w:jc w:val="both"/>
        <w:rPr>
          <w:b w:val="0"/>
          <w:bCs/>
          <w:color w:val="000000"/>
        </w:rPr>
      </w:pPr>
      <w:r w:rsidRPr="003733D6">
        <w:rPr>
          <w:b w:val="0"/>
          <w:bCs/>
          <w:color w:val="000000"/>
        </w:rPr>
        <w:t>устройства, обеспечивающие передачу условных сигналов и речевых сообщений населению (электрические сирены С-40, С-28; радио и телеприемники, радиоточки, уличные громкоговорители УГ-1, УГТ; сигнально-громкоговорящие системы СТС-22);</w:t>
      </w:r>
    </w:p>
    <w:p w:rsidR="00585F65" w:rsidRPr="003733D6" w:rsidRDefault="00585F65" w:rsidP="00585F65">
      <w:pPr>
        <w:pStyle w:val="31"/>
        <w:numPr>
          <w:ilvl w:val="0"/>
          <w:numId w:val="26"/>
        </w:numPr>
        <w:tabs>
          <w:tab w:val="clear" w:pos="786"/>
          <w:tab w:val="num" w:pos="709"/>
        </w:tabs>
        <w:spacing w:before="120"/>
        <w:ind w:left="0" w:firstLine="425"/>
        <w:jc w:val="both"/>
        <w:rPr>
          <w:b w:val="0"/>
          <w:bCs/>
          <w:color w:val="000000"/>
        </w:rPr>
      </w:pPr>
      <w:r w:rsidRPr="003733D6">
        <w:rPr>
          <w:b w:val="0"/>
          <w:bCs/>
          <w:color w:val="000000"/>
        </w:rPr>
        <w:t>устройства, через которые доводится информация (условные сигналы) до должностных лиц ГОЧС (служебные и квартирные телефоны – аппаратура типа П-164Ц, АСО или СЦВ) условных звуковых сигналов абонентам радиотрансляционной сети (типа «Ключ»), ведомственные и коммерческие сети пейджинговой связи;</w:t>
      </w:r>
    </w:p>
    <w:p w:rsidR="00585F65" w:rsidRPr="003733D6" w:rsidRDefault="00585F65" w:rsidP="00585F65">
      <w:pPr>
        <w:pStyle w:val="31"/>
        <w:numPr>
          <w:ilvl w:val="0"/>
          <w:numId w:val="26"/>
        </w:numPr>
        <w:tabs>
          <w:tab w:val="clear" w:pos="786"/>
          <w:tab w:val="num" w:pos="709"/>
        </w:tabs>
        <w:spacing w:before="120"/>
        <w:ind w:left="0" w:firstLine="425"/>
        <w:jc w:val="both"/>
        <w:rPr>
          <w:b w:val="0"/>
          <w:bCs/>
          <w:color w:val="000000"/>
        </w:rPr>
      </w:pPr>
      <w:r w:rsidRPr="003733D6">
        <w:rPr>
          <w:b w:val="0"/>
          <w:bCs/>
          <w:color w:val="000000"/>
        </w:rPr>
        <w:t>комплекс аппаратуры управления, обеспечивающих автоматизированную передачу органам управления и силам ГО и ТСЧС условных сигналов и речевых сообщений, а так же централизованное дистанционное включение технических средств оповещения (АДУ-ЦВ, П-160, П-164, П-166).</w:t>
      </w:r>
    </w:p>
    <w:p w:rsidR="00585F65" w:rsidRPr="003733D6" w:rsidRDefault="00585F65" w:rsidP="00585F65">
      <w:pPr>
        <w:pStyle w:val="31"/>
        <w:jc w:val="both"/>
        <w:rPr>
          <w:b w:val="0"/>
          <w:bCs/>
          <w:color w:val="000000"/>
        </w:rPr>
      </w:pPr>
    </w:p>
    <w:p w:rsidR="00585F65" w:rsidRPr="003733D6" w:rsidRDefault="00585F65" w:rsidP="00585F65">
      <w:pPr>
        <w:pStyle w:val="31"/>
        <w:ind w:firstLine="0"/>
        <w:rPr>
          <w:b w:val="0"/>
          <w:bCs/>
          <w:color w:val="000000"/>
        </w:rPr>
      </w:pPr>
      <w:r w:rsidRPr="003733D6">
        <w:rPr>
          <w:b w:val="0"/>
          <w:bCs/>
          <w:color w:val="000000"/>
        </w:rPr>
        <w:object w:dxaOrig="7164" w:dyaOrig="5390">
          <v:shape id="_x0000_i1027" type="#_x0000_t75" style="width:409.5pt;height:308.25pt" o:ole="">
            <v:imagedata r:id="rId7" o:title=""/>
          </v:shape>
          <o:OLEObject Type="Embed" ProgID="PowerPoint.Slide.12" ShapeID="_x0000_i1027" DrawAspect="Content" ObjectID="_1786434376" r:id="rId8"/>
        </w:object>
      </w: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С помощью одной СЦВ или П-164Ц можно оповестить одновременно от 50 до 80 абонентов за время не более 1 минуты. Более совершенная  аппаратура типа АСО обеспечивает автоматическую информацию речевых сообщений по коммутируемым телефонным линиям большой группы абонентов (до 2000). Среднее время оповещения абонентов телефонной сети составляет порядка       5 минут.</w: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Для организации оперативного оповещения должностных лиц по служебным телефонам, используемых с большой нагрузкой наиболее эффективного применения аппаратуры СЦВ и П-164Ц (в скором времени СЦО страны будет оснащено более современной аппаратурой П-166).</w:t>
      </w:r>
    </w:p>
    <w:p w:rsidR="00585F65" w:rsidRPr="003733D6" w:rsidRDefault="00585F65" w:rsidP="00585F65">
      <w:pPr>
        <w:pStyle w:val="31"/>
        <w:ind w:firstLine="0"/>
        <w:rPr>
          <w:b w:val="0"/>
          <w:bCs/>
          <w:color w:val="000000"/>
        </w:rPr>
      </w:pPr>
      <w:r w:rsidRPr="003733D6">
        <w:rPr>
          <w:b w:val="0"/>
          <w:bCs/>
          <w:color w:val="000000"/>
        </w:rPr>
        <w:object w:dxaOrig="7164" w:dyaOrig="5390">
          <v:shape id="_x0000_i1028" type="#_x0000_t75" style="width:446.25pt;height:336pt" o:ole="">
            <v:imagedata r:id="rId9" o:title=""/>
          </v:shape>
          <o:OLEObject Type="Embed" ProgID="PowerPoint.Slide.12" ShapeID="_x0000_i1028" DrawAspect="Content" ObjectID="_1786434377" r:id="rId10"/>
        </w:objec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Управление СЦО должно обеспечиваться силами оперативно-дежурной службы органов управления ГО и ТСЧС, установленный решением соответствующего руководителя ГО и ТСЧС.</w:t>
      </w:r>
    </w:p>
    <w:p w:rsidR="00585F65" w:rsidRPr="003733D6" w:rsidRDefault="00585F65" w:rsidP="00585F65">
      <w:pPr>
        <w:pStyle w:val="31"/>
        <w:ind w:firstLine="567"/>
        <w:jc w:val="both"/>
        <w:rPr>
          <w:b w:val="0"/>
          <w:bCs/>
          <w:color w:val="000000"/>
        </w:rPr>
      </w:pPr>
      <w:r w:rsidRPr="003733D6">
        <w:rPr>
          <w:b w:val="0"/>
          <w:bCs/>
          <w:color w:val="000000"/>
        </w:rPr>
        <w:t>СЦО должны поддерживаться в состоянии постоянной готовности к использованию, для СЦО всех уровней проводятся периодические проверки их готовности, также проводятся мероприятия, исключающие вероятность ложного срабатывания СЦО.</w:t>
      </w:r>
    </w:p>
    <w:p w:rsidR="00585F65" w:rsidRPr="003733D6" w:rsidRDefault="00585F65" w:rsidP="00585F65">
      <w:pPr>
        <w:pStyle w:val="31"/>
        <w:ind w:firstLine="567"/>
        <w:jc w:val="both"/>
        <w:rPr>
          <w:b w:val="0"/>
          <w:bCs/>
          <w:color w:val="000000"/>
        </w:rPr>
      </w:pPr>
      <w:r w:rsidRPr="003733D6">
        <w:rPr>
          <w:b w:val="0"/>
          <w:bCs/>
          <w:color w:val="000000"/>
        </w:rPr>
        <w:t xml:space="preserve">Региональная система оповещения ГО РО создается, совершенствуется и поддерживается в постоянной готовности Департаментом ГОЧС РО, </w:t>
      </w:r>
      <w:r w:rsidRPr="003733D6">
        <w:rPr>
          <w:b w:val="0"/>
          <w:bCs/>
          <w:color w:val="000000"/>
        </w:rPr>
        <w:lastRenderedPageBreak/>
        <w:t xml:space="preserve">Департаментом связи РО, ГТРК «Дон» и другими телерадиовещательными компаниями под руководством РГО РО. </w: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Система оповещения ГОЧС РО должна организационно, технически и программно сопрягаться с Северо-Кавказским межрегиональной системой оповещения ГО.</w:t>
      </w:r>
    </w:p>
    <w:p w:rsidR="00585F65" w:rsidRPr="003733D6" w:rsidRDefault="00585F65" w:rsidP="00585F65">
      <w:pPr>
        <w:pStyle w:val="31"/>
        <w:ind w:firstLine="567"/>
        <w:jc w:val="both"/>
        <w:rPr>
          <w:b w:val="0"/>
          <w:bCs/>
          <w:color w:val="000000"/>
        </w:rPr>
      </w:pPr>
      <w:r w:rsidRPr="003733D6">
        <w:rPr>
          <w:b w:val="0"/>
          <w:bCs/>
          <w:color w:val="000000"/>
        </w:rPr>
        <w:t>Технические параметры (характеристики) сопряжения системы оповещения других органов исполнительной власти и организаций должны соответствовать техническим параметрам сетей связи общего пользования.</w:t>
      </w:r>
    </w:p>
    <w:p w:rsidR="00585F65" w:rsidRPr="003733D6" w:rsidRDefault="00585F65" w:rsidP="00585F65">
      <w:pPr>
        <w:pStyle w:val="31"/>
        <w:ind w:firstLine="567"/>
        <w:jc w:val="both"/>
        <w:rPr>
          <w:b w:val="0"/>
          <w:bCs/>
          <w:color w:val="660033"/>
        </w:rPr>
      </w:pPr>
      <w:r w:rsidRPr="003733D6">
        <w:rPr>
          <w:b w:val="0"/>
          <w:bCs/>
          <w:color w:val="000000"/>
        </w:rPr>
        <w:t xml:space="preserve">В целях обеспечения устойчивого функционирования системы оповещения регионального уровня, она организуется на следующих </w:t>
      </w:r>
      <w:r w:rsidRPr="003733D6">
        <w:rPr>
          <w:b w:val="0"/>
          <w:bCs/>
          <w:color w:val="660033"/>
        </w:rPr>
        <w:t>принципах:</w:t>
      </w:r>
    </w:p>
    <w:p w:rsidR="00585F65" w:rsidRPr="003733D6" w:rsidRDefault="00585F65" w:rsidP="00585F65">
      <w:pPr>
        <w:pStyle w:val="31"/>
        <w:numPr>
          <w:ilvl w:val="0"/>
          <w:numId w:val="25"/>
        </w:numPr>
        <w:jc w:val="both"/>
        <w:rPr>
          <w:b w:val="0"/>
          <w:bCs/>
          <w:color w:val="000000"/>
        </w:rPr>
      </w:pPr>
      <w:r w:rsidRPr="003733D6">
        <w:rPr>
          <w:b w:val="0"/>
          <w:bCs/>
          <w:color w:val="000000"/>
        </w:rPr>
        <w:t>высокая готовность;</w:t>
      </w:r>
    </w:p>
    <w:p w:rsidR="00585F65" w:rsidRPr="003733D6" w:rsidRDefault="00585F65" w:rsidP="00585F65">
      <w:pPr>
        <w:pStyle w:val="31"/>
        <w:numPr>
          <w:ilvl w:val="0"/>
          <w:numId w:val="25"/>
        </w:numPr>
        <w:jc w:val="both"/>
        <w:rPr>
          <w:b w:val="0"/>
          <w:bCs/>
          <w:color w:val="000000"/>
        </w:rPr>
      </w:pPr>
      <w:r w:rsidRPr="003733D6">
        <w:rPr>
          <w:b w:val="0"/>
          <w:bCs/>
          <w:color w:val="000000"/>
        </w:rPr>
        <w:t>своевременность;</w:t>
      </w:r>
    </w:p>
    <w:p w:rsidR="00585F65" w:rsidRPr="003733D6" w:rsidRDefault="00585F65" w:rsidP="00585F65">
      <w:pPr>
        <w:pStyle w:val="31"/>
        <w:numPr>
          <w:ilvl w:val="0"/>
          <w:numId w:val="25"/>
        </w:numPr>
        <w:jc w:val="both"/>
        <w:rPr>
          <w:b w:val="0"/>
          <w:bCs/>
          <w:color w:val="000000"/>
        </w:rPr>
      </w:pPr>
      <w:r w:rsidRPr="003733D6">
        <w:rPr>
          <w:b w:val="0"/>
          <w:bCs/>
          <w:color w:val="000000"/>
        </w:rPr>
        <w:t>централизованность;</w:t>
      </w:r>
    </w:p>
    <w:p w:rsidR="00585F65" w:rsidRPr="003733D6" w:rsidRDefault="00585F65" w:rsidP="00585F65">
      <w:pPr>
        <w:pStyle w:val="31"/>
        <w:numPr>
          <w:ilvl w:val="0"/>
          <w:numId w:val="25"/>
        </w:numPr>
        <w:jc w:val="both"/>
        <w:rPr>
          <w:b w:val="0"/>
          <w:bCs/>
          <w:color w:val="000000"/>
        </w:rPr>
      </w:pPr>
      <w:r w:rsidRPr="003733D6">
        <w:rPr>
          <w:b w:val="0"/>
          <w:bCs/>
          <w:color w:val="000000"/>
        </w:rPr>
        <w:t>дублирование.</w:t>
      </w:r>
    </w:p>
    <w:p w:rsidR="00585F65" w:rsidRPr="003733D6" w:rsidRDefault="00585F65" w:rsidP="00585F65">
      <w:pPr>
        <w:pStyle w:val="31"/>
        <w:ind w:firstLine="567"/>
        <w:jc w:val="both"/>
        <w:rPr>
          <w:b w:val="0"/>
          <w:bCs/>
          <w:color w:val="000000"/>
        </w:rPr>
      </w:pPr>
      <w:r w:rsidRPr="003733D6">
        <w:rPr>
          <w:b w:val="0"/>
          <w:bCs/>
          <w:color w:val="A50021"/>
        </w:rPr>
        <w:t>Задачами СЦО регионального уровня</w:t>
      </w:r>
      <w:r w:rsidRPr="003733D6">
        <w:rPr>
          <w:b w:val="0"/>
          <w:bCs/>
          <w:color w:val="000000"/>
        </w:rPr>
        <w:t xml:space="preserve"> являются оповещение органов управления по делам ГОЧС муниципального и объектового уровней; населения, проживающего на территории субъекта РФ, а также должностных лиц ГОЧС.</w:t>
      </w:r>
    </w:p>
    <w:p w:rsidR="00585F65" w:rsidRPr="003733D6" w:rsidRDefault="00585F65" w:rsidP="00585F65">
      <w:pPr>
        <w:pStyle w:val="31"/>
        <w:ind w:firstLine="567"/>
        <w:jc w:val="both"/>
        <w:rPr>
          <w:b w:val="0"/>
          <w:bCs/>
          <w:color w:val="000000"/>
        </w:rPr>
      </w:pPr>
      <w:r w:rsidRPr="003733D6">
        <w:rPr>
          <w:b w:val="0"/>
          <w:bCs/>
          <w:color w:val="000000"/>
        </w:rPr>
        <w:t>Передача сигналов и речевой информации в СЦО регионального уровня осуществляются по действующим (занятым) каналам связи и сетям вещания путем их кратковременного перехвата на время передачи сигналов и речевой информации.</w: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A50021"/>
        </w:rPr>
        <w:t>Управление СЦО</w:t>
      </w:r>
      <w:r w:rsidRPr="003733D6">
        <w:rPr>
          <w:b w:val="0"/>
          <w:bCs/>
          <w:color w:val="000000"/>
        </w:rPr>
        <w:t xml:space="preserve"> осуществляется с рабочих мест оперативно-дежурной службы органа управления субъекта РФ по месту их постоянного размещения и в безопасном районе. Оконечные компоненты аппаратуры оповещения СЦО устанавливаются на рабочих местах оперативно-дежурных служб органов управления по делам ГОЧС, органов местного самоуправления (в городах и районах). В муниципальных образованиях, где круглосуточное дежурство в органах управления не установлено, оконечные компоненты аппаратуры оповещения размещаются в дежурных частях городских (районных) отделов внутренних дел МВД РФ (приложение № 4).</w:t>
      </w:r>
    </w:p>
    <w:p w:rsidR="00585F65" w:rsidRPr="003733D6" w:rsidRDefault="00585F65" w:rsidP="00585F65">
      <w:pPr>
        <w:pStyle w:val="31"/>
        <w:ind w:firstLine="567"/>
        <w:jc w:val="both"/>
        <w:rPr>
          <w:b w:val="0"/>
          <w:bCs/>
          <w:color w:val="000000"/>
        </w:rPr>
      </w:pPr>
      <w:r w:rsidRPr="003733D6">
        <w:rPr>
          <w:b w:val="0"/>
          <w:bCs/>
          <w:color w:val="000000"/>
        </w:rPr>
        <w:t>СЦО муниципального уровня является составной частью СЦО регионального уровня и обеспечивает оповещение органов управления объектового уровня, должностных лиц ГОЧС, а также населения, проживающего на территории данного муниципального образования. Для оповещения и информирования населения в СЦО задействуются  муниципальные: радиотрансляционная сеть, радиовещательные и телевизионные станции независимо от форм собственности.</w:t>
      </w:r>
    </w:p>
    <w:p w:rsidR="00585F65" w:rsidRPr="003733D6" w:rsidRDefault="00585F65" w:rsidP="00585F65">
      <w:pPr>
        <w:pStyle w:val="31"/>
        <w:ind w:firstLine="567"/>
        <w:jc w:val="both"/>
        <w:rPr>
          <w:b w:val="0"/>
          <w:bCs/>
          <w:color w:val="000000"/>
        </w:rPr>
      </w:pPr>
      <w:r w:rsidRPr="003733D6">
        <w:rPr>
          <w:b w:val="0"/>
          <w:bCs/>
          <w:color w:val="000000"/>
        </w:rPr>
        <w:t xml:space="preserve">СЦО объектового уровня должна обеспечивать оповещение и информирование руководящего состава и персонала объекта при возникновении ЧС на объекте или вне его, если последствия ЧС могут </w:t>
      </w:r>
      <w:r w:rsidRPr="003733D6">
        <w:rPr>
          <w:b w:val="0"/>
          <w:bCs/>
          <w:color w:val="000000"/>
        </w:rPr>
        <w:lastRenderedPageBreak/>
        <w:t>создавать угрозу жизни или здоровью персонала объекта. В этом случае диспетчерская служба объекта использует для оповещения радиотрансляционную сеть, наружные и цеховые электрические сирены, объектовые телефонные сети связи.</w:t>
      </w:r>
    </w:p>
    <w:p w:rsidR="00585F65" w:rsidRPr="003733D6" w:rsidRDefault="00585F65" w:rsidP="00585F65">
      <w:pPr>
        <w:pStyle w:val="31"/>
        <w:ind w:firstLine="567"/>
        <w:jc w:val="both"/>
        <w:rPr>
          <w:color w:val="000000"/>
        </w:rPr>
      </w:pPr>
    </w:p>
    <w:p w:rsidR="00585F65" w:rsidRPr="003733D6" w:rsidRDefault="00585F65" w:rsidP="00585F65">
      <w:pPr>
        <w:pStyle w:val="31"/>
        <w:ind w:firstLine="567"/>
        <w:jc w:val="both"/>
        <w:rPr>
          <w:color w:val="000000"/>
        </w:rPr>
      </w:pPr>
      <w:r w:rsidRPr="003733D6">
        <w:rPr>
          <w:color w:val="0000CC"/>
        </w:rPr>
        <w:t>Порядок оповещения и информирования населения</w:t>
      </w:r>
      <w:r w:rsidRPr="003733D6">
        <w:rPr>
          <w:color w:val="000000"/>
        </w:rPr>
        <w:t xml:space="preserve"> </w:t>
      </w:r>
      <w:r w:rsidRPr="003733D6">
        <w:rPr>
          <w:b w:val="0"/>
          <w:color w:val="000000"/>
        </w:rPr>
        <w:t>определяется</w:t>
      </w:r>
      <w:r w:rsidRPr="003733D6">
        <w:rPr>
          <w:color w:val="000000"/>
        </w:rPr>
        <w:t xml:space="preserve"> </w:t>
      </w:r>
      <w:r w:rsidRPr="003733D6">
        <w:rPr>
          <w:color w:val="660066"/>
        </w:rPr>
        <w:t xml:space="preserve">директивой </w:t>
      </w:r>
      <w:r w:rsidRPr="003733D6">
        <w:rPr>
          <w:color w:val="000000"/>
        </w:rPr>
        <w:t>Руководителя гражданской обороны Российский Федерации.</w:t>
      </w:r>
    </w:p>
    <w:p w:rsidR="00585F65" w:rsidRPr="003733D6" w:rsidRDefault="00585F65" w:rsidP="00585F65">
      <w:pPr>
        <w:pStyle w:val="31"/>
        <w:ind w:firstLine="567"/>
        <w:jc w:val="both"/>
        <w:rPr>
          <w:b w:val="0"/>
          <w:bCs/>
          <w:color w:val="000000"/>
        </w:rPr>
      </w:pPr>
      <w:r w:rsidRPr="003733D6">
        <w:rPr>
          <w:b w:val="0"/>
          <w:bCs/>
          <w:color w:val="000000"/>
        </w:rPr>
        <w:t xml:space="preserve">Оповещение и информирование населения </w:t>
      </w:r>
      <w:r w:rsidRPr="003733D6">
        <w:rPr>
          <w:b w:val="0"/>
          <w:bCs/>
          <w:color w:val="660066"/>
        </w:rPr>
        <w:t xml:space="preserve">о воздушной опасности, радиоактивном, химическом и биологическом </w:t>
      </w:r>
      <w:r w:rsidRPr="003733D6">
        <w:rPr>
          <w:b w:val="0"/>
          <w:bCs/>
          <w:color w:val="000000"/>
        </w:rPr>
        <w:t xml:space="preserve">(бактериологическом) заражении осуществляется на основании решения соответствующих руководителей гражданской обороны  субъектов Российской Федерации, муниципальных образований оперативной дежурной сменой органов управления ГО и ТСЧС одновременно по автоматизированной системе централизованного оповещения с помощью дистанционно управляемых электрических сирен (предупредительный сигнал </w:t>
      </w:r>
      <w:r w:rsidRPr="003733D6">
        <w:rPr>
          <w:b w:val="0"/>
          <w:bCs/>
          <w:color w:val="FF0000"/>
        </w:rPr>
        <w:t>«Внимание всем!»</w:t>
      </w:r>
      <w:r w:rsidRPr="003733D6">
        <w:rPr>
          <w:b w:val="0"/>
          <w:bCs/>
          <w:color w:val="000000"/>
        </w:rPr>
        <w:t>),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w:t>
      </w:r>
    </w:p>
    <w:p w:rsidR="00585F65" w:rsidRPr="003733D6" w:rsidRDefault="00585F65" w:rsidP="00585F65">
      <w:pPr>
        <w:pStyle w:val="31"/>
        <w:ind w:firstLine="567"/>
        <w:jc w:val="both"/>
        <w:rPr>
          <w:b w:val="0"/>
          <w:bCs/>
          <w:color w:val="000000"/>
        </w:rPr>
      </w:pPr>
      <w:r w:rsidRPr="003733D6">
        <w:rPr>
          <w:b w:val="0"/>
          <w:bCs/>
          <w:color w:val="000000"/>
        </w:rPr>
        <w:t xml:space="preserve">Для </w:t>
      </w:r>
      <w:r w:rsidRPr="003733D6">
        <w:rPr>
          <w:b w:val="0"/>
          <w:bCs/>
          <w:color w:val="000000"/>
          <w:u w:val="single"/>
        </w:rPr>
        <w:t>дублирования сигналов оповещения</w:t>
      </w:r>
      <w:r w:rsidRPr="003733D6">
        <w:rPr>
          <w:b w:val="0"/>
          <w:bCs/>
          <w:color w:val="000000"/>
        </w:rPr>
        <w:t xml:space="preserve"> населению и работающему персоналу организаций широко используются локальные системы оповещения в районах размещения потенциально опасных объектов, системы оповещения объектов, подвижные и носимые громкоговорящие установки, производственные и транспортные гудки, ручные сирены.</w:t>
      </w:r>
    </w:p>
    <w:p w:rsidR="00585F65" w:rsidRPr="003733D6" w:rsidRDefault="00585F65" w:rsidP="00585F65">
      <w:pPr>
        <w:pStyle w:val="31"/>
        <w:ind w:firstLine="567"/>
        <w:jc w:val="both"/>
        <w:rPr>
          <w:b w:val="0"/>
          <w:bCs/>
          <w:color w:val="000000"/>
        </w:rPr>
      </w:pPr>
      <w:r w:rsidRPr="003733D6">
        <w:rPr>
          <w:b w:val="0"/>
          <w:bCs/>
          <w:color w:val="660066"/>
        </w:rPr>
        <w:t>Оповещение о начале эвакуации населения</w:t>
      </w:r>
      <w:r w:rsidRPr="003733D6">
        <w:rPr>
          <w:b w:val="0"/>
          <w:bCs/>
          <w:color w:val="000000"/>
        </w:rPr>
        <w:t xml:space="preserve"> организуется установленным порядком по месту работы, учебы и жительства руководителем гражданской обороны организаций и руководителями жилищно-эксплуатационных органов.</w:t>
      </w:r>
    </w:p>
    <w:p w:rsidR="00585F65" w:rsidRPr="003733D6" w:rsidRDefault="00585F65" w:rsidP="00585F65">
      <w:pPr>
        <w:pStyle w:val="31"/>
        <w:ind w:firstLine="567"/>
        <w:jc w:val="both"/>
        <w:rPr>
          <w:b w:val="0"/>
          <w:bCs/>
          <w:color w:val="000000"/>
        </w:rPr>
      </w:pPr>
      <w:r w:rsidRPr="003733D6">
        <w:rPr>
          <w:b w:val="0"/>
          <w:bCs/>
          <w:color w:val="000000"/>
        </w:rPr>
        <w:t>Основным способом оповещения и информирования населения об угрозе воздушной опасности, радиоактивном, химическом и биологическом (бактериологическом) заражении, а также возникновении чрезвычайных ситуаций природного, техногенного и иного характера считается передача речевой информации с использованием сетей проводного вещания, радиовещания и телевидения независимо от ведомственной принадлежности и формы собственности в соответствии с требованиями действующего законодательства Российской Федерации.</w: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FF0000"/>
        </w:rPr>
      </w:pPr>
      <w:r w:rsidRPr="003733D6">
        <w:rPr>
          <w:b w:val="0"/>
          <w:bCs/>
          <w:color w:val="000000"/>
        </w:rPr>
        <w:t>Для привлечения внимания населения перед передачей речевой информации проводится включение электрических сирен, производственных гудков и других сигнальных средств, что означает подачу предупредительного сигнала</w:t>
      </w:r>
      <w:r w:rsidRPr="003733D6">
        <w:rPr>
          <w:color w:val="000000"/>
        </w:rPr>
        <w:t xml:space="preserve"> </w:t>
      </w:r>
      <w:r w:rsidRPr="003733D6">
        <w:rPr>
          <w:color w:val="FF0000"/>
          <w:highlight w:val="yellow"/>
        </w:rPr>
        <w:t>«Внимание всем!»</w:t>
      </w:r>
    </w:p>
    <w:p w:rsidR="00585F65" w:rsidRPr="003733D6" w:rsidRDefault="00585F65" w:rsidP="00585F65">
      <w:pPr>
        <w:pStyle w:val="31"/>
        <w:spacing w:before="120"/>
        <w:ind w:firstLine="567"/>
        <w:jc w:val="both"/>
        <w:rPr>
          <w:b w:val="0"/>
          <w:bCs/>
          <w:color w:val="000000"/>
        </w:rPr>
      </w:pPr>
      <w:r w:rsidRPr="003733D6">
        <w:rPr>
          <w:b w:val="0"/>
          <w:bCs/>
          <w:color w:val="FF0000"/>
        </w:rPr>
        <w:t>1.</w:t>
      </w:r>
      <w:r w:rsidRPr="003733D6">
        <w:rPr>
          <w:b w:val="0"/>
          <w:bCs/>
          <w:color w:val="000000"/>
        </w:rPr>
        <w:t xml:space="preserve">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585F65" w:rsidRPr="003733D6" w:rsidRDefault="00585F65" w:rsidP="00585F65">
      <w:pPr>
        <w:pStyle w:val="31"/>
        <w:spacing w:before="120"/>
        <w:ind w:firstLine="567"/>
        <w:jc w:val="both"/>
        <w:rPr>
          <w:b w:val="0"/>
          <w:bCs/>
          <w:color w:val="000000"/>
        </w:rPr>
      </w:pPr>
      <w:r w:rsidRPr="003733D6">
        <w:rPr>
          <w:b w:val="0"/>
          <w:bCs/>
          <w:color w:val="FF0000"/>
        </w:rPr>
        <w:lastRenderedPageBreak/>
        <w:t>2.</w:t>
      </w:r>
      <w:r w:rsidRPr="003733D6">
        <w:rPr>
          <w:b w:val="0"/>
          <w:bCs/>
          <w:color w:val="000000"/>
        </w:rPr>
        <w:t xml:space="preserve"> По указанному сигналу немедленно приводятся в готовность к передаче информации все расположенные на оповещаемой территории городские и сельские узлы проводного вещания, радиовещательные и телевизионные станции, включаются сети наружной звукофикации.</w:t>
      </w:r>
    </w:p>
    <w:p w:rsidR="00585F65" w:rsidRPr="003733D6" w:rsidRDefault="00585F65" w:rsidP="00585F65">
      <w:pPr>
        <w:pStyle w:val="31"/>
        <w:ind w:firstLine="0"/>
        <w:rPr>
          <w:b w:val="0"/>
          <w:bCs/>
          <w:color w:val="000000"/>
        </w:rPr>
      </w:pPr>
      <w:r w:rsidRPr="003733D6">
        <w:rPr>
          <w:b w:val="0"/>
          <w:bCs/>
          <w:color w:val="000000"/>
        </w:rPr>
        <w:object w:dxaOrig="7164" w:dyaOrig="5390">
          <v:shape id="_x0000_i1029" type="#_x0000_t75" style="width:410.25pt;height:309.75pt" o:ole="">
            <v:imagedata r:id="rId11" o:title=""/>
          </v:shape>
          <o:OLEObject Type="Embed" ProgID="PowerPoint.Slide.12" ShapeID="_x0000_i1029" DrawAspect="Content" ObjectID="_1786434378" r:id="rId12"/>
        </w:object>
      </w:r>
    </w:p>
    <w:p w:rsidR="00585F65" w:rsidRPr="003733D6" w:rsidRDefault="00585F65" w:rsidP="00585F65">
      <w:pPr>
        <w:pStyle w:val="31"/>
        <w:ind w:firstLine="0"/>
        <w:jc w:val="both"/>
        <w:rPr>
          <w:b w:val="0"/>
          <w:bCs/>
          <w:color w:val="000000"/>
        </w:rPr>
      </w:pPr>
    </w:p>
    <w:p w:rsidR="00585F65" w:rsidRPr="003733D6" w:rsidRDefault="00585F65" w:rsidP="00585F65">
      <w:pPr>
        <w:pStyle w:val="31"/>
        <w:tabs>
          <w:tab w:val="left" w:pos="8222"/>
        </w:tabs>
        <w:ind w:firstLine="0"/>
        <w:rPr>
          <w:b w:val="0"/>
          <w:bCs/>
          <w:color w:val="000000"/>
        </w:rPr>
      </w:pPr>
      <w:r w:rsidRPr="003733D6">
        <w:rPr>
          <w:b w:val="0"/>
          <w:bCs/>
          <w:color w:val="000000"/>
        </w:rPr>
        <w:object w:dxaOrig="7164" w:dyaOrig="5390">
          <v:shape id="_x0000_i1030" type="#_x0000_t75" style="width:410.25pt;height:309.75pt" o:ole="">
            <v:imagedata r:id="rId13" o:title=""/>
          </v:shape>
          <o:OLEObject Type="Embed" ProgID="PowerPoint.Slide.12" ShapeID="_x0000_i1030" DrawAspect="Content" ObjectID="_1786434379" r:id="rId14"/>
        </w:object>
      </w:r>
    </w:p>
    <w:p w:rsidR="00585F65" w:rsidRPr="003733D6" w:rsidRDefault="00585F65" w:rsidP="00585F65">
      <w:pPr>
        <w:pStyle w:val="31"/>
        <w:ind w:firstLine="0"/>
        <w:rPr>
          <w:b w:val="0"/>
          <w:bCs/>
          <w:color w:val="000000"/>
        </w:rPr>
      </w:pPr>
      <w:r w:rsidRPr="003733D6">
        <w:rPr>
          <w:b w:val="0"/>
          <w:bCs/>
          <w:color w:val="000000"/>
        </w:rPr>
        <w:object w:dxaOrig="7164" w:dyaOrig="5390">
          <v:shape id="_x0000_i1031" type="#_x0000_t75" style="width:410.25pt;height:309.75pt" o:ole="">
            <v:imagedata r:id="rId15" o:title=""/>
          </v:shape>
          <o:OLEObject Type="Embed" ProgID="PowerPoint.Slide.12" ShapeID="_x0000_i1031" DrawAspect="Content" ObjectID="_1786434380" r:id="rId16"/>
        </w:objec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Во всех случаях задействования систем центрального оповещения гражданской обороны до населения немедленно доводятся соответствующие сообщения по существующим средствам проводного, радио- и телевизионного вещания.</w:t>
      </w:r>
    </w:p>
    <w:p w:rsidR="00585F65" w:rsidRPr="003733D6" w:rsidRDefault="00585F65" w:rsidP="00585F65">
      <w:pPr>
        <w:pStyle w:val="31"/>
        <w:ind w:firstLine="567"/>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В ЧС военного времени для оповещения населения установлены следующие сигналы:</w:t>
      </w:r>
    </w:p>
    <w:p w:rsidR="00585F65" w:rsidRPr="003733D6" w:rsidRDefault="00585F65" w:rsidP="00585F65">
      <w:pPr>
        <w:pStyle w:val="31"/>
        <w:numPr>
          <w:ilvl w:val="0"/>
          <w:numId w:val="27"/>
        </w:numPr>
        <w:spacing w:before="120"/>
        <w:ind w:left="1281" w:hanging="357"/>
        <w:jc w:val="both"/>
        <w:rPr>
          <w:color w:val="0000CC"/>
        </w:rPr>
      </w:pPr>
      <w:r w:rsidRPr="003733D6">
        <w:rPr>
          <w:color w:val="000000"/>
        </w:rPr>
        <w:t xml:space="preserve"> </w:t>
      </w:r>
      <w:r w:rsidRPr="003733D6">
        <w:rPr>
          <w:color w:val="0000CC"/>
        </w:rPr>
        <w:t>«Воздушная тревога»;</w:t>
      </w:r>
    </w:p>
    <w:p w:rsidR="00585F65" w:rsidRPr="003733D6" w:rsidRDefault="00585F65" w:rsidP="00585F65">
      <w:pPr>
        <w:pStyle w:val="31"/>
        <w:numPr>
          <w:ilvl w:val="0"/>
          <w:numId w:val="27"/>
        </w:numPr>
        <w:spacing w:before="120"/>
        <w:ind w:left="1281" w:hanging="357"/>
        <w:jc w:val="both"/>
        <w:rPr>
          <w:color w:val="960068"/>
        </w:rPr>
      </w:pPr>
      <w:r w:rsidRPr="003733D6">
        <w:rPr>
          <w:color w:val="960068"/>
        </w:rPr>
        <w:t xml:space="preserve"> «Отбой воздушной тревоги»;</w:t>
      </w:r>
    </w:p>
    <w:p w:rsidR="00585F65" w:rsidRPr="003733D6" w:rsidRDefault="00585F65" w:rsidP="00585F65">
      <w:pPr>
        <w:pStyle w:val="31"/>
        <w:numPr>
          <w:ilvl w:val="0"/>
          <w:numId w:val="27"/>
        </w:numPr>
        <w:spacing w:before="120"/>
        <w:ind w:left="1281" w:hanging="357"/>
        <w:jc w:val="both"/>
        <w:rPr>
          <w:color w:val="0000CC"/>
        </w:rPr>
      </w:pPr>
      <w:r w:rsidRPr="003733D6">
        <w:rPr>
          <w:color w:val="0000CC"/>
        </w:rPr>
        <w:t xml:space="preserve"> «Химическая тревога»;</w:t>
      </w:r>
    </w:p>
    <w:p w:rsidR="00585F65" w:rsidRPr="003733D6" w:rsidRDefault="00585F65" w:rsidP="00585F65">
      <w:pPr>
        <w:pStyle w:val="31"/>
        <w:numPr>
          <w:ilvl w:val="0"/>
          <w:numId w:val="27"/>
        </w:numPr>
        <w:spacing w:before="120"/>
        <w:ind w:left="1281" w:hanging="357"/>
        <w:jc w:val="both"/>
        <w:rPr>
          <w:b w:val="0"/>
          <w:bCs/>
          <w:color w:val="960068"/>
        </w:rPr>
      </w:pPr>
      <w:r w:rsidRPr="003733D6">
        <w:rPr>
          <w:color w:val="0000CC"/>
        </w:rPr>
        <w:t xml:space="preserve"> </w:t>
      </w:r>
      <w:r w:rsidRPr="003733D6">
        <w:rPr>
          <w:color w:val="960068"/>
        </w:rPr>
        <w:t>«Радиационная опасность».</w:t>
      </w:r>
    </w:p>
    <w:p w:rsidR="00585F65" w:rsidRPr="003733D6" w:rsidRDefault="00585F65" w:rsidP="00585F65">
      <w:pPr>
        <w:pStyle w:val="31"/>
        <w:jc w:val="both"/>
        <w:rPr>
          <w:color w:val="000000"/>
        </w:rPr>
      </w:pPr>
    </w:p>
    <w:p w:rsidR="00585F65" w:rsidRPr="003733D6" w:rsidRDefault="00585F65" w:rsidP="00585F65">
      <w:pPr>
        <w:pStyle w:val="31"/>
        <w:ind w:firstLine="0"/>
        <w:rPr>
          <w:b w:val="0"/>
          <w:bCs/>
          <w:color w:val="000000"/>
        </w:rPr>
      </w:pPr>
      <w:r w:rsidRPr="003733D6">
        <w:rPr>
          <w:b w:val="0"/>
          <w:bCs/>
          <w:color w:val="000000"/>
        </w:rPr>
        <w:object w:dxaOrig="7164" w:dyaOrig="5390">
          <v:shape id="_x0000_i1032" type="#_x0000_t75" style="width:410.25pt;height:309.75pt" o:ole="">
            <v:imagedata r:id="rId17" o:title=""/>
          </v:shape>
          <o:OLEObject Type="Embed" ProgID="PowerPoint.Slide.12" ShapeID="_x0000_i1032" DrawAspect="Content" ObjectID="_1786434381" r:id="rId18"/>
        </w:object>
      </w: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0"/>
        <w:rPr>
          <w:b w:val="0"/>
          <w:bCs/>
          <w:color w:val="000000"/>
        </w:rPr>
      </w:pPr>
      <w:r w:rsidRPr="003733D6">
        <w:rPr>
          <w:b w:val="0"/>
          <w:bCs/>
          <w:color w:val="000000"/>
        </w:rPr>
        <w:object w:dxaOrig="7164" w:dyaOrig="5390">
          <v:shape id="_x0000_i1033" type="#_x0000_t75" style="width:410.25pt;height:309.75pt" o:ole="">
            <v:imagedata r:id="rId19" o:title=""/>
          </v:shape>
          <o:OLEObject Type="Embed" ProgID="PowerPoint.Slide.12" ShapeID="_x0000_i1033" DrawAspect="Content" ObjectID="_1786434382" r:id="rId20"/>
        </w:object>
      </w: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0"/>
        <w:rPr>
          <w:b w:val="0"/>
          <w:bCs/>
          <w:color w:val="000000"/>
        </w:rPr>
      </w:pPr>
      <w:r w:rsidRPr="003733D6">
        <w:rPr>
          <w:b w:val="0"/>
          <w:bCs/>
          <w:color w:val="000000"/>
        </w:rPr>
        <w:object w:dxaOrig="7164" w:dyaOrig="5390">
          <v:shape id="_x0000_i1034" type="#_x0000_t75" style="width:410.25pt;height:309.75pt" o:ole="">
            <v:imagedata r:id="rId21" o:title=""/>
          </v:shape>
          <o:OLEObject Type="Embed" ProgID="PowerPoint.Slide.12" ShapeID="_x0000_i1034" DrawAspect="Content" ObjectID="_1786434383" r:id="rId22"/>
        </w:object>
      </w: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0"/>
        <w:rPr>
          <w:b w:val="0"/>
          <w:bCs/>
          <w:color w:val="000000"/>
        </w:rPr>
      </w:pPr>
      <w:r w:rsidRPr="003733D6">
        <w:rPr>
          <w:b w:val="0"/>
          <w:bCs/>
          <w:color w:val="000000"/>
        </w:rPr>
        <w:object w:dxaOrig="7164" w:dyaOrig="5390">
          <v:shape id="_x0000_i1035" type="#_x0000_t75" style="width:410.25pt;height:309.75pt" o:ole="">
            <v:imagedata r:id="rId23" o:title=""/>
          </v:shape>
          <o:OLEObject Type="Embed" ProgID="PowerPoint.Slide.12" ShapeID="_x0000_i1035" DrawAspect="Content" ObjectID="_1786434384" r:id="rId24"/>
        </w:object>
      </w: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0"/>
        <w:jc w:val="both"/>
        <w:rPr>
          <w:b w:val="0"/>
          <w:bCs/>
          <w:color w:val="000000"/>
        </w:rPr>
      </w:pPr>
    </w:p>
    <w:p w:rsidR="00585F65" w:rsidRPr="003733D6" w:rsidRDefault="00585F65" w:rsidP="00585F65">
      <w:pPr>
        <w:pStyle w:val="31"/>
        <w:ind w:firstLine="567"/>
        <w:jc w:val="both"/>
        <w:rPr>
          <w:b w:val="0"/>
          <w:bCs/>
          <w:color w:val="000000"/>
        </w:rPr>
      </w:pPr>
      <w:r w:rsidRPr="003733D6">
        <w:rPr>
          <w:b w:val="0"/>
          <w:bCs/>
          <w:color w:val="000000"/>
        </w:rPr>
        <w:t xml:space="preserve">Тексты сообщений с указанием порядка действий населения по сигналам оповещения гражданской обороны, предварительно записанные и заложенные на рабочие места дикторов радио- и телевизионных студий </w:t>
      </w:r>
      <w:r w:rsidRPr="003733D6">
        <w:rPr>
          <w:b w:val="0"/>
          <w:bCs/>
          <w:color w:val="000000"/>
        </w:rPr>
        <w:lastRenderedPageBreak/>
        <w:t>(дежурных операторов узлов проводного вещания), передаются по команде оперативной дежурной службой соответствующего органа управления ГО и ТСЧС, дикторами (дежурными операторами) с перерывом программ вещания длительностью не более 5 минут.</w:t>
      </w:r>
    </w:p>
    <w:p w:rsidR="00585F65" w:rsidRPr="003733D6" w:rsidRDefault="00585F65" w:rsidP="00585F65">
      <w:pPr>
        <w:pStyle w:val="31"/>
        <w:ind w:firstLine="567"/>
        <w:jc w:val="both"/>
        <w:rPr>
          <w:b w:val="0"/>
          <w:bCs/>
          <w:color w:val="000000"/>
        </w:rPr>
      </w:pPr>
      <w:r w:rsidRPr="003733D6">
        <w:rPr>
          <w:b w:val="0"/>
          <w:bCs/>
          <w:color w:val="000000"/>
        </w:rPr>
        <w:t xml:space="preserve">Допускается двух-трех кратное повторение передачи речевого сообщения. </w:t>
      </w:r>
    </w:p>
    <w:p w:rsidR="00585F65" w:rsidRPr="003733D6" w:rsidRDefault="00585F65" w:rsidP="00585F65">
      <w:pPr>
        <w:pStyle w:val="31"/>
        <w:ind w:firstLine="567"/>
        <w:jc w:val="both"/>
        <w:rPr>
          <w:b w:val="0"/>
          <w:bCs/>
          <w:color w:val="000000"/>
        </w:rPr>
      </w:pPr>
      <w:r w:rsidRPr="003733D6">
        <w:rPr>
          <w:b w:val="0"/>
          <w:bCs/>
          <w:color w:val="000000"/>
        </w:rP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рабочих мест оперативной службы органов управления по делам гражданской обороны и чрезвычайным ситуациям, при этом факт перерыва вещательной программы должен фиксироваться дежурными службами органов управления гражданской обороны и чрезвычайным ситуациям и органов телевещания.</w:t>
      </w:r>
    </w:p>
    <w:p w:rsidR="00585F65" w:rsidRPr="003733D6" w:rsidRDefault="00585F65" w:rsidP="00585F65">
      <w:pPr>
        <w:pStyle w:val="31"/>
        <w:ind w:firstLine="567"/>
        <w:jc w:val="both"/>
        <w:rPr>
          <w:color w:val="000000"/>
        </w:rPr>
      </w:pPr>
      <w:r w:rsidRPr="003733D6">
        <w:rPr>
          <w:b w:val="0"/>
          <w:bCs/>
          <w:color w:val="000000"/>
        </w:rPr>
        <w:t xml:space="preserve">В целях сокращения сроков доведения информации населению, находящемуся на транспортных узлах (железнодорожных вокзалах, аэропортах, речных и морских портах) и в транспортных средствах (поездах, самолетах, судах) решением руководителей гражданской обороны на территории субъектов Российской Федерации, городов и районов оповещение указанного населения возлагается на руководителей гражданской обороны соответствующей транспортной организации. При этом предусматривается возможность оповещения населения также по территориальным, местным и объектовым системам оповещения гражданской обороны. </w:t>
      </w:r>
    </w:p>
    <w:p w:rsidR="00B479D7" w:rsidRPr="003733D6" w:rsidRDefault="00B479D7" w:rsidP="00B479D7">
      <w:pPr>
        <w:shd w:val="clear" w:color="auto" w:fill="FFFFFF"/>
        <w:ind w:firstLine="709"/>
        <w:jc w:val="both"/>
        <w:rPr>
          <w:color w:val="000000"/>
        </w:rPr>
      </w:pPr>
    </w:p>
    <w:p w:rsidR="00C12455" w:rsidRPr="003733D6" w:rsidRDefault="00C12455" w:rsidP="00C12455">
      <w:pPr>
        <w:ind w:firstLine="709"/>
        <w:jc w:val="center"/>
        <w:rPr>
          <w:b/>
          <w:u w:val="single"/>
          <w:lang w:eastAsia="en-US"/>
        </w:rPr>
      </w:pPr>
      <w:r w:rsidRPr="003733D6">
        <w:rPr>
          <w:b/>
          <w:u w:val="single"/>
          <w:lang w:eastAsia="en-US"/>
        </w:rPr>
        <w:t>2-й учебный вопрос</w:t>
      </w:r>
    </w:p>
    <w:p w:rsidR="00B479D7" w:rsidRPr="003733D6" w:rsidRDefault="00B479D7" w:rsidP="00B479D7">
      <w:pPr>
        <w:pStyle w:val="210"/>
        <w:shd w:val="clear" w:color="auto" w:fill="auto"/>
        <w:spacing w:before="0" w:line="298" w:lineRule="exact"/>
        <w:ind w:firstLine="317"/>
        <w:jc w:val="center"/>
        <w:rPr>
          <w:rFonts w:ascii="Times New Roman" w:hAnsi="Times New Roman" w:cs="Times New Roman"/>
          <w:b/>
          <w:sz w:val="28"/>
          <w:szCs w:val="28"/>
        </w:rPr>
      </w:pPr>
      <w:r w:rsidRPr="003733D6">
        <w:rPr>
          <w:rStyle w:val="21"/>
          <w:rFonts w:ascii="Times New Roman" w:hAnsi="Times New Roman" w:cs="Times New Roman"/>
          <w:b/>
          <w:color w:val="000000"/>
          <w:sz w:val="28"/>
          <w:szCs w:val="28"/>
        </w:rPr>
        <w:t>Порядок действия работников организаций при получении сигнала «ВНИМАНИЕ ВСЕМ!» в рабочее время.</w:t>
      </w:r>
    </w:p>
    <w:p w:rsidR="00C12455" w:rsidRPr="003733D6" w:rsidRDefault="00B479D7" w:rsidP="00B479D7">
      <w:pPr>
        <w:ind w:firstLine="709"/>
        <w:jc w:val="center"/>
        <w:rPr>
          <w:rStyle w:val="21"/>
          <w:b/>
          <w:color w:val="000000"/>
          <w:sz w:val="28"/>
          <w:szCs w:val="28"/>
        </w:rPr>
      </w:pPr>
      <w:r w:rsidRPr="003733D6">
        <w:rPr>
          <w:rStyle w:val="21"/>
          <w:b/>
          <w:color w:val="000000"/>
          <w:sz w:val="28"/>
          <w:szCs w:val="28"/>
        </w:rPr>
        <w:t>Особенности действий работников организаций при получении сигнала «ВНИМАНИЕ ВСЕМ!» в нерабочее время</w:t>
      </w:r>
    </w:p>
    <w:p w:rsidR="00C12455" w:rsidRPr="003733D6" w:rsidRDefault="00C12455" w:rsidP="00B479D7">
      <w:pPr>
        <w:shd w:val="clear" w:color="auto" w:fill="FFFFFF"/>
        <w:ind w:firstLine="709"/>
        <w:jc w:val="both"/>
        <w:rPr>
          <w:color w:val="000000"/>
        </w:rPr>
      </w:pPr>
    </w:p>
    <w:p w:rsidR="00DA6948" w:rsidRPr="003733D6" w:rsidRDefault="00DA6948" w:rsidP="00DA6948">
      <w:pPr>
        <w:jc w:val="center"/>
        <w:rPr>
          <w:b/>
          <w:color w:val="0000CC"/>
          <w:sz w:val="26"/>
          <w:szCs w:val="26"/>
        </w:rPr>
      </w:pPr>
      <w:r w:rsidRPr="003733D6">
        <w:rPr>
          <w:b/>
          <w:color w:val="0000CC"/>
          <w:sz w:val="26"/>
          <w:szCs w:val="26"/>
        </w:rPr>
        <w:t>ПРИМЕРНЫЕ ВАРИАНТЫ</w:t>
      </w:r>
    </w:p>
    <w:p w:rsidR="00DA6948" w:rsidRPr="003733D6" w:rsidRDefault="00DA6948" w:rsidP="00DA6948">
      <w:pPr>
        <w:ind w:firstLine="709"/>
        <w:jc w:val="center"/>
        <w:rPr>
          <w:b/>
          <w:color w:val="0000CC"/>
        </w:rPr>
      </w:pPr>
      <w:r w:rsidRPr="003733D6">
        <w:rPr>
          <w:b/>
          <w:color w:val="0000CC"/>
        </w:rPr>
        <w:t>текстов сообщений  управления (отдела) ГО населению</w:t>
      </w:r>
    </w:p>
    <w:p w:rsidR="00DA6948" w:rsidRPr="003733D6" w:rsidRDefault="00DA6948" w:rsidP="00DA6948">
      <w:pPr>
        <w:ind w:firstLine="709"/>
        <w:jc w:val="center"/>
        <w:rPr>
          <w:b/>
          <w:color w:val="0000CC"/>
        </w:rPr>
      </w:pPr>
      <w:r w:rsidRPr="003733D6">
        <w:rPr>
          <w:b/>
          <w:color w:val="0000CC"/>
        </w:rPr>
        <w:t>в ЧС мирного времени</w:t>
      </w:r>
    </w:p>
    <w:p w:rsidR="00DA6948" w:rsidRPr="003733D6" w:rsidRDefault="00DA6948" w:rsidP="00DA6948">
      <w:pPr>
        <w:ind w:firstLine="709"/>
        <w:jc w:val="center"/>
        <w:rPr>
          <w:color w:val="C00000"/>
        </w:rPr>
      </w:pPr>
    </w:p>
    <w:p w:rsidR="00DA6948" w:rsidRPr="003733D6" w:rsidRDefault="00DA6948" w:rsidP="00DA6948">
      <w:pPr>
        <w:ind w:firstLine="709"/>
        <w:jc w:val="both"/>
        <w:rPr>
          <w:b/>
          <w:bCs/>
          <w:color w:val="C00000"/>
        </w:rPr>
      </w:pPr>
      <w:r w:rsidRPr="003733D6">
        <w:rPr>
          <w:b/>
          <w:bCs/>
          <w:color w:val="C00000"/>
        </w:rPr>
        <w:t>а) При аварии на химически опасном объекте</w:t>
      </w:r>
    </w:p>
    <w:p w:rsidR="00DA6948" w:rsidRPr="003733D6" w:rsidRDefault="00DA6948" w:rsidP="00DA6948">
      <w:pPr>
        <w:ind w:firstLine="709"/>
        <w:jc w:val="both"/>
        <w:rPr>
          <w:b/>
          <w:bCs/>
          <w:color w:val="000000"/>
        </w:rPr>
      </w:pPr>
    </w:p>
    <w:p w:rsidR="00DA6948" w:rsidRPr="003733D6" w:rsidRDefault="00DA6948" w:rsidP="00DA6948">
      <w:pPr>
        <w:ind w:firstLine="567"/>
        <w:jc w:val="both"/>
        <w:rPr>
          <w:color w:val="000000"/>
        </w:rPr>
      </w:pPr>
      <w:r w:rsidRPr="003733D6">
        <w:rPr>
          <w:color w:val="000000"/>
        </w:rPr>
        <w:t>Внимание! Говорит  управление (отдел) гражданской обороны.</w:t>
      </w:r>
    </w:p>
    <w:p w:rsidR="00DA6948" w:rsidRPr="003733D6" w:rsidRDefault="00DA6948" w:rsidP="00DA6948">
      <w:pPr>
        <w:ind w:firstLine="567"/>
        <w:jc w:val="both"/>
        <w:rPr>
          <w:color w:val="000000"/>
        </w:rPr>
      </w:pPr>
      <w:r w:rsidRPr="003733D6">
        <w:rPr>
          <w:color w:val="000000"/>
        </w:rPr>
        <w:t>Граждане! Произошла авария на мясокомбинате с выливом сильнодействующего ядовитого вещества - аммиака.</w:t>
      </w:r>
    </w:p>
    <w:p w:rsidR="00DA6948" w:rsidRPr="003733D6" w:rsidRDefault="00DA6948" w:rsidP="00DA6948">
      <w:pPr>
        <w:ind w:firstLine="567"/>
        <w:jc w:val="both"/>
        <w:rPr>
          <w:color w:val="000000"/>
        </w:rPr>
      </w:pPr>
      <w:r w:rsidRPr="003733D6">
        <w:rPr>
          <w:color w:val="000000"/>
        </w:rPr>
        <w:t>Облако зараженного воздуха распространяется в направлении поселка Пролетарка.</w:t>
      </w:r>
    </w:p>
    <w:p w:rsidR="00DA6948" w:rsidRPr="003733D6" w:rsidRDefault="00DA6948" w:rsidP="00DA6948">
      <w:pPr>
        <w:ind w:firstLine="567"/>
        <w:jc w:val="both"/>
        <w:rPr>
          <w:color w:val="000000"/>
        </w:rPr>
      </w:pPr>
      <w:r w:rsidRPr="003733D6">
        <w:rPr>
          <w:color w:val="000000"/>
        </w:rPr>
        <w:t>В зону химического заражения попадает завод "Прогресс" и полностью поселок Пролетарка.</w:t>
      </w:r>
    </w:p>
    <w:p w:rsidR="00DA6948" w:rsidRPr="003733D6" w:rsidRDefault="00DA6948" w:rsidP="00DA6948">
      <w:pPr>
        <w:ind w:firstLine="567"/>
        <w:jc w:val="both"/>
        <w:rPr>
          <w:color w:val="000000"/>
        </w:rPr>
      </w:pPr>
      <w:r w:rsidRPr="003733D6">
        <w:rPr>
          <w:color w:val="000000"/>
        </w:rPr>
        <w:lastRenderedPageBreak/>
        <w:t xml:space="preserve">В связи с этим населению, проживающему на улицах: Некрасова, Кузнечная, Заводская, им. Степанова, необходимо находиться в помещениях, произвести дополнительную герметизацию своих квартир (домов). </w:t>
      </w:r>
    </w:p>
    <w:p w:rsidR="00DA6948" w:rsidRPr="003733D6" w:rsidRDefault="00DA6948" w:rsidP="00DA6948">
      <w:pPr>
        <w:ind w:firstLine="567"/>
        <w:jc w:val="both"/>
        <w:rPr>
          <w:color w:val="000000"/>
        </w:rPr>
      </w:pPr>
      <w:r w:rsidRPr="003733D6">
        <w:rPr>
          <w:color w:val="000000"/>
        </w:rPr>
        <w:t>Населению, проживающему на улицах: Заречная, Зеленая, Ямская немедленно покинуть дома, здания, учреждения, предприятия, организации и выйти в район Лысой Горы. О полученной информации сообщить соседям.</w:t>
      </w:r>
    </w:p>
    <w:p w:rsidR="00DA6948" w:rsidRPr="003733D6" w:rsidRDefault="00DA6948" w:rsidP="00DA6948">
      <w:pPr>
        <w:ind w:firstLine="567"/>
        <w:jc w:val="both"/>
        <w:rPr>
          <w:color w:val="000000"/>
        </w:rPr>
      </w:pPr>
      <w:r w:rsidRPr="003733D6">
        <w:rPr>
          <w:color w:val="000000"/>
        </w:rPr>
        <w:t>В дальнейшем действовать в соответствии с указаниями  управления (отдела) ГО.</w:t>
      </w:r>
    </w:p>
    <w:p w:rsidR="00DA6948" w:rsidRPr="003733D6" w:rsidRDefault="00DA6948" w:rsidP="00DA6948">
      <w:pPr>
        <w:ind w:firstLine="709"/>
        <w:jc w:val="both"/>
        <w:rPr>
          <w:color w:val="000000"/>
        </w:rPr>
      </w:pPr>
    </w:p>
    <w:p w:rsidR="00DA6948" w:rsidRPr="003733D6" w:rsidRDefault="00DA6948" w:rsidP="00DA6948">
      <w:pPr>
        <w:ind w:firstLine="709"/>
        <w:jc w:val="both"/>
        <w:rPr>
          <w:b/>
          <w:bCs/>
          <w:color w:val="C00000"/>
        </w:rPr>
      </w:pPr>
      <w:r w:rsidRPr="003733D6">
        <w:rPr>
          <w:b/>
          <w:bCs/>
          <w:color w:val="C00000"/>
        </w:rPr>
        <w:t>б) При наводнении</w:t>
      </w:r>
    </w:p>
    <w:p w:rsidR="00DA6948" w:rsidRPr="003733D6" w:rsidRDefault="00DA6948" w:rsidP="00DA6948">
      <w:pPr>
        <w:ind w:firstLine="709"/>
        <w:jc w:val="both"/>
        <w:rPr>
          <w:color w:val="000000"/>
        </w:rPr>
      </w:pPr>
    </w:p>
    <w:p w:rsidR="00DA6948" w:rsidRPr="003733D6" w:rsidRDefault="00DA6948" w:rsidP="00DA6948">
      <w:pPr>
        <w:ind w:firstLine="567"/>
        <w:jc w:val="both"/>
        <w:rPr>
          <w:color w:val="000000"/>
        </w:rPr>
      </w:pPr>
      <w:r w:rsidRPr="003733D6">
        <w:rPr>
          <w:color w:val="000000"/>
        </w:rPr>
        <w:t>Внимание! Говорит  управление (отдел) гражданской обороны.</w:t>
      </w:r>
    </w:p>
    <w:p w:rsidR="00DA6948" w:rsidRPr="003733D6" w:rsidRDefault="00DA6948" w:rsidP="00DA6948">
      <w:pPr>
        <w:ind w:firstLine="567"/>
        <w:jc w:val="both"/>
        <w:rPr>
          <w:color w:val="000000"/>
        </w:rPr>
      </w:pPr>
      <w:r w:rsidRPr="003733D6">
        <w:rPr>
          <w:color w:val="000000"/>
        </w:rPr>
        <w:t>Граждане! В связи с повышением уровня воды в реке Вожа ожидается подтопление домов в районе улиц Некрасова, Дачная, Заречная и поселка Дачное.  Населению, проживающему на этих улицах и в поселке, собрать необходимые вещи, продукты питания, воду, отключить газ и электроэнергию и выйти в район горы "Высокая" для регистрации на сборном эвакопункте (школа 35  ул. Воровского д.8) и отправки в безопасные районы. О полученной информации сообщить соседям, окажите в этом помощь престарелым и больным.</w:t>
      </w:r>
    </w:p>
    <w:p w:rsidR="00DA6948" w:rsidRPr="003733D6" w:rsidRDefault="00DA6948" w:rsidP="00DA6948">
      <w:pPr>
        <w:ind w:firstLine="567"/>
        <w:jc w:val="both"/>
        <w:rPr>
          <w:color w:val="000000"/>
        </w:rPr>
      </w:pPr>
      <w:r w:rsidRPr="003733D6">
        <w:rPr>
          <w:color w:val="000000"/>
        </w:rPr>
        <w:t>В любой обстановке не теряйте самообладания, не поддавайтесь панике. Будьте  внимательны к сообщениям  управления (отдела) ГО!".</w:t>
      </w:r>
    </w:p>
    <w:p w:rsidR="00DA6948" w:rsidRPr="003733D6" w:rsidRDefault="00DA6948" w:rsidP="00DA6948">
      <w:pPr>
        <w:ind w:firstLine="567"/>
        <w:jc w:val="both"/>
        <w:rPr>
          <w:color w:val="000000"/>
        </w:rPr>
      </w:pPr>
    </w:p>
    <w:p w:rsidR="00DA6948" w:rsidRPr="003733D6" w:rsidRDefault="00DA6948" w:rsidP="00DA6948">
      <w:pPr>
        <w:ind w:firstLine="567"/>
        <w:jc w:val="both"/>
        <w:rPr>
          <w:color w:val="000000"/>
        </w:rPr>
      </w:pPr>
      <w:r w:rsidRPr="003733D6">
        <w:rPr>
          <w:color w:val="000000"/>
        </w:rPr>
        <w:t>ПРИМЕЧАНИЕ: Исходя из вида аварии, катастрофы или стихийного бедствия, а также условий сложившейся обстановки, содержание текстов обращений может отличаться от приведенных выше.</w:t>
      </w:r>
    </w:p>
    <w:p w:rsidR="00DA6948" w:rsidRPr="003733D6" w:rsidRDefault="00DA6948" w:rsidP="00DA6948">
      <w:pPr>
        <w:ind w:firstLine="709"/>
        <w:jc w:val="both"/>
        <w:rPr>
          <w:color w:val="000000"/>
        </w:rPr>
      </w:pPr>
    </w:p>
    <w:p w:rsidR="00DA6948" w:rsidRPr="003733D6" w:rsidRDefault="00DA6948" w:rsidP="00DA6948">
      <w:pPr>
        <w:ind w:firstLine="709"/>
        <w:jc w:val="both"/>
        <w:rPr>
          <w:color w:val="000000"/>
        </w:rPr>
      </w:pPr>
    </w:p>
    <w:p w:rsidR="00DA6948" w:rsidRPr="003733D6" w:rsidRDefault="00DA6948" w:rsidP="00DA6948">
      <w:pPr>
        <w:jc w:val="center"/>
        <w:rPr>
          <w:b/>
          <w:color w:val="0000CC"/>
        </w:rPr>
      </w:pPr>
      <w:r w:rsidRPr="003733D6">
        <w:rPr>
          <w:b/>
          <w:color w:val="0000CC"/>
        </w:rPr>
        <w:t>ОБРАЗЦЫ</w:t>
      </w:r>
    </w:p>
    <w:p w:rsidR="00DA6948" w:rsidRPr="003733D6" w:rsidRDefault="00DA6948" w:rsidP="00DA6948">
      <w:pPr>
        <w:ind w:firstLine="709"/>
        <w:jc w:val="center"/>
        <w:rPr>
          <w:b/>
          <w:color w:val="0000CC"/>
        </w:rPr>
      </w:pPr>
      <w:r w:rsidRPr="003733D6">
        <w:rPr>
          <w:b/>
          <w:color w:val="0000CC"/>
        </w:rPr>
        <w:t>текстов сообщений  управления (отдела) ГО населению</w:t>
      </w:r>
    </w:p>
    <w:p w:rsidR="00DA6948" w:rsidRPr="003733D6" w:rsidRDefault="00DA6948" w:rsidP="00DA6948">
      <w:pPr>
        <w:ind w:firstLine="709"/>
        <w:jc w:val="center"/>
        <w:rPr>
          <w:b/>
          <w:color w:val="0000CC"/>
        </w:rPr>
      </w:pPr>
      <w:r w:rsidRPr="003733D6">
        <w:rPr>
          <w:b/>
          <w:color w:val="0000CC"/>
        </w:rPr>
        <w:t>при возникновении воздушной, химической, биологической</w:t>
      </w:r>
    </w:p>
    <w:p w:rsidR="00DA6948" w:rsidRPr="003733D6" w:rsidRDefault="00DA6948" w:rsidP="00DA6948">
      <w:pPr>
        <w:ind w:firstLine="709"/>
        <w:jc w:val="center"/>
        <w:rPr>
          <w:color w:val="0000CC"/>
        </w:rPr>
      </w:pPr>
      <w:r w:rsidRPr="003733D6">
        <w:rPr>
          <w:b/>
          <w:color w:val="0000CC"/>
        </w:rPr>
        <w:t>и радиационной опасности в военное время</w:t>
      </w:r>
    </w:p>
    <w:p w:rsidR="00DA6948" w:rsidRPr="003733D6" w:rsidRDefault="00DA6948" w:rsidP="00DA6948">
      <w:pPr>
        <w:ind w:firstLine="709"/>
        <w:rPr>
          <w:color w:val="000000"/>
        </w:rPr>
      </w:pPr>
    </w:p>
    <w:p w:rsidR="00DA6948" w:rsidRPr="003733D6" w:rsidRDefault="00DA6948" w:rsidP="00DA6948">
      <w:pPr>
        <w:ind w:firstLine="709"/>
        <w:rPr>
          <w:color w:val="C00000"/>
        </w:rPr>
      </w:pPr>
    </w:p>
    <w:p w:rsidR="00DA6948" w:rsidRPr="003733D6" w:rsidRDefault="00DA6948" w:rsidP="00DA6948">
      <w:pPr>
        <w:ind w:firstLine="567"/>
        <w:jc w:val="both"/>
        <w:rPr>
          <w:color w:val="C00000"/>
        </w:rPr>
      </w:pPr>
      <w:r w:rsidRPr="003733D6">
        <w:rPr>
          <w:b/>
          <w:bCs/>
          <w:color w:val="C00000"/>
        </w:rPr>
        <w:t>а) При воздушной опасности</w:t>
      </w:r>
    </w:p>
    <w:p w:rsidR="00DA6948" w:rsidRPr="003733D6" w:rsidRDefault="00DA6948" w:rsidP="00DA6948">
      <w:pPr>
        <w:ind w:firstLine="567"/>
        <w:jc w:val="both"/>
        <w:rPr>
          <w:b/>
          <w:bCs/>
          <w:color w:val="C00000"/>
        </w:rPr>
      </w:pPr>
    </w:p>
    <w:p w:rsidR="00DA6948" w:rsidRPr="003733D6" w:rsidRDefault="00DA6948" w:rsidP="00DA6948">
      <w:pPr>
        <w:ind w:firstLine="567"/>
        <w:jc w:val="both"/>
        <w:rPr>
          <w:color w:val="000000"/>
        </w:rPr>
      </w:pPr>
      <w:r w:rsidRPr="003733D6">
        <w:rPr>
          <w:color w:val="000000"/>
        </w:rPr>
        <w:t>Внимание! Говорит  управление (отдел) гражданской обороны.</w:t>
      </w:r>
    </w:p>
    <w:p w:rsidR="00DA6948" w:rsidRPr="003733D6" w:rsidRDefault="00DA6948" w:rsidP="00DA6948">
      <w:pPr>
        <w:ind w:firstLine="567"/>
        <w:jc w:val="both"/>
        <w:rPr>
          <w:color w:val="000000"/>
        </w:rPr>
      </w:pPr>
      <w:r w:rsidRPr="003733D6">
        <w:rPr>
          <w:color w:val="000000"/>
        </w:rPr>
        <w:t>Граждане</w:t>
      </w:r>
      <w:r w:rsidRPr="003733D6">
        <w:rPr>
          <w:bCs/>
          <w:color w:val="000000"/>
        </w:rPr>
        <w:t>!</w:t>
      </w:r>
      <w:r w:rsidRPr="003733D6">
        <w:rPr>
          <w:b/>
          <w:bCs/>
          <w:color w:val="000000"/>
        </w:rPr>
        <w:t xml:space="preserve"> Воздушная тревога!</w:t>
      </w:r>
    </w:p>
    <w:p w:rsidR="00DA6948" w:rsidRPr="003733D6" w:rsidRDefault="00DA6948" w:rsidP="00DA6948">
      <w:pPr>
        <w:pStyle w:val="a7"/>
        <w:tabs>
          <w:tab w:val="clear" w:pos="1144"/>
        </w:tabs>
        <w:ind w:firstLine="567"/>
        <w:rPr>
          <w:color w:val="000000"/>
        </w:rPr>
      </w:pPr>
      <w:r w:rsidRPr="003733D6">
        <w:rPr>
          <w:color w:val="000000"/>
        </w:rPr>
        <w:t>Укрыться в ближайшем защитном сооружении или использовать для укрытия станции метро, подвальные помещения, тоннели, подземные переходы, придорожные кюветы, котлованы строящихся зданий, железнодорожные насыпи, овраги, балки, лощины, канавы, ямы. Соблюдайте спокойствие и порядок. будьте внимательны к сообщениям управления (отдела) ГО.</w:t>
      </w:r>
    </w:p>
    <w:p w:rsidR="00DA6948" w:rsidRPr="003733D6" w:rsidRDefault="00DA6948" w:rsidP="00DA6948">
      <w:pPr>
        <w:ind w:firstLine="567"/>
        <w:rPr>
          <w:color w:val="000000"/>
        </w:rPr>
      </w:pPr>
    </w:p>
    <w:p w:rsidR="00DA6948" w:rsidRPr="003733D6" w:rsidRDefault="00DA6948" w:rsidP="00DA6948">
      <w:pPr>
        <w:ind w:firstLine="567"/>
        <w:rPr>
          <w:color w:val="000000"/>
        </w:rPr>
      </w:pPr>
    </w:p>
    <w:p w:rsidR="00DA6948" w:rsidRPr="003733D6" w:rsidRDefault="00DA6948" w:rsidP="00DA6948">
      <w:pPr>
        <w:ind w:firstLine="567"/>
        <w:rPr>
          <w:b/>
          <w:bCs/>
          <w:color w:val="C00000"/>
        </w:rPr>
      </w:pPr>
      <w:r w:rsidRPr="003733D6">
        <w:rPr>
          <w:b/>
          <w:bCs/>
          <w:color w:val="C00000"/>
        </w:rPr>
        <w:t>б) При миновании воздушной опасности</w:t>
      </w:r>
    </w:p>
    <w:p w:rsidR="00DA6948" w:rsidRPr="003733D6" w:rsidRDefault="00DA6948" w:rsidP="00DA6948">
      <w:pPr>
        <w:ind w:firstLine="567"/>
        <w:rPr>
          <w:color w:val="000000"/>
        </w:rPr>
      </w:pPr>
    </w:p>
    <w:p w:rsidR="00DA6948" w:rsidRPr="003733D6" w:rsidRDefault="00DA6948" w:rsidP="00DA6948">
      <w:pPr>
        <w:ind w:firstLine="567"/>
        <w:jc w:val="both"/>
        <w:rPr>
          <w:color w:val="000000"/>
        </w:rPr>
      </w:pPr>
      <w:r w:rsidRPr="003733D6">
        <w:rPr>
          <w:color w:val="000000"/>
        </w:rPr>
        <w:t xml:space="preserve"> Внимание! Говорит  управление (отдел) гражданской обороны.</w:t>
      </w:r>
    </w:p>
    <w:p w:rsidR="00DA6948" w:rsidRPr="003733D6" w:rsidRDefault="00DA6948" w:rsidP="00DA6948">
      <w:pPr>
        <w:ind w:firstLine="567"/>
        <w:jc w:val="both"/>
        <w:rPr>
          <w:b/>
          <w:bCs/>
          <w:color w:val="000000"/>
        </w:rPr>
      </w:pPr>
      <w:r w:rsidRPr="003733D6">
        <w:rPr>
          <w:color w:val="000000"/>
        </w:rPr>
        <w:t xml:space="preserve">Граждане! </w:t>
      </w:r>
      <w:r w:rsidRPr="003733D6">
        <w:rPr>
          <w:b/>
          <w:bCs/>
          <w:color w:val="000000"/>
        </w:rPr>
        <w:t>Отбой воздушной тревоги!</w:t>
      </w:r>
    </w:p>
    <w:p w:rsidR="00DA6948" w:rsidRPr="003733D6" w:rsidRDefault="00DA6948" w:rsidP="00DA6948">
      <w:pPr>
        <w:ind w:firstLine="567"/>
        <w:rPr>
          <w:color w:val="000000"/>
        </w:rPr>
      </w:pPr>
      <w:r w:rsidRPr="003733D6">
        <w:rPr>
          <w:color w:val="000000"/>
        </w:rPr>
        <w:t xml:space="preserve"> Всем возвратиться к местам работы или проживания. Окажите в этом помощь больным и престарелым.</w:t>
      </w:r>
    </w:p>
    <w:p w:rsidR="00DA6948" w:rsidRPr="003733D6" w:rsidRDefault="00DA6948" w:rsidP="00DA6948">
      <w:pPr>
        <w:pStyle w:val="a7"/>
        <w:tabs>
          <w:tab w:val="clear" w:pos="1144"/>
        </w:tabs>
        <w:ind w:firstLine="567"/>
        <w:rPr>
          <w:color w:val="000000"/>
        </w:rPr>
      </w:pPr>
      <w:r w:rsidRPr="003733D6">
        <w:rPr>
          <w:color w:val="000000"/>
        </w:rPr>
        <w:t>Будьте в готовности к возможному повторному нападению противника. всегда имейте при себе СИЗ. Будьте внимательны к сообщениям  управления (отдела) ГО.</w:t>
      </w:r>
    </w:p>
    <w:p w:rsidR="00DA6948" w:rsidRPr="003733D6" w:rsidRDefault="00DA6948" w:rsidP="00DA6948">
      <w:pPr>
        <w:ind w:firstLine="709"/>
        <w:rPr>
          <w:color w:val="000000"/>
        </w:rPr>
      </w:pPr>
    </w:p>
    <w:p w:rsidR="00DA6948" w:rsidRPr="003733D6" w:rsidRDefault="00DA6948" w:rsidP="00DA6948">
      <w:pPr>
        <w:ind w:firstLine="567"/>
        <w:jc w:val="both"/>
        <w:rPr>
          <w:b/>
          <w:bCs/>
          <w:color w:val="C00000"/>
        </w:rPr>
      </w:pPr>
      <w:r w:rsidRPr="003733D6">
        <w:rPr>
          <w:b/>
          <w:bCs/>
          <w:color w:val="C00000"/>
        </w:rPr>
        <w:t>в) При угрозе химического заражения</w:t>
      </w:r>
    </w:p>
    <w:p w:rsidR="00DA6948" w:rsidRPr="003733D6" w:rsidRDefault="00DA6948" w:rsidP="00DA6948">
      <w:pPr>
        <w:ind w:firstLine="567"/>
        <w:jc w:val="both"/>
        <w:rPr>
          <w:color w:val="000000"/>
        </w:rPr>
      </w:pPr>
    </w:p>
    <w:p w:rsidR="00DA6948" w:rsidRPr="003733D6" w:rsidRDefault="00DA6948" w:rsidP="00DA6948">
      <w:pPr>
        <w:ind w:firstLine="567"/>
        <w:jc w:val="both"/>
        <w:rPr>
          <w:color w:val="000000"/>
        </w:rPr>
      </w:pPr>
      <w:r w:rsidRPr="003733D6">
        <w:rPr>
          <w:color w:val="000000"/>
        </w:rPr>
        <w:t xml:space="preserve"> Внимание! Говорит  управление (отдел)  гражданской обороны.</w:t>
      </w:r>
    </w:p>
    <w:p w:rsidR="00DA6948" w:rsidRPr="003733D6" w:rsidRDefault="00DA6948" w:rsidP="00DA6948">
      <w:pPr>
        <w:pStyle w:val="a7"/>
        <w:tabs>
          <w:tab w:val="clear" w:pos="1144"/>
        </w:tabs>
        <w:ind w:firstLine="567"/>
        <w:rPr>
          <w:b/>
          <w:bCs/>
          <w:color w:val="000000"/>
        </w:rPr>
      </w:pPr>
      <w:r w:rsidRPr="003733D6">
        <w:rPr>
          <w:color w:val="000000"/>
        </w:rPr>
        <w:t xml:space="preserve"> Граждане</w:t>
      </w:r>
      <w:r w:rsidRPr="003733D6">
        <w:rPr>
          <w:b/>
          <w:bCs/>
          <w:color w:val="000000"/>
        </w:rPr>
        <w:t>! «Химическая тревога».</w:t>
      </w:r>
    </w:p>
    <w:p w:rsidR="00DA6948" w:rsidRPr="003733D6" w:rsidRDefault="00DA6948" w:rsidP="00DA6948">
      <w:pPr>
        <w:pStyle w:val="a7"/>
        <w:tabs>
          <w:tab w:val="clear" w:pos="1144"/>
        </w:tabs>
        <w:ind w:firstLine="567"/>
        <w:rPr>
          <w:color w:val="000000"/>
        </w:rPr>
      </w:pPr>
      <w:r w:rsidRPr="003733D6">
        <w:rPr>
          <w:color w:val="000000"/>
        </w:rPr>
        <w:t xml:space="preserve"> Возникла непосредственная угроза химического заражения. Наденьте противогазы, укройте детей в камерах защитных детских. Для защиты поверхности тела, используйте спортивную одежду, комбинезоны и сапоги.</w:t>
      </w:r>
    </w:p>
    <w:p w:rsidR="00DA6948" w:rsidRPr="003733D6" w:rsidRDefault="00DA6948" w:rsidP="00DA6948">
      <w:pPr>
        <w:ind w:firstLine="567"/>
        <w:jc w:val="both"/>
        <w:rPr>
          <w:color w:val="000000"/>
        </w:rPr>
      </w:pPr>
      <w:r w:rsidRPr="003733D6">
        <w:rPr>
          <w:color w:val="000000"/>
        </w:rPr>
        <w:t>При себе имейте пленочные (полимерные) накидки, куртки или плащи. Проверьте герметизацию жилых помещений, состояние окон, дверей</w:t>
      </w:r>
    </w:p>
    <w:p w:rsidR="00DA6948" w:rsidRPr="003733D6" w:rsidRDefault="00DA6948" w:rsidP="00DA6948">
      <w:pPr>
        <w:ind w:firstLine="567"/>
        <w:jc w:val="both"/>
        <w:rPr>
          <w:color w:val="000000"/>
        </w:rPr>
      </w:pPr>
      <w:r w:rsidRPr="003733D6">
        <w:rPr>
          <w:color w:val="000000"/>
        </w:rPr>
        <w:t>Оповестите соседей о полученной информации. Окажите помощь больным и престарелым.</w:t>
      </w:r>
    </w:p>
    <w:p w:rsidR="00DA6948" w:rsidRPr="003733D6" w:rsidRDefault="00DA6948" w:rsidP="00DA6948">
      <w:pPr>
        <w:ind w:firstLine="567"/>
        <w:jc w:val="both"/>
        <w:rPr>
          <w:color w:val="000000"/>
        </w:rPr>
      </w:pPr>
      <w:r w:rsidRPr="003733D6">
        <w:rPr>
          <w:color w:val="000000"/>
        </w:rPr>
        <w:t>В дальнейшем действуйте в соответствии с указаниями  управления (отдела) ГО.</w:t>
      </w:r>
    </w:p>
    <w:p w:rsidR="00DA6948" w:rsidRPr="003733D6" w:rsidRDefault="00DA6948" w:rsidP="00DA6948">
      <w:pPr>
        <w:ind w:firstLine="709"/>
        <w:jc w:val="both"/>
        <w:rPr>
          <w:color w:val="000000"/>
        </w:rPr>
      </w:pPr>
    </w:p>
    <w:p w:rsidR="00DA6948" w:rsidRPr="003733D6" w:rsidRDefault="00DA6948" w:rsidP="00DA6948">
      <w:pPr>
        <w:ind w:firstLine="709"/>
        <w:jc w:val="both"/>
        <w:rPr>
          <w:color w:val="000000"/>
        </w:rPr>
      </w:pPr>
    </w:p>
    <w:p w:rsidR="00DA6948" w:rsidRPr="003733D6" w:rsidRDefault="00DA6948" w:rsidP="00DA6948">
      <w:pPr>
        <w:ind w:firstLine="567"/>
        <w:jc w:val="both"/>
        <w:rPr>
          <w:b/>
          <w:bCs/>
          <w:color w:val="C00000"/>
        </w:rPr>
      </w:pPr>
      <w:r w:rsidRPr="003733D6">
        <w:rPr>
          <w:b/>
          <w:bCs/>
          <w:color w:val="C00000"/>
        </w:rPr>
        <w:t>г) При угрозе радиоактивного заражения</w:t>
      </w:r>
    </w:p>
    <w:p w:rsidR="00DA6948" w:rsidRPr="003733D6" w:rsidRDefault="00DA6948" w:rsidP="00DA6948">
      <w:pPr>
        <w:ind w:firstLine="567"/>
        <w:jc w:val="both"/>
        <w:rPr>
          <w:color w:val="000000"/>
        </w:rPr>
      </w:pPr>
    </w:p>
    <w:p w:rsidR="00DA6948" w:rsidRPr="003733D6" w:rsidRDefault="00DA6948" w:rsidP="00DA6948">
      <w:pPr>
        <w:ind w:firstLine="567"/>
        <w:jc w:val="both"/>
        <w:rPr>
          <w:color w:val="000000"/>
        </w:rPr>
      </w:pPr>
      <w:r w:rsidRPr="003733D6">
        <w:rPr>
          <w:color w:val="000000"/>
        </w:rPr>
        <w:t>Внимание! Говорит управление (отдел) гражданской обороны.</w:t>
      </w:r>
    </w:p>
    <w:p w:rsidR="00DA6948" w:rsidRPr="003733D6" w:rsidRDefault="00DA6948" w:rsidP="00DA6948">
      <w:pPr>
        <w:ind w:firstLine="567"/>
        <w:jc w:val="both"/>
        <w:rPr>
          <w:b/>
          <w:bCs/>
          <w:color w:val="000000"/>
        </w:rPr>
      </w:pPr>
      <w:r w:rsidRPr="003733D6">
        <w:rPr>
          <w:color w:val="000000"/>
        </w:rPr>
        <w:t>Граждане</w:t>
      </w:r>
      <w:r w:rsidRPr="003733D6">
        <w:rPr>
          <w:b/>
          <w:bCs/>
          <w:color w:val="000000"/>
        </w:rPr>
        <w:t>! «Радиационная опасность».</w:t>
      </w:r>
    </w:p>
    <w:p w:rsidR="00DA6948" w:rsidRPr="003733D6" w:rsidRDefault="00DA6948" w:rsidP="00DA6948">
      <w:pPr>
        <w:ind w:firstLine="567"/>
        <w:jc w:val="both"/>
        <w:rPr>
          <w:color w:val="000000"/>
        </w:rPr>
      </w:pPr>
      <w:r w:rsidRPr="003733D6">
        <w:rPr>
          <w:color w:val="000000"/>
        </w:rPr>
        <w:t>Возникла непосредственная угроза радиоактивного заражения.</w:t>
      </w:r>
    </w:p>
    <w:p w:rsidR="00DA6948" w:rsidRPr="003733D6" w:rsidRDefault="00DA6948" w:rsidP="00DA6948">
      <w:pPr>
        <w:ind w:firstLine="567"/>
        <w:jc w:val="both"/>
        <w:rPr>
          <w:color w:val="000000"/>
        </w:rPr>
      </w:pPr>
      <w:r w:rsidRPr="003733D6">
        <w:rPr>
          <w:color w:val="000000"/>
        </w:rPr>
        <w:t>Надеть противогаз (ПТМ, ВМП) взять воду, продукты питания и предметы первой необходимости, укрыться в убежище, ПРУ или простейшем укрытии. Укрываясь в доме (квартире), следует герметизировать помещения. Для защиты поверхности тела от загрязнения радиоактивными веществами используйте спортивную одежду, комбинезоны и сапоги.</w:t>
      </w:r>
    </w:p>
    <w:p w:rsidR="00DA6948" w:rsidRPr="003733D6" w:rsidRDefault="00DA6948" w:rsidP="00DA6948">
      <w:pPr>
        <w:ind w:firstLine="567"/>
        <w:jc w:val="both"/>
        <w:rPr>
          <w:color w:val="000000"/>
        </w:rPr>
      </w:pPr>
      <w:r w:rsidRPr="003733D6">
        <w:rPr>
          <w:color w:val="000000"/>
        </w:rPr>
        <w:t>При себе имейте пленочные (полимерные) накидки, куртки или плащи.</w:t>
      </w:r>
    </w:p>
    <w:p w:rsidR="00DA6948" w:rsidRPr="003733D6" w:rsidRDefault="00DA6948" w:rsidP="00DA6948">
      <w:pPr>
        <w:ind w:firstLine="567"/>
        <w:jc w:val="both"/>
        <w:rPr>
          <w:color w:val="000000"/>
        </w:rPr>
      </w:pPr>
      <w:r w:rsidRPr="003733D6">
        <w:rPr>
          <w:color w:val="000000"/>
        </w:rPr>
        <w:t>Оповестите соседей о полученной информации. Окажите помощь больным и престарелым.</w:t>
      </w:r>
    </w:p>
    <w:p w:rsidR="00DA6948" w:rsidRPr="003733D6" w:rsidRDefault="00DA6948" w:rsidP="00DA6948">
      <w:pPr>
        <w:ind w:firstLine="567"/>
        <w:jc w:val="both"/>
        <w:rPr>
          <w:color w:val="000000"/>
        </w:rPr>
      </w:pPr>
      <w:r w:rsidRPr="003733D6">
        <w:rPr>
          <w:color w:val="000000"/>
        </w:rPr>
        <w:t>В дальнейшем действуйте в соответствии с указаниями управления (отдела) ГО.</w:t>
      </w:r>
    </w:p>
    <w:p w:rsidR="00DA6948" w:rsidRPr="003733D6" w:rsidRDefault="00DA6948" w:rsidP="00DA6948">
      <w:pPr>
        <w:ind w:firstLine="709"/>
        <w:jc w:val="both"/>
        <w:rPr>
          <w:color w:val="000000"/>
        </w:rPr>
      </w:pPr>
    </w:p>
    <w:p w:rsidR="00DA6948" w:rsidRPr="003733D6" w:rsidRDefault="00DA6948" w:rsidP="00DA6948">
      <w:pPr>
        <w:ind w:firstLine="709"/>
        <w:jc w:val="both"/>
        <w:rPr>
          <w:color w:val="000000"/>
        </w:rPr>
      </w:pPr>
    </w:p>
    <w:p w:rsidR="00DA6948" w:rsidRPr="003733D6" w:rsidRDefault="00DA6948" w:rsidP="00DA6948">
      <w:pPr>
        <w:ind w:firstLine="567"/>
        <w:jc w:val="both"/>
        <w:rPr>
          <w:color w:val="000000"/>
        </w:rPr>
      </w:pPr>
      <w:r w:rsidRPr="003733D6">
        <w:rPr>
          <w:color w:val="000000"/>
        </w:rPr>
        <w:lastRenderedPageBreak/>
        <w:t>ПРИМЕЧАНИЕ: Тексты сообщений передаются в течение 5 минут с прекращением передачи другой информации.</w:t>
      </w:r>
    </w:p>
    <w:p w:rsidR="00DA6948" w:rsidRPr="003733D6" w:rsidRDefault="00DA6948" w:rsidP="00DA6948">
      <w:pPr>
        <w:ind w:firstLine="567"/>
        <w:jc w:val="both"/>
        <w:rPr>
          <w:color w:val="000000"/>
        </w:rPr>
      </w:pPr>
      <w:r w:rsidRPr="003733D6">
        <w:rPr>
          <w:color w:val="000000"/>
        </w:rPr>
        <w:t>При необходимости содержание текстов обращений разрешается изменять.</w:t>
      </w:r>
    </w:p>
    <w:p w:rsidR="00B479D7" w:rsidRPr="003733D6" w:rsidRDefault="00B479D7" w:rsidP="00B479D7">
      <w:pPr>
        <w:shd w:val="clear" w:color="auto" w:fill="FFFFFF"/>
        <w:ind w:firstLine="709"/>
        <w:jc w:val="both"/>
        <w:rPr>
          <w:color w:val="000000"/>
        </w:rPr>
      </w:pPr>
    </w:p>
    <w:p w:rsidR="00C12455" w:rsidRPr="003733D6" w:rsidRDefault="00C12455" w:rsidP="00C12455">
      <w:pPr>
        <w:shd w:val="clear" w:color="auto" w:fill="FFFFFF"/>
        <w:ind w:firstLine="709"/>
        <w:jc w:val="center"/>
        <w:rPr>
          <w:b/>
          <w:color w:val="000000"/>
          <w:spacing w:val="6"/>
        </w:rPr>
      </w:pPr>
    </w:p>
    <w:p w:rsidR="00DA6948" w:rsidRPr="003733D6" w:rsidRDefault="00DF548E" w:rsidP="00DA6948">
      <w:pPr>
        <w:pStyle w:val="af2"/>
        <w:rPr>
          <w:b/>
          <w:sz w:val="28"/>
        </w:rPr>
      </w:pPr>
      <w:r>
        <w:rPr>
          <w:b/>
          <w:noProof/>
          <w:sz w:val="28"/>
        </w:rPr>
        <w:pict>
          <v:line id="_x0000_s1056" style="position:absolute;left:0;text-align:left;z-index:251660288" from="713.55pt,22.5pt" to="713.55pt,159.3pt" o:allowincell="f" strokecolor="blue" strokeweight="4pt"/>
        </w:pict>
      </w:r>
      <w:r w:rsidR="00DA6948" w:rsidRPr="003733D6">
        <w:rPr>
          <w:b/>
          <w:sz w:val="28"/>
        </w:rPr>
        <w:t>СИГНАЛЫ ОПОВЕЩЕНИЯ ГРАЖДАНСКОЙ ОБОРОНЫ</w:t>
      </w:r>
    </w:p>
    <w:p w:rsidR="00DA6948" w:rsidRPr="003733D6" w:rsidRDefault="00DF548E" w:rsidP="00DA6948">
      <w:pPr>
        <w:rPr>
          <w:sz w:val="8"/>
        </w:rPr>
      </w:pPr>
      <w:r>
        <w:rPr>
          <w:noProof/>
          <w:sz w:val="8"/>
        </w:rPr>
        <w:pict>
          <v:rect id="_x0000_s1097" style="position:absolute;margin-left:-16pt;margin-top:247.8pt;width:540pt;height:57.6pt;z-index:251663360;mso-position-horizontal-relative:margin;mso-position-vertical-relative:margin" o:allowincell="f" strokecolor="#99f" strokeweight="4pt">
            <v:textbox style="mso-next-textbox:#_x0000_s1097" inset=",1.3mm">
              <w:txbxContent>
                <w:p w:rsidR="00DA6948" w:rsidRDefault="00DA6948" w:rsidP="00DA6948">
                  <w:pPr>
                    <w:ind w:firstLine="284"/>
                    <w:jc w:val="both"/>
                    <w:rPr>
                      <w:b/>
                    </w:rPr>
                  </w:pPr>
                  <w:r>
                    <w:rPr>
                      <w:b/>
                    </w:rPr>
                    <w:t xml:space="preserve">Сначала передается единый сигнал опасности </w:t>
                  </w:r>
                  <w:r>
                    <w:rPr>
                      <w:b/>
                      <w:color w:val="800000"/>
                    </w:rPr>
                    <w:t>«ВНИМАНИЕ ВСЕМ!»</w:t>
                  </w:r>
                  <w:r>
                    <w:rPr>
                      <w:b/>
                    </w:rPr>
                    <w:t>, основным средством доведения которого являются электросирены (непрерывное звучание).</w:t>
                  </w:r>
                </w:p>
                <w:p w:rsidR="00DA6948" w:rsidRDefault="00DA6948" w:rsidP="00DA6948">
                  <w:pPr>
                    <w:pStyle w:val="a7"/>
                    <w:ind w:firstLine="284"/>
                  </w:pPr>
                  <w:r>
                    <w:t xml:space="preserve">Основной способ оповещения населения – передача речевой информации с использованием сетей проводного вещания, радиовещания и телевидения независимо от ведомственной принадлежности и форм собственности. </w:t>
                  </w:r>
                </w:p>
              </w:txbxContent>
            </v:textbox>
            <w10:wrap type="square" anchorx="margin" anchory="margin"/>
          </v:rect>
        </w:pict>
      </w:r>
      <w:r>
        <w:rPr>
          <w:b/>
          <w:noProof/>
          <w:sz w:val="8"/>
        </w:rPr>
        <w:pict>
          <v:group id="_x0000_s1057" style="position:absolute;margin-left:-11.8pt;margin-top:22.5pt;width:535.8pt;height:220.85pt;z-index:251661312;mso-position-horizontal-relative:margin;mso-position-vertical-relative:margin" coordorigin="441,904" coordsize="10716,4417">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8" type="#_x0000_t8" style="position:absolute;left:801;top:4745;width:10080;height:576" o:allowincell="f" adj="889" fillcolor="#ccecff">
              <v:textbox style="mso-next-textbox:#_x0000_s1058" inset=",.3mm,,.3mm">
                <w:txbxContent>
                  <w:p w:rsidR="00DA6948" w:rsidRDefault="00DA6948" w:rsidP="00DA6948">
                    <w:pPr>
                      <w:pStyle w:val="aa"/>
                      <w:rPr>
                        <w:b/>
                        <w:sz w:val="18"/>
                      </w:rPr>
                    </w:pPr>
                    <w:r>
                      <w:rPr>
                        <w:b/>
                        <w:sz w:val="18"/>
                      </w:rPr>
                      <w:t>С получением сигнала «РаО» или «АО» ГУ МЧС России по Московской области  доводит до управлений гражданской защиты  и населения сигнал «Воздушная</w:t>
                    </w:r>
                    <w:r>
                      <w:rPr>
                        <w:sz w:val="18"/>
                      </w:rPr>
                      <w:t xml:space="preserve"> </w:t>
                    </w:r>
                    <w:r>
                      <w:rPr>
                        <w:b/>
                        <w:sz w:val="18"/>
                      </w:rPr>
                      <w:t>тревога»</w:t>
                    </w:r>
                  </w:p>
                </w:txbxContent>
              </v:textbox>
            </v:shape>
            <v:rect id="_x0000_s1059" style="position:absolute;left:441;top:922;width:10709;height:2002">
              <v:textbox inset=",0,,0"/>
            </v:rect>
            <v:shape id="_x0000_s1060" type="#_x0000_t202" style="position:absolute;left:738;top:1028;width:3168;height:1876" stroked="f">
              <v:textbox style="mso-next-textbox:#_x0000_s1060" inset=",0,,0">
                <w:txbxContent>
                  <w:p w:rsidR="00DA6948" w:rsidRPr="003E5C86" w:rsidRDefault="00DA6948" w:rsidP="00DA6948">
                    <w:pPr>
                      <w:numPr>
                        <w:ilvl w:val="0"/>
                        <w:numId w:val="28"/>
                      </w:numPr>
                      <w:rPr>
                        <w:b/>
                        <w:sz w:val="18"/>
                      </w:rPr>
                    </w:pPr>
                    <w:r w:rsidRPr="003E5C86">
                      <w:rPr>
                        <w:b/>
                        <w:sz w:val="18"/>
                      </w:rPr>
                      <w:t>для Федеральных органов исполнительной власти и созданных ими территориальных органов</w:t>
                    </w:r>
                  </w:p>
                  <w:p w:rsidR="00DA6948" w:rsidRPr="003E5C86" w:rsidRDefault="00DA6948" w:rsidP="00DA6948">
                    <w:pPr>
                      <w:numPr>
                        <w:ilvl w:val="0"/>
                        <w:numId w:val="28"/>
                      </w:numPr>
                      <w:rPr>
                        <w:b/>
                        <w:sz w:val="18"/>
                      </w:rPr>
                    </w:pPr>
                    <w:r w:rsidRPr="003E5C86">
                      <w:rPr>
                        <w:b/>
                        <w:sz w:val="18"/>
                      </w:rPr>
                      <w:t xml:space="preserve">для ГУ МЧС России  по субъектам  РФ </w:t>
                    </w:r>
                  </w:p>
                  <w:p w:rsidR="00DA6948" w:rsidRPr="003E5C86" w:rsidRDefault="00DA6948" w:rsidP="00DA6948">
                    <w:pPr>
                      <w:numPr>
                        <w:ilvl w:val="0"/>
                        <w:numId w:val="28"/>
                      </w:numPr>
                      <w:rPr>
                        <w:b/>
                        <w:sz w:val="18"/>
                      </w:rPr>
                    </w:pPr>
                    <w:r w:rsidRPr="003E5C86">
                      <w:rPr>
                        <w:b/>
                        <w:sz w:val="18"/>
                      </w:rPr>
                      <w:t>для территорий , отнесенных к группам по ГО</w:t>
                    </w:r>
                  </w:p>
                  <w:p w:rsidR="00DA6948" w:rsidRPr="003E5C86" w:rsidRDefault="00DA6948" w:rsidP="00DA6948">
                    <w:pPr>
                      <w:numPr>
                        <w:ilvl w:val="0"/>
                        <w:numId w:val="28"/>
                      </w:numPr>
                      <w:rPr>
                        <w:b/>
                        <w:sz w:val="18"/>
                      </w:rPr>
                    </w:pPr>
                    <w:r w:rsidRPr="003E5C86">
                      <w:rPr>
                        <w:b/>
                        <w:sz w:val="18"/>
                      </w:rPr>
                      <w:t xml:space="preserve">для войск ГО </w:t>
                    </w:r>
                  </w:p>
                </w:txbxContent>
              </v:textbox>
            </v:shape>
            <v:shape id="_x0000_s1061" type="#_x0000_t202" style="position:absolute;left:7506;top:1173;width:3456;height:1742" stroked="f">
              <v:textbox style="mso-next-textbox:#_x0000_s1061" inset=",0,,0">
                <w:txbxContent>
                  <w:p w:rsidR="00DA6948" w:rsidRPr="003E5C86" w:rsidRDefault="00DA6948" w:rsidP="00DA6948">
                    <w:pPr>
                      <w:numPr>
                        <w:ilvl w:val="0"/>
                        <w:numId w:val="29"/>
                      </w:numPr>
                      <w:spacing w:line="360" w:lineRule="auto"/>
                      <w:rPr>
                        <w:b/>
                      </w:rPr>
                    </w:pPr>
                    <w:r w:rsidRPr="003E5C86">
                      <w:rPr>
                        <w:b/>
                      </w:rPr>
                      <w:t>для территорий,</w:t>
                    </w:r>
                    <w:r>
                      <w:rPr>
                        <w:b/>
                      </w:rPr>
                      <w:t xml:space="preserve"> </w:t>
                    </w:r>
                    <w:r w:rsidRPr="003E5C86">
                      <w:rPr>
                        <w:b/>
                      </w:rPr>
                      <w:t>не отнесенных к группам по ГО</w:t>
                    </w:r>
                  </w:p>
                  <w:p w:rsidR="00DA6948" w:rsidRPr="003E5C86" w:rsidRDefault="00DA6948" w:rsidP="00DA6948">
                    <w:pPr>
                      <w:numPr>
                        <w:ilvl w:val="0"/>
                        <w:numId w:val="29"/>
                      </w:numPr>
                      <w:spacing w:line="360" w:lineRule="auto"/>
                      <w:jc w:val="both"/>
                      <w:rPr>
                        <w:b/>
                      </w:rPr>
                    </w:pPr>
                    <w:r w:rsidRPr="003E5C86">
                      <w:rPr>
                        <w:b/>
                      </w:rPr>
                      <w:t>для НАСФ</w:t>
                    </w:r>
                  </w:p>
                  <w:p w:rsidR="00DA6948" w:rsidRPr="003E5C86" w:rsidRDefault="00DA6948" w:rsidP="00DA6948">
                    <w:pPr>
                      <w:numPr>
                        <w:ilvl w:val="0"/>
                        <w:numId w:val="29"/>
                      </w:numPr>
                      <w:spacing w:line="360" w:lineRule="auto"/>
                      <w:jc w:val="both"/>
                      <w:rPr>
                        <w:b/>
                      </w:rPr>
                    </w:pPr>
                    <w:r w:rsidRPr="003E5C86">
                      <w:rPr>
                        <w:b/>
                      </w:rPr>
                      <w:t xml:space="preserve">для  населения </w:t>
                    </w:r>
                  </w:p>
                </w:txbxContent>
              </v:textbox>
            </v:shape>
            <v:group id="_x0000_s1062" style="position:absolute;left:450;top:904;width:10707;height:3888" coordorigin="576,1007" coordsize="10707,4177">
              <v:group id="_x0000_s1063" style="position:absolute;left:576;top:3168;width:10656;height:2016" coordorigin="1296,4320" coordsize="14112,2592">
                <v:group id="_x0000_s1064" style="position:absolute;left:1296;top:4320;width:14112;height:2583" coordorigin="1296,4320" coordsize="14112,2583">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5" type="#_x0000_t7" style="position:absolute;left:8845;top:4927;width:6282;height:624" adj="929" fillcolor="#cfc">
                    <v:textbox style="mso-next-textbox:#_x0000_s1065" inset=",0,,0">
                      <w:txbxContent>
                        <w:p w:rsidR="00DA6948" w:rsidRDefault="00DA6948" w:rsidP="00DA6948">
                          <w:pPr>
                            <w:rPr>
                              <w:b/>
                            </w:rPr>
                          </w:pPr>
                          <w:r>
                            <w:rPr>
                              <w:b/>
                            </w:rPr>
                            <w:t>«Отбой воздушной тревоги»</w:t>
                          </w:r>
                        </w:p>
                      </w:txbxContent>
                    </v:textbox>
                  </v:shape>
                  <v:shape id="_x0000_s1066" type="#_x0000_t7" style="position:absolute;left:8496;top:5558;width:6361;height:680" adj="929" fillcolor="#c60">
                    <v:textbox style="mso-next-textbox:#_x0000_s1066" inset=",0,,0">
                      <w:txbxContent>
                        <w:p w:rsidR="00DA6948" w:rsidRDefault="00DA6948" w:rsidP="00DA6948">
                          <w:pPr>
                            <w:rPr>
                              <w:b/>
                            </w:rPr>
                          </w:pPr>
                          <w:r>
                            <w:rPr>
                              <w:b/>
                            </w:rPr>
                            <w:t>«Радиационная опасность»</w:t>
                          </w:r>
                        </w:p>
                      </w:txbxContent>
                    </v:textbox>
                  </v:shape>
                  <v:shape id="_x0000_s1067" type="#_x0000_t7" style="position:absolute;left:8352;top:6222;width:6236;height:680" adj="1039" fillcolor="#ff9">
                    <v:textbox style="mso-next-textbox:#_x0000_s1067" inset=",0,,0">
                      <w:txbxContent>
                        <w:p w:rsidR="00DA6948" w:rsidRDefault="00DA6948" w:rsidP="00DA6948">
                          <w:pPr>
                            <w:rPr>
                              <w:b/>
                            </w:rPr>
                          </w:pPr>
                          <w:r>
                            <w:rPr>
                              <w:b/>
                            </w:rPr>
                            <w:t>«Химическая тревога»</w:t>
                          </w:r>
                        </w:p>
                      </w:txbxContent>
                    </v:textbox>
                  </v:shape>
                  <v:shape id="_x0000_s1068" type="#_x0000_t7" style="position:absolute;left:1296;top:4320;width:6336;height:432;flip:x" adj="743" fillcolor="#9cf">
                    <v:textbox style="mso-next-textbox:#_x0000_s1068" inset=",0,,0">
                      <w:txbxContent>
                        <w:p w:rsidR="00DA6948" w:rsidRDefault="00DA6948" w:rsidP="00DA6948">
                          <w:pPr>
                            <w:rPr>
                              <w:b/>
                              <w:sz w:val="18"/>
                            </w:rPr>
                          </w:pPr>
                          <w:r>
                            <w:rPr>
                              <w:b/>
                              <w:sz w:val="18"/>
                            </w:rPr>
                            <w:t xml:space="preserve">«Ракетная опасность» (РаО) </w:t>
                          </w:r>
                        </w:p>
                      </w:txbxContent>
                    </v:textbox>
                  </v:shape>
                  <v:shape id="_x0000_s1069" type="#_x0000_t7" style="position:absolute;left:1503;top:4745;width:6336;height:431;flip:x" adj="743" fillcolor="#9cf">
                    <v:textbox style="mso-next-textbox:#_x0000_s1069" inset=",0,,0">
                      <w:txbxContent>
                        <w:p w:rsidR="00DA6948" w:rsidRDefault="00DA6948" w:rsidP="00DA6948">
                          <w:pPr>
                            <w:rPr>
                              <w:sz w:val="18"/>
                            </w:rPr>
                          </w:pPr>
                          <w:r>
                            <w:rPr>
                              <w:b/>
                              <w:sz w:val="18"/>
                            </w:rPr>
                            <w:t>«Авиационная опасность»</w:t>
                          </w:r>
                          <w:r>
                            <w:rPr>
                              <w:sz w:val="18"/>
                            </w:rPr>
                            <w:t xml:space="preserve"> (АО) </w:t>
                          </w:r>
                        </w:p>
                      </w:txbxContent>
                    </v:textbox>
                  </v:shape>
                  <v:shape id="_x0000_s1070" type="#_x0000_t7" style="position:absolute;left:1729;top:5170;width:6395;height:431;flip:x" adj="743" fillcolor="#cfc">
                    <v:textbox style="mso-next-textbox:#_x0000_s1070" inset=",0,,0">
                      <w:txbxContent>
                        <w:p w:rsidR="00DA6948" w:rsidRDefault="00DA6948" w:rsidP="00DA6948">
                          <w:pPr>
                            <w:rPr>
                              <w:b/>
                              <w:sz w:val="18"/>
                            </w:rPr>
                          </w:pPr>
                          <w:r>
                            <w:rPr>
                              <w:b/>
                              <w:sz w:val="18"/>
                            </w:rPr>
                            <w:t xml:space="preserve">«Отбой (РаО)» </w:t>
                          </w:r>
                        </w:p>
                      </w:txbxContent>
                    </v:textbox>
                  </v:shape>
                  <v:shape id="_x0000_s1071" type="#_x0000_t7" style="position:absolute;left:1956;top:5609;width:6336;height:431;flip:x" adj="743" fillcolor="#cfc">
                    <v:textbox style="mso-next-textbox:#_x0000_s1071" inset=",0,,0">
                      <w:txbxContent>
                        <w:p w:rsidR="00DA6948" w:rsidRDefault="00DA6948" w:rsidP="00DA6948">
                          <w:pPr>
                            <w:rPr>
                              <w:b/>
                              <w:sz w:val="18"/>
                            </w:rPr>
                          </w:pPr>
                          <w:r>
                            <w:rPr>
                              <w:b/>
                              <w:sz w:val="18"/>
                            </w:rPr>
                            <w:t xml:space="preserve">«Отбой  (АО)» </w:t>
                          </w:r>
                        </w:p>
                      </w:txbxContent>
                    </v:textbox>
                  </v:shape>
                  <v:shape id="_x0000_s1072" type="#_x0000_t7" style="position:absolute;left:2172;top:6040;width:6336;height:431;flip:x" adj="743" fillcolor="#c60">
                    <v:textbox style="mso-next-textbox:#_x0000_s1072" inset=",0,,0">
                      <w:txbxContent>
                        <w:p w:rsidR="00DA6948" w:rsidRDefault="00DA6948" w:rsidP="00DA6948">
                          <w:pPr>
                            <w:rPr>
                              <w:b/>
                              <w:sz w:val="18"/>
                            </w:rPr>
                          </w:pPr>
                          <w:r>
                            <w:rPr>
                              <w:b/>
                              <w:sz w:val="18"/>
                            </w:rPr>
                            <w:t xml:space="preserve">«Радиационная опасность» </w:t>
                          </w:r>
                        </w:p>
                      </w:txbxContent>
                    </v:textbox>
                  </v:shape>
                  <v:shape id="_x0000_s1073" type="#_x0000_t7" style="position:absolute;left:2398;top:6472;width:5987;height:431;flip:x" adj="743" fillcolor="#ff9">
                    <v:textbox style="mso-next-textbox:#_x0000_s1073" inset=",0,,0">
                      <w:txbxContent>
                        <w:p w:rsidR="00DA6948" w:rsidRDefault="00DA6948" w:rsidP="00DA6948">
                          <w:pPr>
                            <w:rPr>
                              <w:b/>
                              <w:sz w:val="18"/>
                            </w:rPr>
                          </w:pPr>
                          <w:r>
                            <w:rPr>
                              <w:b/>
                              <w:sz w:val="18"/>
                            </w:rPr>
                            <w:t xml:space="preserve">«Химическая тревога» </w:t>
                          </w:r>
                        </w:p>
                      </w:txbxContent>
                    </v:textbox>
                  </v:shape>
                  <v:shape id="_x0000_s1074" type="#_x0000_t7" style="position:absolute;left:9072;top:4320;width:6336;height:624" adj="929" fillcolor="#9cf">
                    <v:textbox style="mso-next-textbox:#_x0000_s1074" inset=",0,,0">
                      <w:txbxContent>
                        <w:p w:rsidR="00DA6948" w:rsidRDefault="00DA6948" w:rsidP="00DA6948">
                          <w:pPr>
                            <w:rPr>
                              <w:b/>
                            </w:rPr>
                          </w:pPr>
                          <w:r>
                            <w:rPr>
                              <w:b/>
                            </w:rPr>
                            <w:t>«Воздушная тревога»</w:t>
                          </w:r>
                        </w:p>
                      </w:txbxContent>
                    </v:textbox>
                  </v:shape>
                </v:group>
                <v:line id="_x0000_s1075" style="position:absolute" from="1296,4320" to="2592,6912" strokecolor="red" strokeweight="4pt"/>
                <v:line id="_x0000_s1076" style="position:absolute" from="1296,4320" to="7254,4320" strokecolor="red" strokeweight="4pt"/>
                <v:line id="_x0000_s1077" style="position:absolute" from="1531,4752" to="7489,4752" strokecolor="red" strokeweight="4pt"/>
                <v:line id="_x0000_s1078" style="position:absolute" from="1728,5184" to="7630,5184" strokecolor="red" strokeweight="4pt"/>
                <v:line id="_x0000_s1079" style="position:absolute" from="1928,5616" to="7818,5616" strokecolor="red" strokeweight="4pt"/>
                <v:line id="_x0000_s1080" style="position:absolute" from="2160,6048" to="7977,6048" strokecolor="red" strokeweight="4pt"/>
                <v:line id="_x0000_s1081" style="position:absolute" from="2381,6480" to="8198,6480" strokecolor="red" strokeweight="4pt"/>
                <v:line id="_x0000_s1082" style="position:absolute" from="2552,6909" to="8369,6909" strokecolor="red" strokeweight="4pt"/>
                <v:line id="_x0000_s1083" style="position:absolute;flip:x" from="14256,4320" to="15408,6912" strokecolor="blue" strokeweight="4pt"/>
                <v:line id="_x0000_s1084" style="position:absolute;flip:x" from="9412,4320" to="15370,4320" strokecolor="blue" strokeweight="4pt"/>
                <v:line id="_x0000_s1085" style="position:absolute;flip:x" from="9216,4896" to="15174,4896" strokecolor="blue" strokeweight="4pt"/>
                <v:line id="_x0000_s1086" style="position:absolute;flip:x" from="8928,5558" to="14886,5558" strokecolor="blue" strokeweight="4pt"/>
                <v:line id="_x0000_s1087" style="position:absolute;flip:x" from="8640,6192" to="14598,6192" strokecolor="blue" strokeweight="4pt"/>
                <v:line id="_x0000_s1088" style="position:absolute;flip:x" from="8352,6909" to="14276,6909" strokecolor="blue" strokeweight="4pt"/>
              </v:group>
              <v:line id="_x0000_s1089" style="position:absolute;flip:y" from="576,1008" to="576,3225" strokecolor="red" strokeweight="4pt"/>
              <v:line id="_x0000_s1090" style="position:absolute;flip:y" from="576,1008" to="4148,1017" strokecolor="red" strokeweight="4pt"/>
              <v:line id="_x0000_s1091" style="position:absolute" from="7683,1008" to="11283,1008" strokecolor="blue" strokeweight="4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2" type="#_x0000_t5" style="position:absolute;left:4139;top:1007;width:3589;height:4177;rotation:-180" fillcolor="#fc9" stroked="f">
                <v:textbox style="mso-next-textbox:#_x0000_s1092" inset=",0,,0">
                  <w:txbxContent>
                    <w:p w:rsidR="00DA6948" w:rsidRPr="003E5C86" w:rsidRDefault="00DA6948" w:rsidP="00DA6948">
                      <w:pPr>
                        <w:jc w:val="center"/>
                        <w:rPr>
                          <w:b/>
                          <w:sz w:val="24"/>
                          <w:szCs w:val="24"/>
                        </w:rPr>
                      </w:pPr>
                      <w:r w:rsidRPr="003E5C86">
                        <w:rPr>
                          <w:b/>
                          <w:sz w:val="24"/>
                          <w:szCs w:val="24"/>
                        </w:rPr>
                        <w:t>Сигналы оповещения гражданской обороны</w:t>
                      </w:r>
                    </w:p>
                  </w:txbxContent>
                </v:textbox>
              </v:shape>
              <v:line id="_x0000_s1093" style="position:absolute" from="4139,1008" to="5904,5184" strokecolor="red" strokeweight="4pt"/>
              <v:line id="_x0000_s1094" style="position:absolute;flip:y" from="5904,1008" to="7684,5184" strokecolor="blue" strokeweight="4pt"/>
              <v:line id="_x0000_s1095" style="position:absolute;flip:y" from="11232,1008" to="11232,3225" strokecolor="blue" strokeweight="4pt"/>
            </v:group>
            <w10:wrap type="square" anchorx="margin" anchory="margin"/>
          </v:group>
        </w:pict>
      </w:r>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858"/>
        <w:gridCol w:w="4380"/>
        <w:gridCol w:w="4380"/>
      </w:tblGrid>
      <w:tr w:rsidR="00DA6948" w:rsidRPr="003733D6" w:rsidTr="00DA6948">
        <w:trPr>
          <w:jc w:val="center"/>
        </w:trPr>
        <w:tc>
          <w:tcPr>
            <w:tcW w:w="1858" w:type="dxa"/>
            <w:tcBorders>
              <w:right w:val="nil"/>
            </w:tcBorders>
            <w:vAlign w:val="center"/>
          </w:tcPr>
          <w:p w:rsidR="00DA6948" w:rsidRPr="003733D6" w:rsidRDefault="00DA6948" w:rsidP="009A62BE">
            <w:pPr>
              <w:jc w:val="center"/>
              <w:rPr>
                <w:b/>
                <w:shadow/>
                <w:color w:val="000000"/>
                <w:sz w:val="24"/>
                <w:szCs w:val="24"/>
              </w:rPr>
            </w:pPr>
            <w:r w:rsidRPr="003733D6">
              <w:rPr>
                <w:b/>
                <w:shadow/>
                <w:color w:val="000000"/>
                <w:sz w:val="24"/>
                <w:szCs w:val="24"/>
              </w:rPr>
              <w:t>«Внимание всем!»</w:t>
            </w:r>
          </w:p>
        </w:tc>
        <w:tc>
          <w:tcPr>
            <w:tcW w:w="4380" w:type="dxa"/>
            <w:tcBorders>
              <w:left w:val="nil"/>
              <w:right w:val="nil"/>
            </w:tcBorders>
          </w:tcPr>
          <w:p w:rsidR="003733D6" w:rsidRPr="003733D6" w:rsidRDefault="003733D6" w:rsidP="009A62BE">
            <w:pPr>
              <w:jc w:val="both"/>
              <w:rPr>
                <w:b/>
                <w:sz w:val="18"/>
              </w:rPr>
            </w:pPr>
            <w:r w:rsidRPr="003733D6">
              <w:rPr>
                <w:b/>
                <w:sz w:val="18"/>
                <w:highlight w:val="green"/>
              </w:rPr>
              <w:t>действия должностных лиц</w:t>
            </w:r>
            <w:r w:rsidRPr="003733D6">
              <w:rPr>
                <w:b/>
                <w:sz w:val="18"/>
              </w:rPr>
              <w:t xml:space="preserve">  </w:t>
            </w:r>
          </w:p>
          <w:p w:rsidR="00DA6948" w:rsidRPr="003733D6" w:rsidRDefault="00DA6948" w:rsidP="009A62BE">
            <w:pPr>
              <w:jc w:val="both"/>
              <w:rPr>
                <w:sz w:val="18"/>
              </w:rPr>
            </w:pPr>
            <w:r w:rsidRPr="003733D6">
              <w:rPr>
                <w:sz w:val="18"/>
              </w:rPr>
              <w:t>Немедленно привести в готовность все расположенные на оповещаемой территории узлы проводного вещания, радио- и телевещательные станции, включая сети наружной звукофикации</w:t>
            </w:r>
          </w:p>
        </w:tc>
        <w:tc>
          <w:tcPr>
            <w:tcW w:w="4380" w:type="dxa"/>
            <w:tcBorders>
              <w:left w:val="nil"/>
            </w:tcBorders>
          </w:tcPr>
          <w:p w:rsidR="003733D6" w:rsidRPr="003733D6" w:rsidRDefault="003733D6" w:rsidP="009A62BE">
            <w:pPr>
              <w:jc w:val="both"/>
              <w:rPr>
                <w:b/>
                <w:sz w:val="18"/>
              </w:rPr>
            </w:pPr>
            <w:r w:rsidRPr="003733D6">
              <w:rPr>
                <w:sz w:val="18"/>
              </w:rPr>
              <w:t xml:space="preserve"> </w:t>
            </w:r>
            <w:r w:rsidRPr="003733D6">
              <w:rPr>
                <w:b/>
                <w:sz w:val="18"/>
                <w:highlight w:val="green"/>
              </w:rPr>
              <w:t>действия населения</w:t>
            </w:r>
          </w:p>
          <w:p w:rsidR="00DA6948" w:rsidRPr="003733D6" w:rsidRDefault="00DA6948" w:rsidP="009A62BE">
            <w:pPr>
              <w:jc w:val="both"/>
              <w:rPr>
                <w:sz w:val="18"/>
              </w:rPr>
            </w:pPr>
            <w:r w:rsidRPr="003733D6">
              <w:rPr>
                <w:sz w:val="18"/>
              </w:rPr>
              <w:t>Включить имеющиеся средства приема речевой информации и ожидать передачи речевого сообщения</w:t>
            </w:r>
          </w:p>
        </w:tc>
      </w:tr>
      <w:tr w:rsidR="00DA6948" w:rsidRPr="003733D6" w:rsidTr="00DA6948">
        <w:trPr>
          <w:jc w:val="center"/>
        </w:trPr>
        <w:tc>
          <w:tcPr>
            <w:tcW w:w="1858" w:type="dxa"/>
            <w:tcBorders>
              <w:right w:val="nil"/>
            </w:tcBorders>
            <w:vAlign w:val="center"/>
          </w:tcPr>
          <w:p w:rsidR="00DA6948" w:rsidRPr="003733D6" w:rsidRDefault="00DA6948" w:rsidP="009A62BE">
            <w:pPr>
              <w:jc w:val="center"/>
              <w:rPr>
                <w:b/>
                <w:shadow/>
                <w:color w:val="000000"/>
                <w:sz w:val="24"/>
                <w:szCs w:val="24"/>
              </w:rPr>
            </w:pPr>
            <w:r w:rsidRPr="003733D6">
              <w:rPr>
                <w:b/>
                <w:shadow/>
                <w:color w:val="000000"/>
                <w:sz w:val="24"/>
                <w:szCs w:val="24"/>
              </w:rPr>
              <w:t>«Воздушная тревога»</w:t>
            </w:r>
          </w:p>
        </w:tc>
        <w:tc>
          <w:tcPr>
            <w:tcW w:w="4380" w:type="dxa"/>
            <w:tcBorders>
              <w:left w:val="nil"/>
              <w:right w:val="nil"/>
            </w:tcBorders>
          </w:tcPr>
          <w:p w:rsidR="00DA6948" w:rsidRPr="003733D6" w:rsidRDefault="00DA6948" w:rsidP="009A62BE">
            <w:pPr>
              <w:jc w:val="both"/>
              <w:rPr>
                <w:sz w:val="18"/>
              </w:rPr>
            </w:pPr>
            <w:r w:rsidRPr="003733D6">
              <w:rPr>
                <w:sz w:val="18"/>
              </w:rPr>
              <w:t xml:space="preserve">Ввести режим полного затемнения. Выполнить мероприятия в соответствии с Инструкциями, которые разработаны в каждой организации с учетом специфики производства и специальностей персонала. Отдать команду «Закрыть ЗС!» (по истечению определенного времени) </w:t>
            </w:r>
          </w:p>
        </w:tc>
        <w:tc>
          <w:tcPr>
            <w:tcW w:w="4380" w:type="dxa"/>
            <w:tcBorders>
              <w:left w:val="nil"/>
            </w:tcBorders>
          </w:tcPr>
          <w:p w:rsidR="00DA6948" w:rsidRPr="003733D6" w:rsidRDefault="00DA6948" w:rsidP="009A62BE">
            <w:pPr>
              <w:jc w:val="both"/>
              <w:rPr>
                <w:sz w:val="18"/>
              </w:rPr>
            </w:pPr>
            <w:r w:rsidRPr="003733D6">
              <w:rPr>
                <w:sz w:val="18"/>
              </w:rPr>
              <w:t xml:space="preserve">Отключить свет, газ, нагревательные приборы, воду. Взять СИЗ, аптечку, документы, необходимые вещи, запас продуктов и воды. Предупредить соседей и , при необходимости, оказать помощь больным и престарелым выйти на улицу. Укрыться в ближайшем ЗС или на местности. При укрытии в негерметизируемом ЗС или на местности надеть СИЗ. Соблюдать спокойствие и порядок </w:t>
            </w:r>
          </w:p>
        </w:tc>
      </w:tr>
      <w:tr w:rsidR="00DA6948" w:rsidRPr="003733D6" w:rsidTr="00DA6948">
        <w:trPr>
          <w:jc w:val="center"/>
        </w:trPr>
        <w:tc>
          <w:tcPr>
            <w:tcW w:w="1858" w:type="dxa"/>
            <w:tcBorders>
              <w:right w:val="nil"/>
            </w:tcBorders>
            <w:vAlign w:val="center"/>
          </w:tcPr>
          <w:p w:rsidR="00DA6948" w:rsidRPr="003733D6" w:rsidRDefault="00DA6948" w:rsidP="009A62BE">
            <w:pPr>
              <w:jc w:val="center"/>
              <w:rPr>
                <w:b/>
                <w:shadow/>
                <w:color w:val="000000"/>
                <w:sz w:val="24"/>
                <w:szCs w:val="24"/>
              </w:rPr>
            </w:pPr>
            <w:r w:rsidRPr="003733D6">
              <w:rPr>
                <w:b/>
                <w:shadow/>
                <w:color w:val="000000"/>
                <w:sz w:val="24"/>
                <w:szCs w:val="24"/>
              </w:rPr>
              <w:t>«Отбой воздушной тревоги»</w:t>
            </w:r>
          </w:p>
        </w:tc>
        <w:tc>
          <w:tcPr>
            <w:tcW w:w="4380" w:type="dxa"/>
            <w:tcBorders>
              <w:left w:val="nil"/>
              <w:right w:val="nil"/>
            </w:tcBorders>
          </w:tcPr>
          <w:p w:rsidR="00DA6948" w:rsidRPr="003733D6" w:rsidRDefault="00DA6948" w:rsidP="009A62BE">
            <w:pPr>
              <w:jc w:val="both"/>
              <w:rPr>
                <w:sz w:val="18"/>
              </w:rPr>
            </w:pPr>
            <w:r w:rsidRPr="003733D6">
              <w:rPr>
                <w:sz w:val="18"/>
              </w:rPr>
              <w:t>Отменить режим полного затемнения. Уточнить объекты, по которым был нанесен ядерный удар или применено химическое или бактериологическое оружие, так как для этих объектов сигнал «Отбой воздушной тревоги» не подается. При угрозе радиоактивного заражения подать сигнал «Радиационная опасность»  (при Р</w:t>
            </w:r>
            <w:r w:rsidRPr="003733D6">
              <w:rPr>
                <w:sz w:val="18"/>
                <w:vertAlign w:val="subscript"/>
              </w:rPr>
              <w:t>ср.</w:t>
            </w:r>
            <w:r w:rsidRPr="003733D6">
              <w:rPr>
                <w:sz w:val="18"/>
                <w:lang w:val="en-US"/>
              </w:rPr>
              <w:sym w:font="Symbol" w:char="F0B3"/>
            </w:r>
            <w:r w:rsidRPr="003733D6">
              <w:rPr>
                <w:sz w:val="18"/>
              </w:rPr>
              <w:t xml:space="preserve">0,5Р/ч). Первый наблюдающий, обнаруживший ОВ, АХОВ, бактериальные средства, немедленно подает сигнал «Химическая тревога» </w:t>
            </w:r>
          </w:p>
        </w:tc>
        <w:tc>
          <w:tcPr>
            <w:tcW w:w="4380" w:type="dxa"/>
            <w:tcBorders>
              <w:left w:val="nil"/>
            </w:tcBorders>
          </w:tcPr>
          <w:p w:rsidR="00DA6948" w:rsidRPr="003733D6" w:rsidRDefault="00DA6948" w:rsidP="009A62BE">
            <w:pPr>
              <w:jc w:val="both"/>
              <w:rPr>
                <w:sz w:val="18"/>
              </w:rPr>
            </w:pPr>
            <w:r w:rsidRPr="003733D6">
              <w:rPr>
                <w:sz w:val="18"/>
              </w:rPr>
              <w:t xml:space="preserve">Возвратиться из ЗС к местам работы или проживания. Быть в готовности к возможному повторному нападению противника </w:t>
            </w:r>
          </w:p>
        </w:tc>
      </w:tr>
      <w:tr w:rsidR="00DA6948" w:rsidRPr="003733D6" w:rsidTr="00DA6948">
        <w:trPr>
          <w:jc w:val="center"/>
        </w:trPr>
        <w:tc>
          <w:tcPr>
            <w:tcW w:w="1858" w:type="dxa"/>
            <w:tcBorders>
              <w:right w:val="nil"/>
            </w:tcBorders>
            <w:vAlign w:val="center"/>
          </w:tcPr>
          <w:p w:rsidR="00DA6948" w:rsidRPr="003733D6" w:rsidRDefault="00DA6948" w:rsidP="009A62BE">
            <w:pPr>
              <w:jc w:val="center"/>
              <w:rPr>
                <w:b/>
                <w:shadow/>
                <w:color w:val="000000"/>
                <w:sz w:val="24"/>
                <w:szCs w:val="24"/>
              </w:rPr>
            </w:pPr>
            <w:r w:rsidRPr="003733D6">
              <w:rPr>
                <w:b/>
                <w:shadow/>
                <w:color w:val="000000"/>
                <w:sz w:val="24"/>
                <w:szCs w:val="24"/>
              </w:rPr>
              <w:t>«Радиационная опасность»</w:t>
            </w:r>
          </w:p>
        </w:tc>
        <w:tc>
          <w:tcPr>
            <w:tcW w:w="4380" w:type="dxa"/>
            <w:tcBorders>
              <w:left w:val="nil"/>
              <w:right w:val="nil"/>
            </w:tcBorders>
          </w:tcPr>
          <w:p w:rsidR="00DA6948" w:rsidRPr="003733D6" w:rsidRDefault="00DA6948" w:rsidP="009A62BE">
            <w:pPr>
              <w:jc w:val="both"/>
              <w:rPr>
                <w:sz w:val="18"/>
              </w:rPr>
            </w:pPr>
            <w:r w:rsidRPr="003733D6">
              <w:rPr>
                <w:sz w:val="18"/>
              </w:rPr>
              <w:t xml:space="preserve">Отдать команду на проведение экстренной йодной профилактики. Ввести соответствующий режим радиационной защиты населения, персонала, л/с формирований. При преодолении зараженного участка надеть СИЗ, принять радиозащитное средство № 1 из АИ-2 (цистамин). </w:t>
            </w:r>
          </w:p>
        </w:tc>
        <w:tc>
          <w:tcPr>
            <w:tcW w:w="4380" w:type="dxa"/>
            <w:tcBorders>
              <w:left w:val="nil"/>
            </w:tcBorders>
          </w:tcPr>
          <w:p w:rsidR="00DA6948" w:rsidRPr="003733D6" w:rsidRDefault="00DA6948" w:rsidP="009A62BE">
            <w:pPr>
              <w:jc w:val="both"/>
              <w:rPr>
                <w:sz w:val="18"/>
              </w:rPr>
            </w:pPr>
            <w:r w:rsidRPr="003733D6">
              <w:rPr>
                <w:sz w:val="18"/>
              </w:rPr>
              <w:t xml:space="preserve">Надеть СИЗ (ВМП)  и укрыться в ЗС. Для защиты поверхности тела использовать подручные средства. Оповестить соседей о полученной информации. Оказать помощь больным и престарелым. Проверить герметизацию помещений. Загерметизировать продукты питания и запасы воды. Отключить свет, газ, </w:t>
            </w:r>
            <w:r w:rsidRPr="003733D6">
              <w:rPr>
                <w:sz w:val="18"/>
              </w:rPr>
              <w:lastRenderedPageBreak/>
              <w:t>отопительные приборы, воду. Укрыть с/х животных</w:t>
            </w:r>
          </w:p>
        </w:tc>
      </w:tr>
      <w:tr w:rsidR="00DA6948" w:rsidRPr="003733D6" w:rsidTr="00DA6948">
        <w:trPr>
          <w:jc w:val="center"/>
        </w:trPr>
        <w:tc>
          <w:tcPr>
            <w:tcW w:w="1858" w:type="dxa"/>
            <w:tcBorders>
              <w:right w:val="nil"/>
            </w:tcBorders>
            <w:vAlign w:val="center"/>
          </w:tcPr>
          <w:p w:rsidR="00DA6948" w:rsidRPr="003733D6" w:rsidRDefault="00DA6948" w:rsidP="009A62BE">
            <w:pPr>
              <w:jc w:val="center"/>
              <w:rPr>
                <w:b/>
                <w:shadow/>
                <w:color w:val="000000"/>
                <w:sz w:val="24"/>
                <w:szCs w:val="24"/>
              </w:rPr>
            </w:pPr>
            <w:r w:rsidRPr="003733D6">
              <w:rPr>
                <w:b/>
                <w:shadow/>
                <w:color w:val="000000"/>
                <w:sz w:val="24"/>
                <w:szCs w:val="24"/>
              </w:rPr>
              <w:lastRenderedPageBreak/>
              <w:t>«Химическая тревога»</w:t>
            </w:r>
          </w:p>
        </w:tc>
        <w:tc>
          <w:tcPr>
            <w:tcW w:w="4380" w:type="dxa"/>
            <w:tcBorders>
              <w:left w:val="nil"/>
              <w:right w:val="nil"/>
            </w:tcBorders>
          </w:tcPr>
          <w:p w:rsidR="00DA6948" w:rsidRPr="003733D6" w:rsidRDefault="00DA6948" w:rsidP="009A62BE">
            <w:pPr>
              <w:jc w:val="both"/>
              <w:rPr>
                <w:sz w:val="18"/>
              </w:rPr>
            </w:pPr>
            <w:r w:rsidRPr="003733D6">
              <w:rPr>
                <w:sz w:val="18"/>
              </w:rPr>
              <w:t>Отдать команду на введение режима защиты персонала:  №1 или №2</w:t>
            </w:r>
          </w:p>
        </w:tc>
        <w:tc>
          <w:tcPr>
            <w:tcW w:w="4380" w:type="dxa"/>
            <w:tcBorders>
              <w:left w:val="nil"/>
            </w:tcBorders>
          </w:tcPr>
          <w:p w:rsidR="00DA6948" w:rsidRPr="003733D6" w:rsidRDefault="00DA6948" w:rsidP="009A62BE">
            <w:pPr>
              <w:jc w:val="both"/>
              <w:rPr>
                <w:sz w:val="18"/>
              </w:rPr>
            </w:pPr>
            <w:r w:rsidRPr="003733D6">
              <w:rPr>
                <w:sz w:val="18"/>
              </w:rPr>
              <w:t xml:space="preserve">Немедленно надеть противогазы, защитную одежду, укрыть детей (до 1,5 лет) в КЗД и укрыться в убежище. Все граждане, находящиеся вне убежищ, должны немедленно надеть противогазы, защитную одежду и быстро выйти из зоны заражения, руководствуясь указаниями. При бактериологическом заражении территории принять противобактериальное средство №1 из АИ-2 (антибиотик) </w:t>
            </w:r>
          </w:p>
        </w:tc>
      </w:tr>
    </w:tbl>
    <w:p w:rsidR="00DA6948" w:rsidRPr="003733D6" w:rsidRDefault="00DA6948" w:rsidP="00DA6948">
      <w:pPr>
        <w:shd w:val="clear" w:color="auto" w:fill="FFFFFF"/>
        <w:spacing w:line="360" w:lineRule="auto"/>
        <w:jc w:val="center"/>
        <w:rPr>
          <w:color w:val="000000"/>
          <w:sz w:val="24"/>
        </w:rPr>
      </w:pPr>
    </w:p>
    <w:p w:rsidR="001604D0" w:rsidRPr="003733D6" w:rsidRDefault="001604D0" w:rsidP="001604D0">
      <w:pPr>
        <w:pStyle w:val="aa"/>
        <w:jc w:val="center"/>
        <w:rPr>
          <w:b/>
        </w:rPr>
      </w:pPr>
      <w:r w:rsidRPr="003733D6">
        <w:rPr>
          <w:b/>
        </w:rPr>
        <w:t>ХИМИЧЕСКАЯ АВАРИЯ</w:t>
      </w:r>
    </w:p>
    <w:p w:rsidR="001604D0" w:rsidRPr="003733D6" w:rsidRDefault="001604D0" w:rsidP="001604D0">
      <w:pPr>
        <w:pStyle w:val="aa"/>
        <w:ind w:firstLine="567"/>
      </w:pPr>
      <w:r w:rsidRPr="003733D6">
        <w:t xml:space="preserve"> Это авария на производственном объекте, влекущая немедленные серьезные  последствия для людей, имущества и окружающей среды. Аварийный выброс химических веществ может привести к образованию ядовитого облака, которое может оказаться невидимым и не иметь запаха.</w:t>
      </w:r>
    </w:p>
    <w:p w:rsidR="001604D0" w:rsidRPr="003733D6" w:rsidRDefault="001604D0" w:rsidP="001604D0">
      <w:pPr>
        <w:pStyle w:val="aa"/>
        <w:rPr>
          <w:b/>
        </w:rPr>
      </w:pPr>
      <w:r w:rsidRPr="003733D6">
        <w:rPr>
          <w:b/>
        </w:rPr>
        <w:t>ДЕЙСТВИЯ ДО ЧС</w:t>
      </w:r>
    </w:p>
    <w:p w:rsidR="001604D0" w:rsidRPr="003733D6" w:rsidRDefault="001604D0" w:rsidP="001604D0">
      <w:pPr>
        <w:pStyle w:val="aa"/>
        <w:numPr>
          <w:ilvl w:val="0"/>
          <w:numId w:val="30"/>
        </w:numPr>
        <w:spacing w:after="0"/>
        <w:jc w:val="both"/>
      </w:pPr>
      <w:r w:rsidRPr="003733D6">
        <w:t>Ознакомьтесь с сигналами тревоги и мерами эвакуации.</w:t>
      </w:r>
    </w:p>
    <w:p w:rsidR="001604D0" w:rsidRPr="003733D6" w:rsidRDefault="001604D0" w:rsidP="001604D0">
      <w:pPr>
        <w:pStyle w:val="aa"/>
        <w:numPr>
          <w:ilvl w:val="0"/>
          <w:numId w:val="30"/>
        </w:numPr>
        <w:spacing w:after="0"/>
        <w:jc w:val="both"/>
      </w:pPr>
      <w:r w:rsidRPr="003733D6">
        <w:t>Всегда держите наготове чемоданчик с предметами первой необходимости. Там должны храниться: личные документы, нужные вам медикаменты, аптечка первой помощи, транзисторный приемник, фонарик, одеяло (на случай эвакуации), запас продуктов и питьевой воды (на случай, если придется прятаться в укрытии).</w:t>
      </w:r>
    </w:p>
    <w:p w:rsidR="001604D0" w:rsidRPr="003733D6" w:rsidRDefault="001604D0" w:rsidP="001604D0">
      <w:pPr>
        <w:pStyle w:val="aa"/>
        <w:numPr>
          <w:ilvl w:val="0"/>
          <w:numId w:val="30"/>
        </w:numPr>
        <w:spacing w:after="0"/>
        <w:jc w:val="both"/>
      </w:pPr>
      <w:r w:rsidRPr="003733D6">
        <w:t>Спланируйте и обустройте убежище в своем доме, особенно если вы живете поблизости от предприятия, где используются или хранятся опасные химические вещества.</w:t>
      </w:r>
    </w:p>
    <w:p w:rsidR="001604D0" w:rsidRPr="003733D6" w:rsidRDefault="001604D0" w:rsidP="001604D0">
      <w:pPr>
        <w:pStyle w:val="aa"/>
        <w:rPr>
          <w:b/>
        </w:rPr>
      </w:pPr>
      <w:r w:rsidRPr="003733D6">
        <w:rPr>
          <w:b/>
        </w:rPr>
        <w:t>ДЕЙСТВИЯ ВО ВРЕМЯ ЧС</w:t>
      </w:r>
    </w:p>
    <w:p w:rsidR="001604D0" w:rsidRPr="003733D6" w:rsidRDefault="001604D0" w:rsidP="001604D0">
      <w:pPr>
        <w:pStyle w:val="aa"/>
        <w:rPr>
          <w:b/>
        </w:rPr>
      </w:pPr>
      <w:r w:rsidRPr="003733D6">
        <w:rPr>
          <w:b/>
        </w:rPr>
        <w:t>Как только вы услышите сигнал тревоги:</w:t>
      </w:r>
    </w:p>
    <w:p w:rsidR="001604D0" w:rsidRPr="003733D6" w:rsidRDefault="001604D0" w:rsidP="001604D0">
      <w:pPr>
        <w:pStyle w:val="aa"/>
        <w:numPr>
          <w:ilvl w:val="0"/>
          <w:numId w:val="31"/>
        </w:numPr>
        <w:spacing w:after="0"/>
        <w:jc w:val="both"/>
      </w:pPr>
      <w:r w:rsidRPr="003733D6">
        <w:t>Сохраняйте спокойствие.</w:t>
      </w:r>
    </w:p>
    <w:p w:rsidR="001604D0" w:rsidRPr="003733D6" w:rsidRDefault="001604D0" w:rsidP="001604D0">
      <w:pPr>
        <w:pStyle w:val="aa"/>
        <w:numPr>
          <w:ilvl w:val="0"/>
          <w:numId w:val="31"/>
        </w:numPr>
        <w:spacing w:after="0"/>
        <w:jc w:val="both"/>
      </w:pPr>
      <w:r w:rsidRPr="003733D6">
        <w:t>Оставайтесь в  помещении и слушайте радио.</w:t>
      </w:r>
    </w:p>
    <w:p w:rsidR="001604D0" w:rsidRPr="003733D6" w:rsidRDefault="001604D0" w:rsidP="001604D0">
      <w:pPr>
        <w:pStyle w:val="aa"/>
        <w:numPr>
          <w:ilvl w:val="0"/>
          <w:numId w:val="31"/>
        </w:numPr>
        <w:spacing w:after="0"/>
        <w:jc w:val="both"/>
      </w:pPr>
      <w:r w:rsidRPr="003733D6">
        <w:t>Следуйте инструкциям властей и спасательных подразделений.</w:t>
      </w:r>
    </w:p>
    <w:p w:rsidR="001604D0" w:rsidRPr="003733D6" w:rsidRDefault="001604D0" w:rsidP="001604D0">
      <w:pPr>
        <w:pStyle w:val="aa"/>
        <w:rPr>
          <w:b/>
        </w:rPr>
      </w:pPr>
      <w:r w:rsidRPr="003733D6">
        <w:rPr>
          <w:b/>
        </w:rPr>
        <w:t>Если вы в помещении:</w:t>
      </w:r>
    </w:p>
    <w:p w:rsidR="001604D0" w:rsidRPr="003733D6" w:rsidRDefault="001604D0" w:rsidP="001604D0">
      <w:pPr>
        <w:pStyle w:val="aa"/>
        <w:numPr>
          <w:ilvl w:val="0"/>
          <w:numId w:val="32"/>
        </w:numPr>
        <w:spacing w:after="0"/>
        <w:jc w:val="both"/>
      </w:pPr>
      <w:r w:rsidRPr="003733D6">
        <w:t>Оставайтесь в помещении и закройте все двери и окна. Запечатайте все отверстия, выключите вентиляцию, системы кондиционирования и обогрева.</w:t>
      </w:r>
    </w:p>
    <w:p w:rsidR="001604D0" w:rsidRPr="003733D6" w:rsidRDefault="001604D0" w:rsidP="001604D0">
      <w:pPr>
        <w:pStyle w:val="aa"/>
        <w:numPr>
          <w:ilvl w:val="0"/>
          <w:numId w:val="32"/>
        </w:numPr>
        <w:spacing w:after="0"/>
        <w:jc w:val="both"/>
      </w:pPr>
      <w:r w:rsidRPr="003733D6">
        <w:t>Держитесь подальше  от окон: наибольшую защиту  обеспечивает помещение без окон и с водоснабжением.</w:t>
      </w:r>
    </w:p>
    <w:p w:rsidR="001604D0" w:rsidRPr="003733D6" w:rsidRDefault="001604D0" w:rsidP="001604D0">
      <w:pPr>
        <w:pStyle w:val="aa"/>
        <w:numPr>
          <w:ilvl w:val="0"/>
          <w:numId w:val="32"/>
        </w:numPr>
        <w:spacing w:after="0"/>
        <w:jc w:val="both"/>
      </w:pPr>
      <w:r w:rsidRPr="003733D6">
        <w:t>Не пользуйтесь каким-либо огнем (есть опасность взрыва).</w:t>
      </w:r>
    </w:p>
    <w:p w:rsidR="001604D0" w:rsidRPr="003733D6" w:rsidRDefault="001604D0" w:rsidP="001604D0">
      <w:pPr>
        <w:pStyle w:val="aa"/>
        <w:numPr>
          <w:ilvl w:val="0"/>
          <w:numId w:val="32"/>
        </w:numPr>
        <w:spacing w:after="0"/>
        <w:jc w:val="both"/>
      </w:pPr>
      <w:r w:rsidRPr="003733D6">
        <w:t>Никуда не звоните (чтобы не перегружать телефонные линии).</w:t>
      </w:r>
    </w:p>
    <w:p w:rsidR="001604D0" w:rsidRPr="003733D6" w:rsidRDefault="001604D0" w:rsidP="001604D0">
      <w:pPr>
        <w:pStyle w:val="aa"/>
        <w:numPr>
          <w:ilvl w:val="0"/>
          <w:numId w:val="32"/>
        </w:numPr>
        <w:spacing w:after="0"/>
        <w:jc w:val="both"/>
      </w:pPr>
      <w:r w:rsidRPr="003733D6">
        <w:t>Не ходите в школу, чтобы забрать оттуда детей – о них позаботятся учителя.</w:t>
      </w:r>
    </w:p>
    <w:p w:rsidR="001604D0" w:rsidRPr="003733D6" w:rsidRDefault="001604D0" w:rsidP="001604D0">
      <w:pPr>
        <w:pStyle w:val="aa"/>
        <w:numPr>
          <w:ilvl w:val="0"/>
          <w:numId w:val="32"/>
        </w:numPr>
        <w:spacing w:after="0"/>
        <w:jc w:val="both"/>
      </w:pPr>
      <w:r w:rsidRPr="003733D6">
        <w:t>Не покидайте  ваше укрытие, пока не получите инструкций от властей или не услышите отбой тревоги.</w:t>
      </w:r>
    </w:p>
    <w:p w:rsidR="001604D0" w:rsidRPr="003733D6" w:rsidRDefault="001604D0" w:rsidP="001604D0">
      <w:pPr>
        <w:pStyle w:val="aa"/>
        <w:numPr>
          <w:ilvl w:val="0"/>
          <w:numId w:val="32"/>
        </w:numPr>
        <w:spacing w:after="0"/>
        <w:jc w:val="both"/>
      </w:pPr>
      <w:r w:rsidRPr="003733D6">
        <w:lastRenderedPageBreak/>
        <w:t>Если власти распорядятся эвакуировать местность, возьмите с собой транзисторный радиоприемник, теплую одежду, все необходимые вам медикаменты, личные документы и деньги.</w:t>
      </w:r>
    </w:p>
    <w:p w:rsidR="001604D0" w:rsidRPr="003733D6" w:rsidRDefault="001604D0" w:rsidP="001604D0">
      <w:pPr>
        <w:pStyle w:val="aa"/>
        <w:rPr>
          <w:b/>
        </w:rPr>
      </w:pPr>
      <w:r w:rsidRPr="003733D6">
        <w:rPr>
          <w:b/>
        </w:rPr>
        <w:t>Если вы вне помещения:</w:t>
      </w:r>
    </w:p>
    <w:p w:rsidR="001604D0" w:rsidRPr="003733D6" w:rsidRDefault="001604D0" w:rsidP="001604D0">
      <w:pPr>
        <w:pStyle w:val="aa"/>
        <w:numPr>
          <w:ilvl w:val="0"/>
          <w:numId w:val="33"/>
        </w:numPr>
        <w:spacing w:after="0"/>
        <w:jc w:val="both"/>
      </w:pPr>
      <w:r w:rsidRPr="003733D6">
        <w:t>Закройте ваш рот и нос платком (лучше влажным), войдите в ближайшее здание и оставайтесь в нем, пока не будет дан сигнал отбоя или распоряжение об эвакуации.</w:t>
      </w:r>
    </w:p>
    <w:p w:rsidR="001604D0" w:rsidRPr="003733D6" w:rsidRDefault="001604D0" w:rsidP="001604D0">
      <w:pPr>
        <w:pStyle w:val="aa"/>
        <w:numPr>
          <w:ilvl w:val="0"/>
          <w:numId w:val="33"/>
        </w:numPr>
        <w:spacing w:after="0"/>
        <w:jc w:val="both"/>
      </w:pPr>
      <w:r w:rsidRPr="003733D6">
        <w:t>Помните, что автомобиль не обеспечивает хорошей защиты.</w:t>
      </w:r>
    </w:p>
    <w:p w:rsidR="001604D0" w:rsidRPr="003733D6" w:rsidRDefault="001604D0" w:rsidP="001604D0">
      <w:pPr>
        <w:pStyle w:val="aa"/>
        <w:rPr>
          <w:b/>
        </w:rPr>
      </w:pPr>
      <w:r w:rsidRPr="003733D6">
        <w:rPr>
          <w:b/>
        </w:rPr>
        <w:t>Если вы в автомобиле:</w:t>
      </w:r>
    </w:p>
    <w:p w:rsidR="001604D0" w:rsidRPr="003733D6" w:rsidRDefault="001604D0" w:rsidP="001604D0">
      <w:pPr>
        <w:pStyle w:val="aa"/>
        <w:numPr>
          <w:ilvl w:val="0"/>
          <w:numId w:val="34"/>
        </w:numPr>
        <w:spacing w:after="0"/>
        <w:jc w:val="both"/>
      </w:pPr>
      <w:r w:rsidRPr="003733D6">
        <w:t>Отключите вентиляцию и закройте окна.</w:t>
      </w:r>
    </w:p>
    <w:p w:rsidR="001604D0" w:rsidRPr="003733D6" w:rsidRDefault="001604D0" w:rsidP="001604D0">
      <w:pPr>
        <w:pStyle w:val="aa"/>
        <w:numPr>
          <w:ilvl w:val="0"/>
          <w:numId w:val="34"/>
        </w:numPr>
        <w:spacing w:after="0"/>
        <w:jc w:val="both"/>
      </w:pPr>
      <w:r w:rsidRPr="003733D6">
        <w:t>Слушайте радио.</w:t>
      </w:r>
    </w:p>
    <w:p w:rsidR="001604D0" w:rsidRPr="003733D6" w:rsidRDefault="001604D0" w:rsidP="001604D0">
      <w:pPr>
        <w:pStyle w:val="aa"/>
        <w:numPr>
          <w:ilvl w:val="0"/>
          <w:numId w:val="34"/>
        </w:numPr>
        <w:spacing w:after="0"/>
        <w:jc w:val="both"/>
      </w:pPr>
      <w:r w:rsidRPr="003733D6">
        <w:t>Попытайтесь покинуть автомобиль и укрыться в ближайшем здании.</w:t>
      </w:r>
    </w:p>
    <w:p w:rsidR="001604D0" w:rsidRPr="003733D6" w:rsidRDefault="001604D0" w:rsidP="001604D0">
      <w:pPr>
        <w:pStyle w:val="aa"/>
        <w:rPr>
          <w:b/>
        </w:rPr>
      </w:pPr>
      <w:r w:rsidRPr="003733D6">
        <w:rPr>
          <w:b/>
        </w:rPr>
        <w:t>Во всех случаях:</w:t>
      </w:r>
    </w:p>
    <w:p w:rsidR="001604D0" w:rsidRPr="003733D6" w:rsidRDefault="001604D0" w:rsidP="001604D0">
      <w:pPr>
        <w:pStyle w:val="aa"/>
        <w:numPr>
          <w:ilvl w:val="0"/>
          <w:numId w:val="35"/>
        </w:numPr>
        <w:spacing w:after="0"/>
        <w:jc w:val="both"/>
      </w:pPr>
      <w:r w:rsidRPr="003733D6">
        <w:t>Если вы считаете, что подверглись воздействию токсичных веществ, то примите душ, смените одежду и покажитесь врачу, как только будет дан отбой тревоги.</w:t>
      </w:r>
    </w:p>
    <w:p w:rsidR="001604D0" w:rsidRPr="003733D6" w:rsidRDefault="001604D0" w:rsidP="001604D0">
      <w:pPr>
        <w:pStyle w:val="aa"/>
        <w:rPr>
          <w:b/>
        </w:rPr>
      </w:pPr>
      <w:r w:rsidRPr="003733D6">
        <w:rPr>
          <w:b/>
        </w:rPr>
        <w:t>ДЕЙСТВИЯ ПОСЛЕ ЧС</w:t>
      </w:r>
    </w:p>
    <w:p w:rsidR="001604D0" w:rsidRPr="003733D6" w:rsidRDefault="001604D0" w:rsidP="001604D0">
      <w:pPr>
        <w:pStyle w:val="aa"/>
        <w:numPr>
          <w:ilvl w:val="0"/>
          <w:numId w:val="36"/>
        </w:numPr>
        <w:spacing w:after="0"/>
        <w:jc w:val="both"/>
      </w:pPr>
      <w:r w:rsidRPr="003733D6">
        <w:t>Следуйте инструкциям властей и спасательных подразделений (пожарных, гражданской обороны, полиции и т.д.).</w:t>
      </w:r>
    </w:p>
    <w:p w:rsidR="001604D0" w:rsidRPr="003733D6" w:rsidRDefault="001604D0" w:rsidP="001604D0">
      <w:pPr>
        <w:pStyle w:val="aa"/>
        <w:numPr>
          <w:ilvl w:val="0"/>
          <w:numId w:val="36"/>
        </w:numPr>
        <w:spacing w:after="0"/>
        <w:jc w:val="both"/>
      </w:pPr>
      <w:r w:rsidRPr="003733D6">
        <w:t>Помогайте людям, попавшим в трудное положение (раненым, старикам и инвалидам), и, если есть необходимость, сотрудничайте со спасателями.</w:t>
      </w:r>
    </w:p>
    <w:p w:rsidR="001604D0" w:rsidRPr="003733D6" w:rsidRDefault="001604D0" w:rsidP="001604D0">
      <w:pPr>
        <w:pStyle w:val="aa"/>
      </w:pPr>
    </w:p>
    <w:p w:rsidR="001604D0" w:rsidRPr="003733D6" w:rsidRDefault="001604D0" w:rsidP="001604D0">
      <w:pPr>
        <w:pStyle w:val="aa"/>
        <w:jc w:val="center"/>
        <w:rPr>
          <w:b/>
        </w:rPr>
      </w:pPr>
      <w:r w:rsidRPr="003733D6">
        <w:rPr>
          <w:b/>
        </w:rPr>
        <w:t>РАДИАЦИОННАЯ АВАРИЯ</w:t>
      </w:r>
    </w:p>
    <w:p w:rsidR="001604D0" w:rsidRPr="003733D6" w:rsidRDefault="001604D0" w:rsidP="001604D0">
      <w:pPr>
        <w:pStyle w:val="aa"/>
        <w:ind w:firstLine="567"/>
      </w:pPr>
      <w:r w:rsidRPr="003733D6">
        <w:t>Это авария на атомной установке или во время транспортировки радиоактивных веществ, сопровождающаяся выбросом радиации, более или менее опасным для людей и окружающей среды.</w:t>
      </w:r>
    </w:p>
    <w:p w:rsidR="001604D0" w:rsidRPr="003733D6" w:rsidRDefault="001604D0" w:rsidP="001604D0">
      <w:pPr>
        <w:pStyle w:val="aa"/>
        <w:rPr>
          <w:b/>
        </w:rPr>
      </w:pPr>
      <w:r w:rsidRPr="003733D6">
        <w:rPr>
          <w:b/>
        </w:rPr>
        <w:t>ДЕЙСТВИЯ ДО ЧС</w:t>
      </w:r>
    </w:p>
    <w:p w:rsidR="001604D0" w:rsidRPr="003733D6" w:rsidRDefault="001604D0" w:rsidP="001604D0">
      <w:pPr>
        <w:pStyle w:val="aa"/>
        <w:numPr>
          <w:ilvl w:val="0"/>
          <w:numId w:val="37"/>
        </w:numPr>
        <w:spacing w:after="0"/>
        <w:jc w:val="both"/>
      </w:pPr>
      <w:r w:rsidRPr="003733D6">
        <w:t>Ознакомьтесь с сигналами тревоги и мерами эвакуации.</w:t>
      </w:r>
    </w:p>
    <w:p w:rsidR="001604D0" w:rsidRPr="003733D6" w:rsidRDefault="001604D0" w:rsidP="001604D0">
      <w:pPr>
        <w:pStyle w:val="aa"/>
        <w:numPr>
          <w:ilvl w:val="0"/>
          <w:numId w:val="37"/>
        </w:numPr>
        <w:spacing w:after="0"/>
        <w:jc w:val="both"/>
      </w:pPr>
      <w:r w:rsidRPr="003733D6">
        <w:t>Всегда держите наготове чемоданчик с предметами первой необходимости. Так должны храниться: личные документы, нужные вам медикаменты, аптечка первой помощи, транзисторный приемник, фонарик, одеяло (на случай эвакуации), запас продуктов и питьевой воды (на случай, если придется прятаться в укрытии).</w:t>
      </w:r>
    </w:p>
    <w:p w:rsidR="001604D0" w:rsidRPr="003733D6" w:rsidRDefault="001604D0" w:rsidP="001604D0">
      <w:pPr>
        <w:pStyle w:val="aa"/>
        <w:numPr>
          <w:ilvl w:val="0"/>
          <w:numId w:val="37"/>
        </w:numPr>
        <w:spacing w:after="0"/>
        <w:jc w:val="both"/>
      </w:pPr>
      <w:r w:rsidRPr="003733D6">
        <w:t>Спланируйте и обустройте убежище в своем доме, особенно если вы живете в непосредственной близости от атомной установки.</w:t>
      </w:r>
    </w:p>
    <w:p w:rsidR="001604D0" w:rsidRPr="003733D6" w:rsidRDefault="001604D0" w:rsidP="001604D0">
      <w:pPr>
        <w:pStyle w:val="aa"/>
        <w:rPr>
          <w:b/>
        </w:rPr>
      </w:pPr>
      <w:r w:rsidRPr="003733D6">
        <w:rPr>
          <w:b/>
        </w:rPr>
        <w:t>ДЕЙСТВИЯ ВО ВРЕМЯ ЧС</w:t>
      </w:r>
    </w:p>
    <w:p w:rsidR="001604D0" w:rsidRPr="003733D6" w:rsidRDefault="001604D0" w:rsidP="001604D0">
      <w:pPr>
        <w:pStyle w:val="aa"/>
        <w:rPr>
          <w:b/>
        </w:rPr>
      </w:pPr>
      <w:r w:rsidRPr="003733D6">
        <w:rPr>
          <w:b/>
        </w:rPr>
        <w:t>Как только услышите сигнал тревоги:</w:t>
      </w:r>
    </w:p>
    <w:p w:rsidR="001604D0" w:rsidRPr="003733D6" w:rsidRDefault="001604D0" w:rsidP="001604D0">
      <w:pPr>
        <w:pStyle w:val="aa"/>
        <w:numPr>
          <w:ilvl w:val="0"/>
          <w:numId w:val="38"/>
        </w:numPr>
        <w:spacing w:after="0"/>
        <w:jc w:val="both"/>
      </w:pPr>
      <w:r w:rsidRPr="003733D6">
        <w:t>Сохраняйте спокойствие.</w:t>
      </w:r>
    </w:p>
    <w:p w:rsidR="001604D0" w:rsidRPr="003733D6" w:rsidRDefault="001604D0" w:rsidP="001604D0">
      <w:pPr>
        <w:pStyle w:val="aa"/>
        <w:numPr>
          <w:ilvl w:val="0"/>
          <w:numId w:val="38"/>
        </w:numPr>
        <w:spacing w:after="0"/>
        <w:jc w:val="both"/>
      </w:pPr>
      <w:r w:rsidRPr="003733D6">
        <w:t>Оставайтесь в помещении и слушайте радио.</w:t>
      </w:r>
    </w:p>
    <w:p w:rsidR="001604D0" w:rsidRPr="003733D6" w:rsidRDefault="001604D0" w:rsidP="001604D0">
      <w:pPr>
        <w:pStyle w:val="aa"/>
        <w:numPr>
          <w:ilvl w:val="0"/>
          <w:numId w:val="38"/>
        </w:numPr>
        <w:spacing w:after="0"/>
        <w:jc w:val="both"/>
      </w:pPr>
      <w:r w:rsidRPr="003733D6">
        <w:lastRenderedPageBreak/>
        <w:t>Следуйте инструкциям властей и спасательных подразделений.</w:t>
      </w:r>
    </w:p>
    <w:p w:rsidR="001604D0" w:rsidRPr="003733D6" w:rsidRDefault="001604D0" w:rsidP="001604D0">
      <w:pPr>
        <w:pStyle w:val="aa"/>
        <w:rPr>
          <w:b/>
        </w:rPr>
      </w:pPr>
      <w:r w:rsidRPr="003733D6">
        <w:rPr>
          <w:b/>
        </w:rPr>
        <w:t>Если вы в помещении:</w:t>
      </w:r>
    </w:p>
    <w:p w:rsidR="001604D0" w:rsidRPr="003733D6" w:rsidRDefault="001604D0" w:rsidP="001604D0">
      <w:pPr>
        <w:pStyle w:val="aa"/>
        <w:numPr>
          <w:ilvl w:val="0"/>
          <w:numId w:val="39"/>
        </w:numPr>
        <w:spacing w:after="0"/>
        <w:jc w:val="both"/>
      </w:pPr>
      <w:r w:rsidRPr="003733D6">
        <w:t>Оставайтесь в помещении и закройте все двери и окна. Запечатайте все отверстия, выключите вентиляцию, системы кондиционирования и обогрева.</w:t>
      </w:r>
    </w:p>
    <w:p w:rsidR="001604D0" w:rsidRPr="003733D6" w:rsidRDefault="001604D0" w:rsidP="001604D0">
      <w:pPr>
        <w:pStyle w:val="aa"/>
        <w:numPr>
          <w:ilvl w:val="0"/>
          <w:numId w:val="39"/>
        </w:numPr>
        <w:spacing w:after="0"/>
        <w:jc w:val="both"/>
      </w:pPr>
      <w:r w:rsidRPr="003733D6">
        <w:t>Никуда не звоните (чтобы не перегружать телефонные линии).</w:t>
      </w:r>
    </w:p>
    <w:p w:rsidR="001604D0" w:rsidRPr="003733D6" w:rsidRDefault="001604D0" w:rsidP="001604D0">
      <w:pPr>
        <w:pStyle w:val="aa"/>
        <w:numPr>
          <w:ilvl w:val="0"/>
          <w:numId w:val="39"/>
        </w:numPr>
        <w:spacing w:after="0"/>
        <w:jc w:val="both"/>
      </w:pPr>
      <w:r w:rsidRPr="003733D6">
        <w:t>Не ходите в школу. Чтобы забрать оттуда  детей – о них позаботятся учителя.</w:t>
      </w:r>
    </w:p>
    <w:p w:rsidR="001604D0" w:rsidRPr="003733D6" w:rsidRDefault="001604D0" w:rsidP="001604D0">
      <w:pPr>
        <w:pStyle w:val="aa"/>
        <w:numPr>
          <w:ilvl w:val="0"/>
          <w:numId w:val="39"/>
        </w:numPr>
        <w:spacing w:after="0"/>
        <w:jc w:val="both"/>
      </w:pPr>
      <w:r w:rsidRPr="003733D6">
        <w:t>Не покидайте ваше укрытие без разрешения органов власти.</w:t>
      </w:r>
    </w:p>
    <w:p w:rsidR="001604D0" w:rsidRPr="003733D6" w:rsidRDefault="001604D0" w:rsidP="001604D0">
      <w:pPr>
        <w:pStyle w:val="aa"/>
        <w:numPr>
          <w:ilvl w:val="0"/>
          <w:numId w:val="39"/>
        </w:numPr>
        <w:spacing w:after="0"/>
        <w:jc w:val="both"/>
      </w:pPr>
      <w:r w:rsidRPr="003733D6">
        <w:t>Если власти распорядятся эвакуировать местность, возьмите с собой транзисторный радиоприемник, теплую одежду, все необходимые медикаменты, личные документы и деньги.</w:t>
      </w:r>
    </w:p>
    <w:p w:rsidR="001604D0" w:rsidRPr="003733D6" w:rsidRDefault="001604D0" w:rsidP="001604D0">
      <w:pPr>
        <w:pStyle w:val="aa"/>
      </w:pPr>
      <w:r w:rsidRPr="003733D6">
        <w:rPr>
          <w:b/>
        </w:rPr>
        <w:t>Если вы вне помещения</w:t>
      </w:r>
      <w:r w:rsidRPr="003733D6">
        <w:t>:</w:t>
      </w:r>
    </w:p>
    <w:p w:rsidR="001604D0" w:rsidRPr="003733D6" w:rsidRDefault="001604D0" w:rsidP="001604D0">
      <w:pPr>
        <w:pStyle w:val="aa"/>
        <w:numPr>
          <w:ilvl w:val="0"/>
          <w:numId w:val="40"/>
        </w:numPr>
        <w:spacing w:after="0"/>
        <w:jc w:val="both"/>
      </w:pPr>
      <w:r w:rsidRPr="003733D6">
        <w:t>Закройте ваш рот и нос платком (лучше влажным), войдите в ближайшее здание и оставайтесь в нем пока не будет дани сигнал отбоя или распоряжение об эвакуации.</w:t>
      </w:r>
    </w:p>
    <w:p w:rsidR="001604D0" w:rsidRPr="003733D6" w:rsidRDefault="001604D0" w:rsidP="001604D0">
      <w:pPr>
        <w:pStyle w:val="aa"/>
        <w:numPr>
          <w:ilvl w:val="0"/>
          <w:numId w:val="40"/>
        </w:numPr>
        <w:spacing w:after="0"/>
        <w:jc w:val="both"/>
      </w:pPr>
      <w:r w:rsidRPr="003733D6">
        <w:t>Помните, что автомобиль  не обеспечивает хорошей защиты.</w:t>
      </w:r>
    </w:p>
    <w:p w:rsidR="001604D0" w:rsidRPr="003733D6" w:rsidRDefault="001604D0" w:rsidP="001604D0">
      <w:pPr>
        <w:pStyle w:val="aa"/>
        <w:rPr>
          <w:b/>
        </w:rPr>
      </w:pPr>
      <w:r w:rsidRPr="003733D6">
        <w:rPr>
          <w:b/>
        </w:rPr>
        <w:t>Если вы в автомобиле:</w:t>
      </w:r>
    </w:p>
    <w:p w:rsidR="001604D0" w:rsidRPr="003733D6" w:rsidRDefault="001604D0" w:rsidP="001604D0">
      <w:pPr>
        <w:pStyle w:val="aa"/>
        <w:numPr>
          <w:ilvl w:val="0"/>
          <w:numId w:val="41"/>
        </w:numPr>
        <w:spacing w:after="0"/>
        <w:jc w:val="both"/>
      </w:pPr>
      <w:r w:rsidRPr="003733D6">
        <w:t>Отключите вентиляцию и закройте окна.</w:t>
      </w:r>
    </w:p>
    <w:p w:rsidR="001604D0" w:rsidRPr="003733D6" w:rsidRDefault="001604D0" w:rsidP="001604D0">
      <w:pPr>
        <w:pStyle w:val="aa"/>
        <w:numPr>
          <w:ilvl w:val="0"/>
          <w:numId w:val="41"/>
        </w:numPr>
        <w:spacing w:after="0"/>
        <w:jc w:val="both"/>
      </w:pPr>
      <w:r w:rsidRPr="003733D6">
        <w:t>Слушайте радио.</w:t>
      </w:r>
    </w:p>
    <w:p w:rsidR="001604D0" w:rsidRPr="003733D6" w:rsidRDefault="001604D0" w:rsidP="001604D0">
      <w:pPr>
        <w:pStyle w:val="aa"/>
        <w:numPr>
          <w:ilvl w:val="0"/>
          <w:numId w:val="41"/>
        </w:numPr>
        <w:spacing w:after="0"/>
        <w:jc w:val="both"/>
      </w:pPr>
      <w:r w:rsidRPr="003733D6">
        <w:t>Попытайтесь укрыться в ближайшем здании.</w:t>
      </w:r>
    </w:p>
    <w:p w:rsidR="001604D0" w:rsidRPr="003733D6" w:rsidRDefault="001604D0" w:rsidP="001604D0">
      <w:pPr>
        <w:pStyle w:val="aa"/>
      </w:pPr>
      <w:r w:rsidRPr="003733D6">
        <w:rPr>
          <w:b/>
        </w:rPr>
        <w:t>Во всех случаях</w:t>
      </w:r>
      <w:r w:rsidRPr="003733D6">
        <w:t>:</w:t>
      </w:r>
    </w:p>
    <w:p w:rsidR="001604D0" w:rsidRPr="003733D6" w:rsidRDefault="001604D0" w:rsidP="001604D0">
      <w:pPr>
        <w:pStyle w:val="aa"/>
        <w:numPr>
          <w:ilvl w:val="0"/>
          <w:numId w:val="42"/>
        </w:numPr>
        <w:spacing w:after="0"/>
        <w:jc w:val="both"/>
      </w:pPr>
      <w:r w:rsidRPr="003733D6">
        <w:t>Если вы считаете, что подверглись воздействию радиоактивных осадков, то прежде чем войдете в здание, избавьтесь от загрязненной верхней одежды. Затем примите душ и , если это возможно, смените одежду.</w:t>
      </w:r>
    </w:p>
    <w:p w:rsidR="001604D0" w:rsidRPr="003733D6" w:rsidRDefault="001604D0" w:rsidP="001604D0">
      <w:pPr>
        <w:pStyle w:val="aa"/>
        <w:rPr>
          <w:b/>
        </w:rPr>
      </w:pPr>
      <w:r w:rsidRPr="003733D6">
        <w:rPr>
          <w:b/>
        </w:rPr>
        <w:t>ДЕЙСТВИЯ ПОСЛЕ ЧС</w:t>
      </w:r>
    </w:p>
    <w:p w:rsidR="001604D0" w:rsidRPr="003733D6" w:rsidRDefault="001604D0" w:rsidP="001604D0">
      <w:pPr>
        <w:pStyle w:val="aa"/>
        <w:numPr>
          <w:ilvl w:val="0"/>
          <w:numId w:val="43"/>
        </w:numPr>
        <w:spacing w:after="0"/>
        <w:jc w:val="both"/>
        <w:rPr>
          <w:b/>
        </w:rPr>
      </w:pPr>
      <w:r w:rsidRPr="003733D6">
        <w:t>Следуйте инструкциям властей и спасательных подразделений.</w:t>
      </w:r>
    </w:p>
    <w:p w:rsidR="001604D0" w:rsidRPr="003733D6" w:rsidRDefault="001604D0" w:rsidP="001604D0">
      <w:pPr>
        <w:pStyle w:val="aa"/>
        <w:numPr>
          <w:ilvl w:val="0"/>
          <w:numId w:val="43"/>
        </w:numPr>
        <w:spacing w:after="0"/>
        <w:jc w:val="both"/>
        <w:rPr>
          <w:b/>
        </w:rPr>
      </w:pPr>
      <w:r w:rsidRPr="003733D6">
        <w:t>Помогайте людям, попавшим в трудное положение, и, если нужно, сотрудничайте со спасателями.</w:t>
      </w:r>
    </w:p>
    <w:p w:rsidR="001604D0" w:rsidRPr="003733D6" w:rsidRDefault="001604D0" w:rsidP="001604D0">
      <w:pPr>
        <w:pStyle w:val="aa"/>
        <w:numPr>
          <w:ilvl w:val="0"/>
          <w:numId w:val="43"/>
        </w:numPr>
        <w:spacing w:after="0"/>
        <w:jc w:val="both"/>
      </w:pPr>
      <w:r w:rsidRPr="003733D6">
        <w:t xml:space="preserve">Если вам разрешено выйти из помещения, не дотрагивайтесь до предметов, пищи или воды, которые, возможно, загрязнены радиацией. </w:t>
      </w:r>
    </w:p>
    <w:p w:rsidR="00DA6948" w:rsidRPr="003733D6" w:rsidRDefault="00DA6948" w:rsidP="00C12455">
      <w:pPr>
        <w:shd w:val="clear" w:color="auto" w:fill="FFFFFF"/>
        <w:ind w:firstLine="709"/>
        <w:jc w:val="center"/>
        <w:rPr>
          <w:b/>
          <w:color w:val="000000"/>
          <w:spacing w:val="6"/>
        </w:rPr>
      </w:pPr>
    </w:p>
    <w:p w:rsidR="001604D0" w:rsidRPr="003733D6" w:rsidRDefault="001604D0" w:rsidP="00C12455">
      <w:pPr>
        <w:shd w:val="clear" w:color="auto" w:fill="FFFFFF"/>
        <w:ind w:firstLine="709"/>
        <w:jc w:val="center"/>
        <w:rPr>
          <w:b/>
          <w:color w:val="000000"/>
          <w:spacing w:val="6"/>
        </w:rPr>
      </w:pPr>
    </w:p>
    <w:p w:rsidR="00C12455" w:rsidRPr="003733D6" w:rsidRDefault="00C12455" w:rsidP="00C12455">
      <w:pPr>
        <w:spacing w:before="120"/>
        <w:jc w:val="center"/>
        <w:rPr>
          <w:b/>
          <w:lang w:eastAsia="en-US"/>
        </w:rPr>
      </w:pPr>
      <w:r w:rsidRPr="003733D6">
        <w:rPr>
          <w:b/>
          <w:lang w:eastAsia="en-US"/>
        </w:rPr>
        <w:t>III. Заключительная часть</w:t>
      </w:r>
    </w:p>
    <w:p w:rsidR="00C12455" w:rsidRPr="003733D6" w:rsidRDefault="00C12455" w:rsidP="00C12455">
      <w:pPr>
        <w:ind w:firstLine="709"/>
        <w:jc w:val="both"/>
        <w:rPr>
          <w:lang w:eastAsia="en-US"/>
        </w:rPr>
      </w:pPr>
      <w:r w:rsidRPr="003733D6">
        <w:rPr>
          <w:lang w:eastAsia="en-US"/>
        </w:rPr>
        <w:t>Краткие итоги и выводы по рассмотренной теме</w:t>
      </w:r>
    </w:p>
    <w:p w:rsidR="00C12455" w:rsidRPr="003733D6" w:rsidRDefault="00C12455" w:rsidP="00C12455">
      <w:pPr>
        <w:ind w:firstLine="709"/>
        <w:jc w:val="both"/>
        <w:rPr>
          <w:lang w:eastAsia="en-US"/>
        </w:rPr>
      </w:pPr>
      <w:r w:rsidRPr="003733D6">
        <w:rPr>
          <w:lang w:eastAsia="en-US"/>
        </w:rPr>
        <w:t>Ответы на вопросы</w:t>
      </w:r>
    </w:p>
    <w:p w:rsidR="00C12455" w:rsidRPr="003733D6" w:rsidRDefault="00C12455" w:rsidP="00C12455">
      <w:pPr>
        <w:ind w:firstLine="709"/>
        <w:jc w:val="both"/>
        <w:rPr>
          <w:lang w:eastAsia="en-US"/>
        </w:rPr>
      </w:pPr>
      <w:r w:rsidRPr="003733D6">
        <w:rPr>
          <w:lang w:eastAsia="en-US"/>
        </w:rPr>
        <w:t>Задание на самоподготовку</w:t>
      </w:r>
    </w:p>
    <w:p w:rsidR="00C12455" w:rsidRPr="003733D6" w:rsidRDefault="00C12455" w:rsidP="00C12455">
      <w:pPr>
        <w:ind w:firstLine="709"/>
        <w:jc w:val="center"/>
        <w:rPr>
          <w:lang w:eastAsia="en-US"/>
        </w:rPr>
      </w:pPr>
    </w:p>
    <w:p w:rsidR="0049006E" w:rsidRPr="003733D6" w:rsidRDefault="0049006E" w:rsidP="00C12455"/>
    <w:sectPr w:rsidR="0049006E" w:rsidRPr="003733D6" w:rsidSect="003733D6">
      <w:footerReference w:type="default" r:id="rId25"/>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48E" w:rsidRDefault="00DF548E">
      <w:r>
        <w:separator/>
      </w:r>
    </w:p>
  </w:endnote>
  <w:endnote w:type="continuationSeparator" w:id="0">
    <w:p w:rsidR="00DF548E" w:rsidRDefault="00DF5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16704"/>
      <w:docPartObj>
        <w:docPartGallery w:val="Page Numbers (Bottom of Page)"/>
        <w:docPartUnique/>
      </w:docPartObj>
    </w:sdtPr>
    <w:sdtEndPr/>
    <w:sdtContent>
      <w:p w:rsidR="00FF75B7" w:rsidRDefault="00051F57">
        <w:pPr>
          <w:pStyle w:val="a5"/>
          <w:jc w:val="center"/>
        </w:pPr>
        <w:r>
          <w:fldChar w:fldCharType="begin"/>
        </w:r>
        <w:r>
          <w:instrText xml:space="preserve"> PAGE   \* MERGEFORMAT </w:instrText>
        </w:r>
        <w:r>
          <w:fldChar w:fldCharType="separate"/>
        </w:r>
        <w:r w:rsidR="00C62EA2">
          <w:rPr>
            <w:noProof/>
          </w:rPr>
          <w:t>20</w:t>
        </w:r>
        <w:r>
          <w:fldChar w:fldCharType="end"/>
        </w:r>
      </w:p>
    </w:sdtContent>
  </w:sdt>
  <w:p w:rsidR="00FF75B7" w:rsidRDefault="00DF54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48E" w:rsidRDefault="00DF548E">
      <w:r>
        <w:separator/>
      </w:r>
    </w:p>
  </w:footnote>
  <w:footnote w:type="continuationSeparator" w:id="0">
    <w:p w:rsidR="00DF548E" w:rsidRDefault="00DF54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21308_"/>
      </v:shape>
    </w:pict>
  </w:numPicBullet>
  <w:numPicBullet w:numPicBulletId="1">
    <w:pict>
      <v:shape id="_x0000_i1035" type="#_x0000_t75" style="width:9pt;height:9pt" o:bullet="t">
        <v:imagedata r:id="rId2" o:title="BD21298_"/>
      </v:shape>
    </w:pict>
  </w:numPicBullet>
  <w:abstractNum w:abstractNumId="0" w15:restartNumberingAfterBreak="0">
    <w:nsid w:val="FFFFFFFE"/>
    <w:multiLevelType w:val="singleLevel"/>
    <w:tmpl w:val="38C8E3DC"/>
    <w:lvl w:ilvl="0">
      <w:numFmt w:val="decimal"/>
      <w:lvlText w:val="*"/>
      <w:lvlJc w:val="left"/>
      <w:pPr>
        <w:ind w:left="0" w:firstLine="0"/>
      </w:pPr>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297049A"/>
    <w:multiLevelType w:val="singleLevel"/>
    <w:tmpl w:val="AC026F2E"/>
    <w:lvl w:ilvl="0">
      <w:numFmt w:val="bullet"/>
      <w:lvlText w:val="-"/>
      <w:lvlJc w:val="left"/>
      <w:pPr>
        <w:tabs>
          <w:tab w:val="num" w:pos="1068"/>
        </w:tabs>
        <w:ind w:left="1068" w:hanging="360"/>
      </w:pPr>
    </w:lvl>
  </w:abstractNum>
  <w:abstractNum w:abstractNumId="3" w15:restartNumberingAfterBreak="0">
    <w:nsid w:val="04C35D0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A115C62"/>
    <w:multiLevelType w:val="hybridMultilevel"/>
    <w:tmpl w:val="1B141E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E807C3E"/>
    <w:multiLevelType w:val="hybridMultilevel"/>
    <w:tmpl w:val="607AA03C"/>
    <w:lvl w:ilvl="0" w:tplc="B8ECDC54">
      <w:start w:val="1"/>
      <w:numFmt w:val="russianLower"/>
      <w:lvlText w:val="%1)"/>
      <w:lvlJc w:val="left"/>
      <w:pPr>
        <w:tabs>
          <w:tab w:val="num" w:pos="1021"/>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F1262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3F47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76077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0D2E7F"/>
    <w:multiLevelType w:val="hybridMultilevel"/>
    <w:tmpl w:val="DD1ABFD0"/>
    <w:lvl w:ilvl="0" w:tplc="95CE7B14">
      <w:start w:val="1"/>
      <w:numFmt w:val="russianLower"/>
      <w:lvlText w:val="%1)"/>
      <w:lvlJc w:val="left"/>
      <w:pPr>
        <w:tabs>
          <w:tab w:val="num" w:pos="1134"/>
        </w:tabs>
        <w:ind w:left="0" w:firstLine="709"/>
      </w:pPr>
      <w:rPr>
        <w:rFonts w:ascii="Times New Roman" w:hAnsi="Times New Roman" w:cs="Times New Roman" w:hint="default"/>
        <w:b w:val="0"/>
        <w:i w:val="0"/>
        <w:sz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1A0C6165"/>
    <w:multiLevelType w:val="singleLevel"/>
    <w:tmpl w:val="4CE07AAC"/>
    <w:lvl w:ilvl="0">
      <w:start w:val="4"/>
      <w:numFmt w:val="decimal"/>
      <w:lvlText w:val="%1."/>
      <w:legacy w:legacy="1" w:legacySpace="0" w:legacyIndent="230"/>
      <w:lvlJc w:val="left"/>
      <w:pPr>
        <w:ind w:left="0" w:firstLine="0"/>
      </w:pPr>
      <w:rPr>
        <w:rFonts w:ascii="Times New Roman" w:hAnsi="Times New Roman" w:cs="Times New Roman" w:hint="default"/>
      </w:rPr>
    </w:lvl>
  </w:abstractNum>
  <w:abstractNum w:abstractNumId="11" w15:restartNumberingAfterBreak="0">
    <w:nsid w:val="1BD61714"/>
    <w:multiLevelType w:val="singleLevel"/>
    <w:tmpl w:val="AC026F2E"/>
    <w:lvl w:ilvl="0">
      <w:numFmt w:val="bullet"/>
      <w:lvlText w:val="-"/>
      <w:lvlJc w:val="left"/>
      <w:pPr>
        <w:tabs>
          <w:tab w:val="num" w:pos="1068"/>
        </w:tabs>
        <w:ind w:left="1068" w:hanging="360"/>
      </w:pPr>
    </w:lvl>
  </w:abstractNum>
  <w:abstractNum w:abstractNumId="12" w15:restartNumberingAfterBreak="0">
    <w:nsid w:val="23A367AB"/>
    <w:multiLevelType w:val="hybridMultilevel"/>
    <w:tmpl w:val="C7CA08F2"/>
    <w:lvl w:ilvl="0" w:tplc="F1FCE692">
      <w:start w:val="1"/>
      <w:numFmt w:val="bullet"/>
      <w:lvlText w:val=""/>
      <w:lvlJc w:val="left"/>
      <w:pPr>
        <w:ind w:left="720" w:hanging="360"/>
      </w:pPr>
      <w:rPr>
        <w:rFonts w:ascii="Symbol" w:hAnsi="Symbol" w:hint="default"/>
        <w:color w:val="66006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0A1B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61832DF"/>
    <w:multiLevelType w:val="multilevel"/>
    <w:tmpl w:val="81F8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F49E1"/>
    <w:multiLevelType w:val="singleLevel"/>
    <w:tmpl w:val="CF50E6F6"/>
    <w:lvl w:ilvl="0">
      <w:start w:val="2"/>
      <w:numFmt w:val="bullet"/>
      <w:lvlText w:val="-"/>
      <w:lvlJc w:val="left"/>
      <w:pPr>
        <w:tabs>
          <w:tab w:val="num" w:pos="360"/>
        </w:tabs>
        <w:ind w:left="360" w:hanging="360"/>
      </w:pPr>
    </w:lvl>
  </w:abstractNum>
  <w:abstractNum w:abstractNumId="16" w15:restartNumberingAfterBreak="0">
    <w:nsid w:val="2A140D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ABD5478"/>
    <w:multiLevelType w:val="hybridMultilevel"/>
    <w:tmpl w:val="9A983994"/>
    <w:lvl w:ilvl="0" w:tplc="51D83B26">
      <w:start w:val="1"/>
      <w:numFmt w:val="bullet"/>
      <w:lvlText w:val=""/>
      <w:lvlPicBulletId w:val="0"/>
      <w:lvlJc w:val="left"/>
      <w:pPr>
        <w:tabs>
          <w:tab w:val="num" w:pos="786"/>
        </w:tabs>
        <w:ind w:left="786" w:hanging="360"/>
      </w:pPr>
      <w:rPr>
        <w:rFonts w:ascii="Symbol" w:hAnsi="Symbol" w:hint="default"/>
        <w:color w:val="auto"/>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8" w15:restartNumberingAfterBreak="0">
    <w:nsid w:val="34EE40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86A01F8"/>
    <w:multiLevelType w:val="singleLevel"/>
    <w:tmpl w:val="B3CC063A"/>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20" w15:restartNumberingAfterBreak="0">
    <w:nsid w:val="3A5171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DA2589"/>
    <w:multiLevelType w:val="hybridMultilevel"/>
    <w:tmpl w:val="3ED01470"/>
    <w:lvl w:ilvl="0" w:tplc="DB0C03EA">
      <w:start w:val="1"/>
      <w:numFmt w:val="bullet"/>
      <w:lvlText w:val=""/>
      <w:lvlPicBulletId w:val="1"/>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E057D3D"/>
    <w:multiLevelType w:val="singleLevel"/>
    <w:tmpl w:val="2274042C"/>
    <w:lvl w:ilvl="0">
      <w:start w:val="1"/>
      <w:numFmt w:val="decimal"/>
      <w:lvlText w:val="%1."/>
      <w:lvlJc w:val="left"/>
      <w:pPr>
        <w:tabs>
          <w:tab w:val="num" w:pos="360"/>
        </w:tabs>
        <w:ind w:left="360" w:hanging="360"/>
      </w:pPr>
      <w:rPr>
        <w:b/>
        <w:i w:val="0"/>
        <w:sz w:val="32"/>
      </w:rPr>
    </w:lvl>
  </w:abstractNum>
  <w:abstractNum w:abstractNumId="23" w15:restartNumberingAfterBreak="0">
    <w:nsid w:val="404E3970"/>
    <w:multiLevelType w:val="singleLevel"/>
    <w:tmpl w:val="9044EE2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24" w15:restartNumberingAfterBreak="0">
    <w:nsid w:val="440A06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82E4F32"/>
    <w:multiLevelType w:val="singleLevel"/>
    <w:tmpl w:val="F342E900"/>
    <w:lvl w:ilvl="0">
      <w:start w:val="7"/>
      <w:numFmt w:val="decimal"/>
      <w:lvlText w:val="%1."/>
      <w:legacy w:legacy="1" w:legacySpace="0" w:legacyIndent="264"/>
      <w:lvlJc w:val="left"/>
      <w:pPr>
        <w:ind w:left="0" w:firstLine="0"/>
      </w:pPr>
      <w:rPr>
        <w:rFonts w:ascii="Times New Roman" w:hAnsi="Times New Roman" w:cs="Times New Roman" w:hint="default"/>
      </w:rPr>
    </w:lvl>
  </w:abstractNum>
  <w:abstractNum w:abstractNumId="26" w15:restartNumberingAfterBreak="0">
    <w:nsid w:val="4AF5539D"/>
    <w:multiLevelType w:val="singleLevel"/>
    <w:tmpl w:val="14149A02"/>
    <w:lvl w:ilvl="0">
      <w:start w:val="1"/>
      <w:numFmt w:val="bullet"/>
      <w:lvlText w:val=""/>
      <w:lvlJc w:val="left"/>
      <w:pPr>
        <w:tabs>
          <w:tab w:val="num" w:pos="360"/>
        </w:tabs>
        <w:ind w:left="283" w:hanging="283"/>
      </w:pPr>
      <w:rPr>
        <w:rFonts w:ascii="Symbol" w:hAnsi="Symbol" w:hint="default"/>
        <w:color w:val="auto"/>
      </w:rPr>
    </w:lvl>
  </w:abstractNum>
  <w:abstractNum w:abstractNumId="27" w15:restartNumberingAfterBreak="0">
    <w:nsid w:val="54260275"/>
    <w:multiLevelType w:val="singleLevel"/>
    <w:tmpl w:val="AC026F2E"/>
    <w:lvl w:ilvl="0">
      <w:numFmt w:val="bullet"/>
      <w:lvlText w:val="-"/>
      <w:lvlJc w:val="left"/>
      <w:pPr>
        <w:tabs>
          <w:tab w:val="num" w:pos="1068"/>
        </w:tabs>
        <w:ind w:left="1068" w:hanging="360"/>
      </w:pPr>
    </w:lvl>
  </w:abstractNum>
  <w:abstractNum w:abstractNumId="28" w15:restartNumberingAfterBreak="0">
    <w:nsid w:val="57F769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B367D44"/>
    <w:multiLevelType w:val="singleLevel"/>
    <w:tmpl w:val="14149A02"/>
    <w:lvl w:ilvl="0">
      <w:start w:val="1"/>
      <w:numFmt w:val="bullet"/>
      <w:lvlText w:val=""/>
      <w:lvlJc w:val="left"/>
      <w:pPr>
        <w:tabs>
          <w:tab w:val="num" w:pos="360"/>
        </w:tabs>
        <w:ind w:left="283" w:hanging="283"/>
      </w:pPr>
      <w:rPr>
        <w:rFonts w:ascii="Symbol" w:hAnsi="Symbol" w:hint="default"/>
        <w:color w:val="auto"/>
      </w:rPr>
    </w:lvl>
  </w:abstractNum>
  <w:abstractNum w:abstractNumId="30" w15:restartNumberingAfterBreak="0">
    <w:nsid w:val="5BFD32C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5CF747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E053DDB"/>
    <w:multiLevelType w:val="hybridMultilevel"/>
    <w:tmpl w:val="21889FFE"/>
    <w:lvl w:ilvl="0" w:tplc="EC2A97C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8D36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B5D1A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B9D2CB2"/>
    <w:multiLevelType w:val="singleLevel"/>
    <w:tmpl w:val="D9CC2358"/>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36" w15:restartNumberingAfterBreak="0">
    <w:nsid w:val="6BC249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BE152F2"/>
    <w:multiLevelType w:val="singleLevel"/>
    <w:tmpl w:val="14149A02"/>
    <w:lvl w:ilvl="0">
      <w:start w:val="1"/>
      <w:numFmt w:val="bullet"/>
      <w:lvlText w:val=""/>
      <w:lvlJc w:val="left"/>
      <w:pPr>
        <w:tabs>
          <w:tab w:val="num" w:pos="360"/>
        </w:tabs>
        <w:ind w:left="283" w:hanging="283"/>
      </w:pPr>
      <w:rPr>
        <w:rFonts w:ascii="Symbol" w:hAnsi="Symbol" w:hint="default"/>
        <w:color w:val="auto"/>
      </w:rPr>
    </w:lvl>
  </w:abstractNum>
  <w:abstractNum w:abstractNumId="38" w15:restartNumberingAfterBreak="0">
    <w:nsid w:val="6D9719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2E1753B"/>
    <w:multiLevelType w:val="hybridMultilevel"/>
    <w:tmpl w:val="54F6E2D4"/>
    <w:lvl w:ilvl="0" w:tplc="1D709ABE">
      <w:start w:val="1"/>
      <w:numFmt w:val="bullet"/>
      <w:lvlText w:val=""/>
      <w:lvlJc w:val="left"/>
      <w:pPr>
        <w:tabs>
          <w:tab w:val="num" w:pos="113"/>
        </w:tabs>
        <w:ind w:left="0" w:firstLine="113"/>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76502988"/>
    <w:multiLevelType w:val="singleLevel"/>
    <w:tmpl w:val="8B0CF716"/>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7A410C2"/>
    <w:multiLevelType w:val="hybridMultilevel"/>
    <w:tmpl w:val="081A4FB2"/>
    <w:lvl w:ilvl="0" w:tplc="09647B2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23"/>
    <w:lvlOverride w:ilvl="0">
      <w:startOverride w:val="1"/>
    </w:lvlOverride>
  </w:num>
  <w:num w:numId="3">
    <w:abstractNumId w:val="35"/>
    <w:lvlOverride w:ilvl="0">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2"/>
  </w:num>
  <w:num w:numId="7">
    <w:abstractNumId w:val="40"/>
  </w:num>
  <w:num w:numId="8">
    <w:abstractNumId w:val="22"/>
    <w:lvlOverride w:ilvl="0">
      <w:startOverride w:val="1"/>
    </w:lvlOverride>
  </w:num>
  <w:num w:numId="9">
    <w:abstractNumId w:val="29"/>
  </w:num>
  <w:num w:numId="10">
    <w:abstractNumId w:val="26"/>
  </w:num>
  <w:num w:numId="11">
    <w:abstractNumId w:val="11"/>
  </w:num>
  <w:num w:numId="12">
    <w:abstractNumId w:val="27"/>
  </w:num>
  <w:num w:numId="13">
    <w:abstractNumId w:val="2"/>
  </w:num>
  <w:num w:numId="14">
    <w:abstractNumId w:val="37"/>
  </w:num>
  <w:num w:numId="15">
    <w:abstractNumId w:val="0"/>
    <w:lvlOverride w:ilvl="0">
      <w:lvl w:ilvl="0">
        <w:numFmt w:val="bullet"/>
        <w:lvlText w:val=""/>
        <w:legacy w:legacy="1" w:legacySpace="113" w:legacyIndent="0"/>
        <w:lvlJc w:val="left"/>
        <w:pPr>
          <w:ind w:left="0" w:firstLine="0"/>
        </w:pPr>
        <w:rPr>
          <w:rFonts w:ascii="Symbol" w:hAnsi="Symbol" w:hint="default"/>
        </w:rPr>
      </w:lvl>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 w:ilvl="0">
        <w:numFmt w:val="bullet"/>
        <w:lvlText w:val=""/>
        <w:legacy w:legacy="1" w:legacySpace="0" w:legacyIndent="283"/>
        <w:lvlJc w:val="left"/>
        <w:pPr>
          <w:ind w:left="1417" w:hanging="283"/>
        </w:pPr>
        <w:rPr>
          <w:rFonts w:ascii="Symbol" w:hAnsi="Symbol" w:hint="default"/>
        </w:rPr>
      </w:lvl>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num>
  <w:num w:numId="21">
    <w:abstractNumId w:val="10"/>
    <w:lvlOverride w:ilvl="0">
      <w:startOverride w:val="4"/>
    </w:lvlOverride>
  </w:num>
  <w:num w:numId="22">
    <w:abstractNumId w:val="25"/>
    <w:lvlOverride w:ilvl="0">
      <w:startOverride w:val="7"/>
    </w:lvlOverride>
  </w:num>
  <w:num w:numId="23">
    <w:abstractNumId w:val="39"/>
  </w:num>
  <w:num w:numId="24">
    <w:abstractNumId w:val="15"/>
  </w:num>
  <w:num w:numId="25">
    <w:abstractNumId w:val="32"/>
  </w:num>
  <w:num w:numId="26">
    <w:abstractNumId w:val="17"/>
  </w:num>
  <w:num w:numId="27">
    <w:abstractNumId w:val="21"/>
  </w:num>
  <w:num w:numId="28">
    <w:abstractNumId w:val="3"/>
  </w:num>
  <w:num w:numId="29">
    <w:abstractNumId w:val="30"/>
  </w:num>
  <w:num w:numId="30">
    <w:abstractNumId w:val="24"/>
  </w:num>
  <w:num w:numId="31">
    <w:abstractNumId w:val="28"/>
  </w:num>
  <w:num w:numId="32">
    <w:abstractNumId w:val="31"/>
  </w:num>
  <w:num w:numId="33">
    <w:abstractNumId w:val="18"/>
  </w:num>
  <w:num w:numId="34">
    <w:abstractNumId w:val="7"/>
  </w:num>
  <w:num w:numId="35">
    <w:abstractNumId w:val="38"/>
  </w:num>
  <w:num w:numId="36">
    <w:abstractNumId w:val="33"/>
  </w:num>
  <w:num w:numId="37">
    <w:abstractNumId w:val="8"/>
  </w:num>
  <w:num w:numId="38">
    <w:abstractNumId w:val="36"/>
  </w:num>
  <w:num w:numId="39">
    <w:abstractNumId w:val="34"/>
  </w:num>
  <w:num w:numId="40">
    <w:abstractNumId w:val="16"/>
  </w:num>
  <w:num w:numId="41">
    <w:abstractNumId w:val="13"/>
  </w:num>
  <w:num w:numId="42">
    <w:abstractNumId w:val="2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150F7"/>
    <w:rsid w:val="00051F57"/>
    <w:rsid w:val="000775FF"/>
    <w:rsid w:val="00154941"/>
    <w:rsid w:val="001604D0"/>
    <w:rsid w:val="00357A51"/>
    <w:rsid w:val="003733D6"/>
    <w:rsid w:val="003C2287"/>
    <w:rsid w:val="0049006E"/>
    <w:rsid w:val="004B36C1"/>
    <w:rsid w:val="004B6668"/>
    <w:rsid w:val="00585F65"/>
    <w:rsid w:val="005D4270"/>
    <w:rsid w:val="006178C4"/>
    <w:rsid w:val="00846CB0"/>
    <w:rsid w:val="009454B2"/>
    <w:rsid w:val="00A7276E"/>
    <w:rsid w:val="00B479D7"/>
    <w:rsid w:val="00B661D0"/>
    <w:rsid w:val="00C12455"/>
    <w:rsid w:val="00C62EA2"/>
    <w:rsid w:val="00D143DC"/>
    <w:rsid w:val="00DA6948"/>
    <w:rsid w:val="00DF548E"/>
    <w:rsid w:val="00E15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7CAAB2FC"/>
  <w15:docId w15:val="{FCFCCF09-A003-41E0-84CB-0DC24CD2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0F7"/>
    <w:pPr>
      <w:spacing w:after="0" w:line="240" w:lineRule="auto"/>
    </w:pPr>
    <w:rPr>
      <w:rFonts w:ascii="Times New Roman" w:eastAsia="Calibri" w:hAnsi="Times New Roman" w:cs="Times New Roman"/>
      <w:sz w:val="28"/>
      <w:szCs w:val="28"/>
      <w:lang w:eastAsia="ru-RU"/>
    </w:rPr>
  </w:style>
  <w:style w:type="paragraph" w:styleId="1">
    <w:name w:val="heading 1"/>
    <w:basedOn w:val="a"/>
    <w:next w:val="a"/>
    <w:link w:val="10"/>
    <w:uiPriority w:val="9"/>
    <w:qFormat/>
    <w:rsid w:val="00C12455"/>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C124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C12455"/>
    <w:pPr>
      <w:keepNext/>
      <w:widowControl w:val="0"/>
      <w:autoSpaceDE w:val="0"/>
      <w:autoSpaceDN w:val="0"/>
      <w:adjustRightInd w:val="0"/>
      <w:spacing w:before="240" w:after="60"/>
      <w:outlineLvl w:val="2"/>
    </w:pPr>
    <w:rPr>
      <w:rFonts w:ascii="Arial" w:eastAsia="Times New Roman" w:hAnsi="Arial" w:cs="Arial"/>
      <w:b/>
      <w:bCs/>
      <w:sz w:val="26"/>
      <w:szCs w:val="26"/>
    </w:rPr>
  </w:style>
  <w:style w:type="paragraph" w:styleId="9">
    <w:name w:val="heading 9"/>
    <w:basedOn w:val="a"/>
    <w:next w:val="a"/>
    <w:link w:val="90"/>
    <w:uiPriority w:val="9"/>
    <w:semiHidden/>
    <w:unhideWhenUsed/>
    <w:qFormat/>
    <w:rsid w:val="00C124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10"/>
    <w:uiPriority w:val="99"/>
    <w:rsid w:val="003C2287"/>
    <w:rPr>
      <w:sz w:val="26"/>
      <w:szCs w:val="26"/>
      <w:shd w:val="clear" w:color="auto" w:fill="FFFFFF"/>
    </w:rPr>
  </w:style>
  <w:style w:type="character" w:customStyle="1" w:styleId="5">
    <w:name w:val="Основной текст (5)_"/>
    <w:basedOn w:val="a0"/>
    <w:link w:val="50"/>
    <w:uiPriority w:val="99"/>
    <w:rsid w:val="003C2287"/>
    <w:rPr>
      <w:i/>
      <w:iCs/>
      <w:sz w:val="26"/>
      <w:szCs w:val="26"/>
      <w:shd w:val="clear" w:color="auto" w:fill="FFFFFF"/>
    </w:rPr>
  </w:style>
  <w:style w:type="paragraph" w:customStyle="1" w:styleId="210">
    <w:name w:val="Основной текст (2)1"/>
    <w:basedOn w:val="a"/>
    <w:link w:val="21"/>
    <w:uiPriority w:val="99"/>
    <w:rsid w:val="003C2287"/>
    <w:pPr>
      <w:widowControl w:val="0"/>
      <w:shd w:val="clear" w:color="auto" w:fill="FFFFFF"/>
      <w:spacing w:before="360" w:line="293" w:lineRule="exact"/>
      <w:jc w:val="both"/>
    </w:pPr>
    <w:rPr>
      <w:rFonts w:asciiTheme="minorHAnsi" w:eastAsiaTheme="minorHAnsi" w:hAnsiTheme="minorHAnsi" w:cstheme="minorBidi"/>
      <w:sz w:val="26"/>
      <w:szCs w:val="26"/>
      <w:lang w:eastAsia="en-US"/>
    </w:rPr>
  </w:style>
  <w:style w:type="paragraph" w:customStyle="1" w:styleId="50">
    <w:name w:val="Основной текст (5)"/>
    <w:basedOn w:val="a"/>
    <w:link w:val="5"/>
    <w:uiPriority w:val="99"/>
    <w:rsid w:val="003C2287"/>
    <w:pPr>
      <w:widowControl w:val="0"/>
      <w:shd w:val="clear" w:color="auto" w:fill="FFFFFF"/>
      <w:spacing w:before="240" w:line="293" w:lineRule="exact"/>
      <w:ind w:firstLine="740"/>
      <w:jc w:val="both"/>
    </w:pPr>
    <w:rPr>
      <w:rFonts w:asciiTheme="minorHAnsi" w:eastAsiaTheme="minorHAnsi" w:hAnsiTheme="minorHAnsi" w:cstheme="minorBidi"/>
      <w:i/>
      <w:iCs/>
      <w:sz w:val="26"/>
      <w:szCs w:val="26"/>
      <w:lang w:eastAsia="en-US"/>
    </w:rPr>
  </w:style>
  <w:style w:type="character" w:customStyle="1" w:styleId="10">
    <w:name w:val="Заголовок 1 Знак"/>
    <w:basedOn w:val="a0"/>
    <w:link w:val="1"/>
    <w:uiPriority w:val="9"/>
    <w:rsid w:val="00C1245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C1245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12455"/>
    <w:rPr>
      <w:rFonts w:ascii="Arial" w:eastAsia="Times New Roman" w:hAnsi="Arial" w:cs="Arial"/>
      <w:b/>
      <w:bCs/>
      <w:sz w:val="26"/>
      <w:szCs w:val="26"/>
      <w:lang w:eastAsia="ru-RU"/>
    </w:rPr>
  </w:style>
  <w:style w:type="character" w:customStyle="1" w:styleId="90">
    <w:name w:val="Заголовок 9 Знак"/>
    <w:basedOn w:val="a0"/>
    <w:link w:val="9"/>
    <w:uiPriority w:val="9"/>
    <w:semiHidden/>
    <w:rsid w:val="00C12455"/>
    <w:rPr>
      <w:rFonts w:asciiTheme="majorHAnsi" w:eastAsiaTheme="majorEastAsia" w:hAnsiTheme="majorHAnsi" w:cstheme="majorBidi"/>
      <w:i/>
      <w:iCs/>
      <w:color w:val="404040" w:themeColor="text1" w:themeTint="BF"/>
      <w:sz w:val="20"/>
      <w:szCs w:val="20"/>
      <w:lang w:eastAsia="ru-RU"/>
    </w:rPr>
  </w:style>
  <w:style w:type="paragraph" w:styleId="a3">
    <w:name w:val="header"/>
    <w:basedOn w:val="a"/>
    <w:link w:val="a4"/>
    <w:uiPriority w:val="99"/>
    <w:semiHidden/>
    <w:unhideWhenUsed/>
    <w:rsid w:val="00C12455"/>
    <w:pPr>
      <w:tabs>
        <w:tab w:val="center" w:pos="4677"/>
        <w:tab w:val="right" w:pos="9355"/>
      </w:tabs>
    </w:pPr>
  </w:style>
  <w:style w:type="character" w:customStyle="1" w:styleId="a4">
    <w:name w:val="Верхний колонтитул Знак"/>
    <w:basedOn w:val="a0"/>
    <w:link w:val="a3"/>
    <w:uiPriority w:val="99"/>
    <w:semiHidden/>
    <w:rsid w:val="00C12455"/>
    <w:rPr>
      <w:rFonts w:ascii="Times New Roman" w:eastAsia="Calibri" w:hAnsi="Times New Roman" w:cs="Times New Roman"/>
      <w:sz w:val="28"/>
      <w:szCs w:val="28"/>
      <w:lang w:eastAsia="ru-RU"/>
    </w:rPr>
  </w:style>
  <w:style w:type="paragraph" w:styleId="a5">
    <w:name w:val="footer"/>
    <w:basedOn w:val="a"/>
    <w:link w:val="a6"/>
    <w:uiPriority w:val="99"/>
    <w:unhideWhenUsed/>
    <w:rsid w:val="00C12455"/>
    <w:pPr>
      <w:tabs>
        <w:tab w:val="center" w:pos="4677"/>
        <w:tab w:val="right" w:pos="9355"/>
      </w:tabs>
    </w:pPr>
  </w:style>
  <w:style w:type="character" w:customStyle="1" w:styleId="a6">
    <w:name w:val="Нижний колонтитул Знак"/>
    <w:basedOn w:val="a0"/>
    <w:link w:val="a5"/>
    <w:uiPriority w:val="99"/>
    <w:rsid w:val="00C12455"/>
    <w:rPr>
      <w:rFonts w:ascii="Times New Roman" w:eastAsia="Calibri" w:hAnsi="Times New Roman" w:cs="Times New Roman"/>
      <w:sz w:val="28"/>
      <w:szCs w:val="28"/>
      <w:lang w:eastAsia="ru-RU"/>
    </w:rPr>
  </w:style>
  <w:style w:type="paragraph" w:styleId="a7">
    <w:name w:val="Body Text Indent"/>
    <w:basedOn w:val="a"/>
    <w:link w:val="a8"/>
    <w:rsid w:val="00C12455"/>
    <w:pPr>
      <w:tabs>
        <w:tab w:val="num" w:pos="1144"/>
      </w:tabs>
      <w:ind w:firstLine="709"/>
      <w:jc w:val="both"/>
    </w:pPr>
    <w:rPr>
      <w:rFonts w:eastAsia="Times New Roman"/>
      <w:color w:val="0000FF"/>
      <w:szCs w:val="20"/>
    </w:rPr>
  </w:style>
  <w:style w:type="character" w:customStyle="1" w:styleId="a8">
    <w:name w:val="Основной текст с отступом Знак"/>
    <w:basedOn w:val="a0"/>
    <w:link w:val="a7"/>
    <w:rsid w:val="00C12455"/>
    <w:rPr>
      <w:rFonts w:ascii="Times New Roman" w:eastAsia="Times New Roman" w:hAnsi="Times New Roman" w:cs="Times New Roman"/>
      <w:color w:val="0000FF"/>
      <w:sz w:val="28"/>
      <w:szCs w:val="20"/>
      <w:lang w:eastAsia="ru-RU"/>
    </w:rPr>
  </w:style>
  <w:style w:type="paragraph" w:styleId="22">
    <w:name w:val="Body Text Indent 2"/>
    <w:basedOn w:val="a"/>
    <w:link w:val="23"/>
    <w:rsid w:val="00C12455"/>
    <w:pPr>
      <w:tabs>
        <w:tab w:val="num" w:pos="993"/>
      </w:tabs>
      <w:ind w:firstLine="709"/>
      <w:jc w:val="both"/>
    </w:pPr>
    <w:rPr>
      <w:rFonts w:eastAsia="Times New Roman"/>
      <w:b/>
      <w:color w:val="0000FF"/>
      <w:szCs w:val="20"/>
    </w:rPr>
  </w:style>
  <w:style w:type="character" w:customStyle="1" w:styleId="23">
    <w:name w:val="Основной текст с отступом 2 Знак"/>
    <w:basedOn w:val="a0"/>
    <w:link w:val="22"/>
    <w:rsid w:val="00C12455"/>
    <w:rPr>
      <w:rFonts w:ascii="Times New Roman" w:eastAsia="Times New Roman" w:hAnsi="Times New Roman" w:cs="Times New Roman"/>
      <w:b/>
      <w:color w:val="0000FF"/>
      <w:sz w:val="28"/>
      <w:szCs w:val="20"/>
      <w:lang w:eastAsia="ru-RU"/>
    </w:rPr>
  </w:style>
  <w:style w:type="paragraph" w:styleId="31">
    <w:name w:val="Body Text Indent 3"/>
    <w:basedOn w:val="a"/>
    <w:link w:val="32"/>
    <w:rsid w:val="00C12455"/>
    <w:pPr>
      <w:ind w:firstLine="709"/>
      <w:jc w:val="center"/>
    </w:pPr>
    <w:rPr>
      <w:rFonts w:eastAsia="Times New Roman"/>
      <w:b/>
      <w:color w:val="0000FF"/>
      <w:szCs w:val="20"/>
    </w:rPr>
  </w:style>
  <w:style w:type="character" w:customStyle="1" w:styleId="32">
    <w:name w:val="Основной текст с отступом 3 Знак"/>
    <w:basedOn w:val="a0"/>
    <w:link w:val="31"/>
    <w:rsid w:val="00C12455"/>
    <w:rPr>
      <w:rFonts w:ascii="Times New Roman" w:eastAsia="Times New Roman" w:hAnsi="Times New Roman" w:cs="Times New Roman"/>
      <w:b/>
      <w:color w:val="0000FF"/>
      <w:sz w:val="28"/>
      <w:szCs w:val="20"/>
      <w:lang w:eastAsia="ru-RU"/>
    </w:rPr>
  </w:style>
  <w:style w:type="paragraph" w:styleId="a9">
    <w:name w:val="Normal (Web)"/>
    <w:basedOn w:val="a"/>
    <w:uiPriority w:val="99"/>
    <w:unhideWhenUsed/>
    <w:rsid w:val="00C12455"/>
    <w:pPr>
      <w:spacing w:before="100" w:beforeAutospacing="1" w:after="100" w:afterAutospacing="1"/>
    </w:pPr>
    <w:rPr>
      <w:rFonts w:eastAsia="Times New Roman"/>
      <w:sz w:val="24"/>
      <w:szCs w:val="24"/>
    </w:rPr>
  </w:style>
  <w:style w:type="paragraph" w:styleId="aa">
    <w:name w:val="Body Text"/>
    <w:basedOn w:val="a"/>
    <w:link w:val="ab"/>
    <w:uiPriority w:val="99"/>
    <w:semiHidden/>
    <w:unhideWhenUsed/>
    <w:rsid w:val="00C12455"/>
    <w:pPr>
      <w:spacing w:after="120"/>
    </w:pPr>
  </w:style>
  <w:style w:type="character" w:customStyle="1" w:styleId="ab">
    <w:name w:val="Основной текст Знак"/>
    <w:basedOn w:val="a0"/>
    <w:link w:val="aa"/>
    <w:uiPriority w:val="99"/>
    <w:semiHidden/>
    <w:rsid w:val="00C12455"/>
    <w:rPr>
      <w:rFonts w:ascii="Times New Roman" w:eastAsia="Calibri" w:hAnsi="Times New Roman" w:cs="Times New Roman"/>
      <w:sz w:val="28"/>
      <w:szCs w:val="28"/>
      <w:lang w:eastAsia="ru-RU"/>
    </w:rPr>
  </w:style>
  <w:style w:type="paragraph" w:styleId="ac">
    <w:name w:val="Body Text First Indent"/>
    <w:basedOn w:val="aa"/>
    <w:link w:val="ad"/>
    <w:uiPriority w:val="99"/>
    <w:semiHidden/>
    <w:unhideWhenUsed/>
    <w:rsid w:val="00C12455"/>
    <w:pPr>
      <w:spacing w:after="0"/>
      <w:ind w:firstLine="360"/>
    </w:pPr>
  </w:style>
  <w:style w:type="character" w:customStyle="1" w:styleId="ad">
    <w:name w:val="Красная строка Знак"/>
    <w:basedOn w:val="ab"/>
    <w:link w:val="ac"/>
    <w:uiPriority w:val="99"/>
    <w:semiHidden/>
    <w:rsid w:val="00C12455"/>
    <w:rPr>
      <w:rFonts w:ascii="Times New Roman" w:eastAsia="Calibri" w:hAnsi="Times New Roman" w:cs="Times New Roman"/>
      <w:sz w:val="28"/>
      <w:szCs w:val="28"/>
      <w:lang w:eastAsia="ru-RU"/>
    </w:rPr>
  </w:style>
  <w:style w:type="paragraph" w:styleId="24">
    <w:name w:val="Body Text 2"/>
    <w:basedOn w:val="a"/>
    <w:link w:val="25"/>
    <w:uiPriority w:val="99"/>
    <w:semiHidden/>
    <w:unhideWhenUsed/>
    <w:rsid w:val="00C12455"/>
    <w:pPr>
      <w:spacing w:after="120" w:line="480" w:lineRule="auto"/>
    </w:pPr>
    <w:rPr>
      <w:rFonts w:eastAsia="Times New Roman"/>
      <w:szCs w:val="20"/>
    </w:rPr>
  </w:style>
  <w:style w:type="character" w:customStyle="1" w:styleId="25">
    <w:name w:val="Основной текст 2 Знак"/>
    <w:basedOn w:val="a0"/>
    <w:link w:val="24"/>
    <w:uiPriority w:val="99"/>
    <w:semiHidden/>
    <w:rsid w:val="00C12455"/>
    <w:rPr>
      <w:rFonts w:ascii="Times New Roman" w:eastAsia="Times New Roman" w:hAnsi="Times New Roman" w:cs="Times New Roman"/>
      <w:sz w:val="28"/>
      <w:szCs w:val="20"/>
      <w:lang w:eastAsia="ru-RU"/>
    </w:rPr>
  </w:style>
  <w:style w:type="paragraph" w:styleId="ae">
    <w:name w:val="Block Text"/>
    <w:basedOn w:val="a"/>
    <w:semiHidden/>
    <w:unhideWhenUsed/>
    <w:rsid w:val="00C12455"/>
    <w:pPr>
      <w:shd w:val="clear" w:color="auto" w:fill="FFFFFF"/>
      <w:tabs>
        <w:tab w:val="left" w:pos="1202"/>
      </w:tabs>
      <w:spacing w:before="5"/>
      <w:ind w:left="60" w:right="499" w:firstLine="851"/>
      <w:jc w:val="both"/>
    </w:pPr>
    <w:rPr>
      <w:rFonts w:eastAsia="Times New Roman"/>
      <w:szCs w:val="20"/>
    </w:rPr>
  </w:style>
  <w:style w:type="paragraph" w:customStyle="1" w:styleId="af">
    <w:name w:val="Стиль"/>
    <w:rsid w:val="00C124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0">
    <w:name w:val="Balloon Text"/>
    <w:basedOn w:val="a"/>
    <w:link w:val="af1"/>
    <w:uiPriority w:val="99"/>
    <w:semiHidden/>
    <w:unhideWhenUsed/>
    <w:rsid w:val="00C12455"/>
    <w:rPr>
      <w:rFonts w:ascii="Tahoma" w:hAnsi="Tahoma" w:cs="Tahoma"/>
      <w:sz w:val="16"/>
      <w:szCs w:val="16"/>
    </w:rPr>
  </w:style>
  <w:style w:type="character" w:customStyle="1" w:styleId="af1">
    <w:name w:val="Текст выноски Знак"/>
    <w:basedOn w:val="a0"/>
    <w:link w:val="af0"/>
    <w:uiPriority w:val="99"/>
    <w:semiHidden/>
    <w:rsid w:val="00C12455"/>
    <w:rPr>
      <w:rFonts w:ascii="Tahoma" w:eastAsia="Calibri" w:hAnsi="Tahoma" w:cs="Tahoma"/>
      <w:sz w:val="16"/>
      <w:szCs w:val="16"/>
      <w:lang w:eastAsia="ru-RU"/>
    </w:rPr>
  </w:style>
  <w:style w:type="paragraph" w:styleId="33">
    <w:name w:val="Body Text 3"/>
    <w:basedOn w:val="a"/>
    <w:link w:val="34"/>
    <w:semiHidden/>
    <w:unhideWhenUsed/>
    <w:rsid w:val="00C12455"/>
    <w:pPr>
      <w:widowControl w:val="0"/>
      <w:autoSpaceDE w:val="0"/>
      <w:autoSpaceDN w:val="0"/>
      <w:adjustRightInd w:val="0"/>
      <w:spacing w:after="120"/>
    </w:pPr>
    <w:rPr>
      <w:rFonts w:eastAsia="Times New Roman"/>
      <w:sz w:val="16"/>
      <w:szCs w:val="16"/>
    </w:rPr>
  </w:style>
  <w:style w:type="character" w:customStyle="1" w:styleId="34">
    <w:name w:val="Основной текст 3 Знак"/>
    <w:basedOn w:val="a0"/>
    <w:link w:val="33"/>
    <w:semiHidden/>
    <w:rsid w:val="00C12455"/>
    <w:rPr>
      <w:rFonts w:ascii="Times New Roman" w:eastAsia="Times New Roman" w:hAnsi="Times New Roman" w:cs="Times New Roman"/>
      <w:sz w:val="16"/>
      <w:szCs w:val="16"/>
      <w:lang w:eastAsia="ru-RU"/>
    </w:rPr>
  </w:style>
  <w:style w:type="paragraph" w:styleId="af2">
    <w:name w:val="Title"/>
    <w:basedOn w:val="a"/>
    <w:link w:val="af3"/>
    <w:qFormat/>
    <w:rsid w:val="00DA6948"/>
    <w:pPr>
      <w:jc w:val="center"/>
    </w:pPr>
    <w:rPr>
      <w:rFonts w:eastAsia="Times New Roman"/>
      <w:sz w:val="40"/>
      <w:szCs w:val="20"/>
    </w:rPr>
  </w:style>
  <w:style w:type="character" w:customStyle="1" w:styleId="af3">
    <w:name w:val="Заголовок Знак"/>
    <w:basedOn w:val="a0"/>
    <w:link w:val="af2"/>
    <w:rsid w:val="00DA6948"/>
    <w:rPr>
      <w:rFonts w:ascii="Times New Roman" w:eastAsia="Times New Roman" w:hAnsi="Times New Roman" w:cs="Times New Roman"/>
      <w:sz w:val="40"/>
      <w:szCs w:val="20"/>
      <w:lang w:eastAsia="ru-RU"/>
    </w:rPr>
  </w:style>
  <w:style w:type="table" w:styleId="af4">
    <w:name w:val="Table Grid"/>
    <w:basedOn w:val="a1"/>
    <w:uiPriority w:val="59"/>
    <w:rsid w:val="0037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373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sldx"/><Relationship Id="rId13" Type="http://schemas.openxmlformats.org/officeDocument/2006/relationships/image" Target="media/image6.emf"/><Relationship Id="rId18" Type="http://schemas.openxmlformats.org/officeDocument/2006/relationships/package" Target="embeddings/______Microsoft_PowerPoint5.sld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3.emf"/><Relationship Id="rId12" Type="http://schemas.openxmlformats.org/officeDocument/2006/relationships/package" Target="embeddings/______Microsoft_PowerPoint2.sldx"/><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______Microsoft_PowerPoint4.sldx"/><Relationship Id="rId20" Type="http://schemas.openxmlformats.org/officeDocument/2006/relationships/package" Target="embeddings/______Microsoft_PowerPoint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package" Target="embeddings/______Microsoft_PowerPoint8.sldx"/><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10" Type="http://schemas.openxmlformats.org/officeDocument/2006/relationships/package" Target="embeddings/______Microsoft_PowerPoint1.sldx"/><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______Microsoft_PowerPoint3.sldx"/><Relationship Id="rId22" Type="http://schemas.openxmlformats.org/officeDocument/2006/relationships/package" Target="embeddings/______Microsoft_PowerPoint7.sldx"/><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4086</Words>
  <Characters>23292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Безопасность</cp:lastModifiedBy>
  <cp:revision>11</cp:revision>
  <dcterms:created xsi:type="dcterms:W3CDTF">2017-06-13T07:36:00Z</dcterms:created>
  <dcterms:modified xsi:type="dcterms:W3CDTF">2024-08-29T08:00:00Z</dcterms:modified>
</cp:coreProperties>
</file>