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автомное  общеобразовательное учреждение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Динской район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«Средняя общеобразовательная школа №5 имени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Героя Советского Союза Алексея Петровича Компанийца»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>
      <w:pPr>
        <w:pStyle w:val="Normal"/>
        <w:rPr/>
      </w:pPr>
      <w:r>
        <w:rPr>
          <w:b/>
          <w:color w:val="000000"/>
          <w:sz w:val="28"/>
          <w:szCs w:val="28"/>
        </w:rPr>
        <w:t xml:space="preserve">14.10.2024  г. </w:t>
      </w:r>
      <w:r>
        <w:rPr>
          <w:b/>
          <w:color w:val="C9211E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b/>
          <w:sz w:val="28"/>
          <w:szCs w:val="28"/>
          <w:u w:val="single"/>
        </w:rPr>
        <w:t>№</w:t>
      </w:r>
      <w:r>
        <w:rPr>
          <w:b/>
          <w:color w:val="000000"/>
          <w:sz w:val="28"/>
          <w:szCs w:val="28"/>
          <w:u w:val="single"/>
        </w:rPr>
        <w:t xml:space="preserve"> 449</w:t>
      </w:r>
    </w:p>
    <w:p>
      <w:pPr>
        <w:pStyle w:val="Normal"/>
        <w:tabs>
          <w:tab w:val="clear" w:pos="708"/>
          <w:tab w:val="left" w:pos="3416" w:leader="none"/>
        </w:tabs>
        <w:jc w:val="center"/>
        <w:rPr>
          <w:rFonts w:eastAsia="Calibri" w:cs="Times New Roman"/>
          <w:b/>
          <w:b/>
          <w:szCs w:val="28"/>
          <w:lang w:eastAsia="ru-RU"/>
        </w:rPr>
      </w:pPr>
      <w:r>
        <w:rPr>
          <w:rFonts w:eastAsia="Calibri" w:cs="Times New Roman"/>
          <w:b/>
          <w:sz w:val="28"/>
          <w:szCs w:val="28"/>
          <w:lang w:eastAsia="ru-RU"/>
        </w:rPr>
        <w:t>ст.Пластуновская</w:t>
      </w:r>
    </w:p>
    <w:p>
      <w:pPr>
        <w:pStyle w:val="Normal"/>
        <w:jc w:val="center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jc w:val="center"/>
        <w:rPr>
          <w:rFonts w:eastAsia="Calibri" w:cs="Times New Roman"/>
          <w:b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Об организации работы по повышению функциональной грамотности обучающихся МАОУ  МО Динской район  СОШ №5 им. А.П. Компанийца в 2024-20225  учебном году.</w:t>
      </w:r>
    </w:p>
    <w:p>
      <w:pPr>
        <w:pStyle w:val="Normal"/>
        <w:jc w:val="center"/>
        <w:rPr>
          <w:rFonts w:eastAsia="Calibri" w:cs="Times New Roman"/>
          <w:b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</w:r>
    </w:p>
    <w:p>
      <w:pPr>
        <w:pStyle w:val="Normal"/>
        <w:ind w:firstLine="708"/>
        <w:jc w:val="both"/>
        <w:rPr>
          <w:szCs w:val="28"/>
        </w:rPr>
      </w:pPr>
      <w:r>
        <w:rPr>
          <w:rFonts w:eastAsia="Calibri" w:cs="Times New Roman"/>
          <w:b w:val="false"/>
          <w:bCs w:val="false"/>
          <w:sz w:val="28"/>
          <w:szCs w:val="28"/>
          <w:lang w:eastAsia="ru-RU"/>
        </w:rPr>
        <w:t xml:space="preserve"> </w:t>
      </w:r>
      <w:r>
        <w:rPr>
          <w:rFonts w:eastAsia="Calibri" w:cs="Times New Roman"/>
          <w:b w:val="false"/>
          <w:bCs w:val="false"/>
          <w:sz w:val="28"/>
          <w:szCs w:val="28"/>
          <w:lang w:eastAsia="ru-RU"/>
        </w:rPr>
        <w:t xml:space="preserve">В соответствии с письмом министерства образования, науки и молодежной политики Краснодарского края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lang w:eastAsia="ru-RU"/>
        </w:rPr>
        <w:t>от 10.10.2024г. № 47-01-13-18603/24 «О продолжении работы по повышению базового уровня сформированности функциональной грамотности обучающихся 9-х классов»</w:t>
      </w:r>
      <w:r>
        <w:rPr>
          <w:rFonts w:eastAsia="Calibri" w:cs="Times New Roman"/>
          <w:b w:val="false"/>
          <w:bCs w:val="false"/>
          <w:sz w:val="28"/>
          <w:szCs w:val="28"/>
          <w:lang w:eastAsia="ru-RU"/>
        </w:rPr>
        <w:t xml:space="preserve">, муниципальное казенное учреждение «Центр поддержки образования» муниципального образования Динской район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lang w:eastAsia="ru-RU"/>
        </w:rPr>
        <w:t>информирует о необходимости выполнения диагностических работ по функциональной грамотности обучающимися 9-х классов общеобразовательных организаций Динского района</w:t>
      </w:r>
      <w:r>
        <w:rPr>
          <w:rFonts w:eastAsia="Calibri" w:cs="TimesNewRomanPSMT" w:ascii="TimesNewRomanPSMT" w:hAnsi="TimesNewRomanPSMT"/>
          <w:b w:val="false"/>
          <w:bCs w:val="false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lang w:eastAsia="ru-RU"/>
        </w:rPr>
        <w:t xml:space="preserve">(далее – диагностические работы) на платформе </w:t>
      </w:r>
      <w:hyperlink r:id="rId2">
        <w:r>
          <w:rPr>
            <w:rFonts w:eastAsia="Calibri" w:cs="Times New Roman"/>
            <w:b w:val="false"/>
            <w:bCs w:val="false"/>
            <w:sz w:val="28"/>
            <w:szCs w:val="28"/>
            <w:lang w:eastAsia="ru-RU"/>
          </w:rPr>
          <w:t>https://fg.resh.edu.ru</w:t>
        </w:r>
      </w:hyperlink>
      <w:r>
        <w:rPr>
          <w:rFonts w:eastAsia="Calibri" w:cs="Times New Roman"/>
          <w:b w:val="false"/>
          <w:bCs w:val="false"/>
          <w:color w:val="000000"/>
          <w:sz w:val="28"/>
          <w:szCs w:val="28"/>
          <w:lang w:eastAsia="ru-RU"/>
        </w:rPr>
        <w:t xml:space="preserve">  согласно графику (Приложение).</w:t>
      </w:r>
      <w:r>
        <w:rPr>
          <w:szCs w:val="28"/>
        </w:rPr>
        <w:t>, п р и к а з ы в а ю:</w:t>
      </w:r>
    </w:p>
    <w:p>
      <w:pPr>
        <w:pStyle w:val="Normal"/>
        <w:ind w:firstLine="709"/>
        <w:jc w:val="both"/>
        <w:rPr/>
      </w:pPr>
      <w:r>
        <w:rPr/>
        <w:t>1. Назначить  методиста  школы  Н.В. Власову ответственным лицом за вопросы  формирования функциональной грамотности обучающихся ответственным за проведение мероприятий по функциональной грамотности  обучающихся.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>2.  Власовой  Н.В: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2.1 Разработать и утвердить план мероприятий, направленных на формирование</w:t>
      </w:r>
      <w:r>
        <w:rPr>
          <w:sz w:val="28"/>
          <w:szCs w:val="28"/>
        </w:rPr>
        <w:t xml:space="preserve"> и оценку функциональной грамотности обучающихся;</w:t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>2.2 Систематически рассматривать вопросы развития функциональной грамотности обучающихся на совещаниях с педагогическими работниками;</w:t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>2.3 Продолжить организацию работы  МАОУ  СОШ №5 в учебном процессе банка заданий для оценки сформированности функциональной грамотности обучающихся на портале  «Российской электронной школы», разработанного ФГБНУ «Институт стратегии развития образования».</w:t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2.4  Организовать информационно-просветительскую работу с родителями ( законными представителями) обучающихся.</w:t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 xml:space="preserve">      </w:t>
      </w:r>
      <w:r>
        <w:rPr>
          <w:szCs w:val="28"/>
        </w:rPr>
        <w:t>3.Контроль за исполнением приказа  оставляю 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Директор  МАОУ МО Динской район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СОШ №5 имени А.П. Компанийца                                            Л.Н.Устьянова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С приказом ознакомлен(а)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Власова Н.В.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tabs>
          <w:tab w:val="clear" w:pos="708"/>
          <w:tab w:val="left" w:pos="966" w:leader="none"/>
        </w:tabs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62d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d97717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d9771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g.resh.edu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D86A9-CCA7-42AE-A93B-3B5F15C8F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LibreOffice/7.1.0.3$Windows_x86 LibreOffice_project/f6099ecf3d29644b5008cc8f48f42f4a40986e4c</Application>
  <AppVersion>15.0000</AppVersion>
  <Pages>2</Pages>
  <Words>239</Words>
  <Characters>1809</Characters>
  <CharactersWithSpaces>2289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2016-03-24T11:22:00Z</dcterms:created>
  <dc:creator>Образование</dc:creator>
  <dc:description/>
  <dc:language>ru-RU</dc:language>
  <cp:lastModifiedBy/>
  <cp:lastPrinted>2024-10-15T15:04:17Z</cp:lastPrinted>
  <dcterms:modified xsi:type="dcterms:W3CDTF">2024-12-12T14:06:25Z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