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DB" w:rsidRPr="006216DB" w:rsidRDefault="006216DB" w:rsidP="006216DB">
      <w:pPr>
        <w:shd w:val="clear" w:color="auto" w:fill="FFFFFF"/>
        <w:spacing w:after="255" w:line="270" w:lineRule="atLeast"/>
        <w:jc w:val="center"/>
        <w:outlineLvl w:val="2"/>
        <w:rPr>
          <w:rFonts w:ascii="Arial" w:eastAsia="Times New Roman" w:hAnsi="Arial" w:cs="Arial"/>
          <w:b/>
          <w:bCs/>
          <w:color w:val="333333"/>
          <w:sz w:val="26"/>
          <w:szCs w:val="26"/>
          <w:lang w:eastAsia="ru-RU"/>
        </w:rPr>
      </w:pPr>
      <w:bookmarkStart w:id="0" w:name="_GoBack"/>
      <w:r w:rsidRPr="006216DB">
        <w:rPr>
          <w:rFonts w:ascii="Arial" w:eastAsia="Times New Roman" w:hAnsi="Arial" w:cs="Arial"/>
          <w:b/>
          <w:bCs/>
          <w:color w:val="333333"/>
          <w:sz w:val="26"/>
          <w:szCs w:val="26"/>
          <w:lang w:eastAsia="ru-RU"/>
        </w:rPr>
        <w:t>Представление</w:t>
      </w:r>
      <w:r w:rsidRPr="006216DB">
        <w:rPr>
          <w:rFonts w:ascii="Arial" w:eastAsia="Times New Roman" w:hAnsi="Arial" w:cs="Arial"/>
          <w:b/>
          <w:bCs/>
          <w:color w:val="333333"/>
          <w:sz w:val="26"/>
          <w:szCs w:val="26"/>
          <w:lang w:eastAsia="ru-RU"/>
        </w:rPr>
        <w:br/>
        <w:t>психолого-педагогического консилиума на обучающегося для предоставления на ПМПК</w:t>
      </w:r>
      <w:r w:rsidRPr="006216DB">
        <w:rPr>
          <w:rFonts w:ascii="Arial" w:eastAsia="Times New Roman" w:hAnsi="Arial" w:cs="Arial"/>
          <w:b/>
          <w:bCs/>
          <w:color w:val="333333"/>
          <w:sz w:val="26"/>
          <w:szCs w:val="26"/>
          <w:lang w:eastAsia="ru-RU"/>
        </w:rPr>
        <w:br/>
        <w:t>(ФИО, дата рождения, группа/класс)</w:t>
      </w:r>
    </w:p>
    <w:bookmarkEnd w:id="0"/>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Общие сведения: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дата поступления в образовательную организацию;</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программа обучения (полное наименование);</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форма организации образования: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1. в группе/классе</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6216DB">
        <w:rPr>
          <w:rFonts w:ascii="Arial" w:eastAsia="Times New Roman" w:hAnsi="Arial" w:cs="Arial"/>
          <w:color w:val="333333"/>
          <w:sz w:val="23"/>
          <w:szCs w:val="23"/>
          <w:lang w:eastAsia="ru-RU"/>
        </w:rPr>
        <w:t>Лекотека</w:t>
      </w:r>
      <w:proofErr w:type="spellEnd"/>
      <w:r w:rsidRPr="006216DB">
        <w:rPr>
          <w:rFonts w:ascii="Arial" w:eastAsia="Times New Roman" w:hAnsi="Arial" w:cs="Arial"/>
          <w:color w:val="333333"/>
          <w:sz w:val="23"/>
          <w:szCs w:val="23"/>
          <w:lang w:eastAsia="ru-RU"/>
        </w:rPr>
        <w:t xml:space="preserve"> и др.);</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класс: общеобразовательный, отдельный для обучающихся с ...;</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2. на дому;</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3. в форме семейного образования;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4. сетевая форма реализации образовательных программ;</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5. с применением дистанционных технологий</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состав семьи (перечислить, с кем проживает ребенок - родственные отношения и количество детей/взрослых);</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Информация об условиях и результатах образования ребенка в образовательной организации:</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lastRenderedPageBreak/>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4. Динамика (показатели) деятельности (практической, игровой, продуктивной) за период нахождения в образовательной организации</w:t>
      </w:r>
      <w:hyperlink r:id="rId4" w:anchor="11111" w:history="1">
        <w:r w:rsidRPr="006216DB">
          <w:rPr>
            <w:rFonts w:ascii="Arial" w:eastAsia="Times New Roman" w:hAnsi="Arial" w:cs="Arial"/>
            <w:color w:val="808080"/>
            <w:sz w:val="23"/>
            <w:szCs w:val="23"/>
            <w:u w:val="single"/>
            <w:bdr w:val="none" w:sz="0" w:space="0" w:color="auto" w:frame="1"/>
            <w:lang w:eastAsia="ru-RU"/>
          </w:rPr>
          <w:t>*</w:t>
        </w:r>
      </w:hyperlink>
      <w:r w:rsidRPr="006216DB">
        <w:rPr>
          <w:rFonts w:ascii="Arial" w:eastAsia="Times New Roman" w:hAnsi="Arial" w:cs="Arial"/>
          <w:color w:val="333333"/>
          <w:sz w:val="23"/>
          <w:szCs w:val="23"/>
          <w:lang w:eastAsia="ru-RU"/>
        </w:rPr>
        <w:t>.</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5. Динамика освоения программного материала:</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программа, по которой обучается ребенок (авторы или название ОП/АОП);</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6216DB">
        <w:rPr>
          <w:rFonts w:ascii="Arial" w:eastAsia="Times New Roman" w:hAnsi="Arial" w:cs="Arial"/>
          <w:color w:val="333333"/>
          <w:sz w:val="23"/>
          <w:szCs w:val="23"/>
          <w:lang w:eastAsia="ru-RU"/>
        </w:rPr>
        <w:t>сензитивностъ</w:t>
      </w:r>
      <w:proofErr w:type="spellEnd"/>
      <w:r w:rsidRPr="006216DB">
        <w:rPr>
          <w:rFonts w:ascii="Arial" w:eastAsia="Times New Roman" w:hAnsi="Arial" w:cs="Arial"/>
          <w:color w:val="333333"/>
          <w:sz w:val="23"/>
          <w:szCs w:val="23"/>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6216DB">
        <w:rPr>
          <w:rFonts w:ascii="Arial" w:eastAsia="Times New Roman" w:hAnsi="Arial" w:cs="Arial"/>
          <w:color w:val="333333"/>
          <w:sz w:val="23"/>
          <w:szCs w:val="23"/>
          <w:lang w:eastAsia="ru-RU"/>
        </w:rPr>
        <w:t>истощаемостъ</w:t>
      </w:r>
      <w:proofErr w:type="spellEnd"/>
      <w:r w:rsidRPr="006216DB">
        <w:rPr>
          <w:rFonts w:ascii="Arial" w:eastAsia="Times New Roman" w:hAnsi="Arial" w:cs="Arial"/>
          <w:color w:val="333333"/>
          <w:sz w:val="23"/>
          <w:szCs w:val="23"/>
          <w:lang w:eastAsia="ru-RU"/>
        </w:rPr>
        <w:t xml:space="preserve"> (высокая, с очевидным снижением качества деятельности и пр., умеренная, незначительная) и др.</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9. Характеристики взросления</w:t>
      </w:r>
      <w:hyperlink r:id="rId5" w:anchor="22222" w:history="1">
        <w:r w:rsidRPr="006216DB">
          <w:rPr>
            <w:rFonts w:ascii="Arial" w:eastAsia="Times New Roman" w:hAnsi="Arial" w:cs="Arial"/>
            <w:color w:val="808080"/>
            <w:sz w:val="23"/>
            <w:szCs w:val="23"/>
            <w:u w:val="single"/>
            <w:bdr w:val="none" w:sz="0" w:space="0" w:color="auto" w:frame="1"/>
            <w:lang w:eastAsia="ru-RU"/>
          </w:rPr>
          <w:t>**</w:t>
        </w:r>
      </w:hyperlink>
      <w:r w:rsidRPr="006216DB">
        <w:rPr>
          <w:rFonts w:ascii="Arial" w:eastAsia="Times New Roman" w:hAnsi="Arial" w:cs="Arial"/>
          <w:color w:val="333333"/>
          <w:sz w:val="23"/>
          <w:szCs w:val="23"/>
          <w:lang w:eastAsia="ru-RU"/>
        </w:rPr>
        <w:t>:</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lastRenderedPageBreak/>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 характер занятости во </w:t>
      </w:r>
      <w:proofErr w:type="spellStart"/>
      <w:r w:rsidRPr="006216DB">
        <w:rPr>
          <w:rFonts w:ascii="Arial" w:eastAsia="Times New Roman" w:hAnsi="Arial" w:cs="Arial"/>
          <w:color w:val="333333"/>
          <w:sz w:val="23"/>
          <w:szCs w:val="23"/>
          <w:lang w:eastAsia="ru-RU"/>
        </w:rPr>
        <w:t>внеучебное</w:t>
      </w:r>
      <w:proofErr w:type="spellEnd"/>
      <w:r w:rsidRPr="006216DB">
        <w:rPr>
          <w:rFonts w:ascii="Arial" w:eastAsia="Times New Roman" w:hAnsi="Arial" w:cs="Arial"/>
          <w:color w:val="333333"/>
          <w:sz w:val="23"/>
          <w:szCs w:val="23"/>
          <w:lang w:eastAsia="ru-RU"/>
        </w:rPr>
        <w:t xml:space="preserve"> время (имеет ли круг обязанностей, как относится к их выполнению);</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отношение к учебе (наличие предпочитаемых предметов, любимых учителей);</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отношение к педагогическим воздействиям (описать воздействия и реакцию на них);</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значимость общения со сверстниками в системе ценностей обучающегося (приоритетная, второстепенная);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самосознание (самооценка);</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принадлежность к молодежной субкультуре(</w:t>
      </w:r>
      <w:proofErr w:type="spellStart"/>
      <w:r w:rsidRPr="006216DB">
        <w:rPr>
          <w:rFonts w:ascii="Arial" w:eastAsia="Times New Roman" w:hAnsi="Arial" w:cs="Arial"/>
          <w:color w:val="333333"/>
          <w:sz w:val="23"/>
          <w:szCs w:val="23"/>
          <w:lang w:eastAsia="ru-RU"/>
        </w:rPr>
        <w:t>ам</w:t>
      </w:r>
      <w:proofErr w:type="spellEnd"/>
      <w:r w:rsidRPr="006216DB">
        <w:rPr>
          <w:rFonts w:ascii="Arial" w:eastAsia="Times New Roman" w:hAnsi="Arial" w:cs="Arial"/>
          <w:color w:val="333333"/>
          <w:sz w:val="23"/>
          <w:szCs w:val="23"/>
          <w:lang w:eastAsia="ru-RU"/>
        </w:rPr>
        <w:t>);</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 особенности </w:t>
      </w:r>
      <w:proofErr w:type="spellStart"/>
      <w:r w:rsidRPr="006216DB">
        <w:rPr>
          <w:rFonts w:ascii="Arial" w:eastAsia="Times New Roman" w:hAnsi="Arial" w:cs="Arial"/>
          <w:color w:val="333333"/>
          <w:sz w:val="23"/>
          <w:szCs w:val="23"/>
          <w:lang w:eastAsia="ru-RU"/>
        </w:rPr>
        <w:t>психосексуального</w:t>
      </w:r>
      <w:proofErr w:type="spellEnd"/>
      <w:r w:rsidRPr="006216DB">
        <w:rPr>
          <w:rFonts w:ascii="Arial" w:eastAsia="Times New Roman" w:hAnsi="Arial" w:cs="Arial"/>
          <w:color w:val="333333"/>
          <w:sz w:val="23"/>
          <w:szCs w:val="23"/>
          <w:lang w:eastAsia="ru-RU"/>
        </w:rPr>
        <w:t xml:space="preserve"> развития;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религиозные убеждения (не актуализирует, навязывает другим);</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жизненные планы и профессиональные намерения.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Поведенческие девиации</w:t>
      </w:r>
      <w:hyperlink r:id="rId6" w:anchor="22222" w:history="1">
        <w:r w:rsidRPr="006216DB">
          <w:rPr>
            <w:rFonts w:ascii="Arial" w:eastAsia="Times New Roman" w:hAnsi="Arial" w:cs="Arial"/>
            <w:color w:val="808080"/>
            <w:sz w:val="23"/>
            <w:szCs w:val="23"/>
            <w:u w:val="single"/>
            <w:bdr w:val="none" w:sz="0" w:space="0" w:color="auto" w:frame="1"/>
            <w:lang w:eastAsia="ru-RU"/>
          </w:rPr>
          <w:t>**</w:t>
        </w:r>
      </w:hyperlink>
      <w:r w:rsidRPr="006216DB">
        <w:rPr>
          <w:rFonts w:ascii="Arial" w:eastAsia="Times New Roman" w:hAnsi="Arial" w:cs="Arial"/>
          <w:color w:val="333333"/>
          <w:sz w:val="23"/>
          <w:szCs w:val="23"/>
          <w:lang w:eastAsia="ru-RU"/>
        </w:rPr>
        <w:t>:</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совершенные в прошлом или текущие правонарушения;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наличие самовольных уходов из дома, бродяжничество;</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проявления агрессии (физической и/или вербальной) по отношению к другим (либо к животным), склонность к насилию;</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оппозиционные установки (спорит, отказывается) либо негативизм (делает наоборот);</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 отношение к курению, алкоголю, наркотикам, другим </w:t>
      </w:r>
      <w:proofErr w:type="spellStart"/>
      <w:r w:rsidRPr="006216DB">
        <w:rPr>
          <w:rFonts w:ascii="Arial" w:eastAsia="Times New Roman" w:hAnsi="Arial" w:cs="Arial"/>
          <w:color w:val="333333"/>
          <w:sz w:val="23"/>
          <w:szCs w:val="23"/>
          <w:lang w:eastAsia="ru-RU"/>
        </w:rPr>
        <w:t>психоактивным</w:t>
      </w:r>
      <w:proofErr w:type="spellEnd"/>
      <w:r w:rsidRPr="006216DB">
        <w:rPr>
          <w:rFonts w:ascii="Arial" w:eastAsia="Times New Roman" w:hAnsi="Arial" w:cs="Arial"/>
          <w:color w:val="333333"/>
          <w:sz w:val="23"/>
          <w:szCs w:val="23"/>
          <w:lang w:eastAsia="ru-RU"/>
        </w:rPr>
        <w:t xml:space="preserve"> веществам (пробы, регулярное употребление, интерес, стремление, зависимость);</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сквернословие;</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lastRenderedPageBreak/>
        <w:t>- проявления злости и/или ненависти к окружающим (конкретизировать);</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отношение к компьютерным играм (равнодушен, интерес, зависимость);</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xml:space="preserve">- повышенная внушаемость (влияние авторитетов, влияние </w:t>
      </w:r>
      <w:proofErr w:type="spellStart"/>
      <w:r w:rsidRPr="006216DB">
        <w:rPr>
          <w:rFonts w:ascii="Arial" w:eastAsia="Times New Roman" w:hAnsi="Arial" w:cs="Arial"/>
          <w:color w:val="333333"/>
          <w:sz w:val="23"/>
          <w:szCs w:val="23"/>
          <w:lang w:eastAsia="ru-RU"/>
        </w:rPr>
        <w:t>дисфункциональных</w:t>
      </w:r>
      <w:proofErr w:type="spellEnd"/>
      <w:r w:rsidRPr="006216DB">
        <w:rPr>
          <w:rFonts w:ascii="Arial" w:eastAsia="Times New Roman" w:hAnsi="Arial" w:cs="Arial"/>
          <w:color w:val="333333"/>
          <w:sz w:val="23"/>
          <w:szCs w:val="23"/>
          <w:lang w:eastAsia="ru-RU"/>
        </w:rPr>
        <w:t xml:space="preserve"> групп сверстников, подверженность влиянию моды, средств массовой информации и пр.);</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дезадаптивные черты личности (конкретизировать).</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10. Информация о проведении индивидуальной профилактической работы (конкретизировать).</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Дата составления документа.</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Подпись председателя ППк. Печать образовательной организации.</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Дополнительно:</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1. Для обучающегося по АОП - указать коррекционно-развивающие курсы, динамику в коррекции нарушений;</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4. Представление может быть дополнено исходя из индивидуальных особенностей обучающегося.</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6216DB">
        <w:rPr>
          <w:rFonts w:ascii="Arial" w:eastAsia="Times New Roman" w:hAnsi="Arial" w:cs="Arial"/>
          <w:color w:val="333333"/>
          <w:sz w:val="23"/>
          <w:szCs w:val="23"/>
          <w:lang w:eastAsia="ru-RU"/>
        </w:rPr>
        <w:t>тьютор</w:t>
      </w:r>
      <w:proofErr w:type="spellEnd"/>
      <w:r w:rsidRPr="006216DB">
        <w:rPr>
          <w:rFonts w:ascii="Arial" w:eastAsia="Times New Roman" w:hAnsi="Arial" w:cs="Arial"/>
          <w:color w:val="333333"/>
          <w:sz w:val="23"/>
          <w:szCs w:val="23"/>
          <w:lang w:eastAsia="ru-RU"/>
        </w:rPr>
        <w:t>/психолог/дефектолог).</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______________________________</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Для обучающихся с умственной отсталостью (интеллектуальными нарушениями)</w:t>
      </w:r>
    </w:p>
    <w:p w:rsidR="006216DB" w:rsidRPr="006216DB" w:rsidRDefault="006216DB" w:rsidP="006216DB">
      <w:pPr>
        <w:shd w:val="clear" w:color="auto" w:fill="FFFFFF"/>
        <w:spacing w:after="255" w:line="270" w:lineRule="atLeast"/>
        <w:rPr>
          <w:rFonts w:ascii="Arial" w:eastAsia="Times New Roman" w:hAnsi="Arial" w:cs="Arial"/>
          <w:color w:val="333333"/>
          <w:sz w:val="23"/>
          <w:szCs w:val="23"/>
          <w:lang w:eastAsia="ru-RU"/>
        </w:rPr>
      </w:pPr>
      <w:r w:rsidRPr="006216DB">
        <w:rPr>
          <w:rFonts w:ascii="Arial" w:eastAsia="Times New Roman" w:hAnsi="Arial" w:cs="Arial"/>
          <w:color w:val="333333"/>
          <w:sz w:val="23"/>
          <w:szCs w:val="23"/>
          <w:lang w:eastAsia="ru-RU"/>
        </w:rPr>
        <w:t>** Для подростков, а также обучающихся с девиантным (общественно опасным) поведением</w:t>
      </w:r>
    </w:p>
    <w:p w:rsidR="00CF48BD" w:rsidRDefault="00CF48BD"/>
    <w:sectPr w:rsidR="00CF4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04"/>
    <w:rsid w:val="006216DB"/>
    <w:rsid w:val="00621804"/>
    <w:rsid w:val="00CF4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AB5D3-47B6-416D-AA1C-B1413DD4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641204/?ysclid=lgufy96s11880541391" TargetMode="External"/><Relationship Id="rId5" Type="http://schemas.openxmlformats.org/officeDocument/2006/relationships/hyperlink" Target="https://www.garant.ru/products/ipo/prime/doc/72641204/?ysclid=lgufy96s11880541391" TargetMode="External"/><Relationship Id="rId4" Type="http://schemas.openxmlformats.org/officeDocument/2006/relationships/hyperlink" Target="https://www.garant.ru/products/ipo/prime/doc/72641204/?ysclid=lgufy96s11880541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ПМПК</dc:creator>
  <cp:keywords/>
  <dc:description/>
  <cp:lastModifiedBy>ПМПК</cp:lastModifiedBy>
  <cp:revision>2</cp:revision>
  <dcterms:created xsi:type="dcterms:W3CDTF">2023-04-24T06:11:00Z</dcterms:created>
  <dcterms:modified xsi:type="dcterms:W3CDTF">2023-04-24T06:13:00Z</dcterms:modified>
</cp:coreProperties>
</file>