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3E" w:rsidRPr="007D143E" w:rsidRDefault="007D143E" w:rsidP="007D143E">
      <w:pPr>
        <w:spacing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7D143E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Итоговое психодиагностическое обследование воспитанников ДОО</w:t>
      </w:r>
    </w:p>
    <w:p w:rsidR="007D143E" w:rsidRPr="007D143E" w:rsidRDefault="007D143E" w:rsidP="007D143E">
      <w:pPr>
        <w:spacing w:after="150" w:line="276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конце учебного года, обычно в мае, педагог-психолог проводит итоговую психологическую диагностику, по результатам которой оценивает степень решения поставленных задач и определяет перспективы дальнейшего психологического сопровождения воспитательно-образовательного процесса с учетом новых задач развития ка</w:t>
      </w:r>
      <w:bookmarkStart w:id="0" w:name="_GoBack"/>
      <w:bookmarkEnd w:id="0"/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ждого конкретного ребенка. Диагностика проводится со всеми детьми, посещающими ДОО (если позволяет время) или с детьми (индивидуально, с подгруппой), нуждающимися в особом наблюдении, а также для отслеживания динамики после проведенной коррекционно-развивающей работы.</w:t>
      </w:r>
    </w:p>
    <w:p w:rsidR="007D143E" w:rsidRPr="007D143E" w:rsidRDefault="007D143E" w:rsidP="007D143E">
      <w:pPr>
        <w:spacing w:after="150" w:line="276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Для обследования детей </w:t>
      </w:r>
      <w:hyperlink r:id="rId4" w:anchor="/document/16/3139/" w:tooltip="Психодиагностика детей 3–4 лет в ДОО" w:history="1">
        <w:r w:rsidRPr="007D143E">
          <w:rPr>
            <w:rFonts w:ascii="Arial" w:eastAsia="Times New Roman" w:hAnsi="Arial" w:cs="Arial"/>
            <w:color w:val="0047B3"/>
            <w:sz w:val="28"/>
            <w:szCs w:val="28"/>
            <w:u w:val="single"/>
            <w:lang w:eastAsia="ru-RU"/>
          </w:rPr>
          <w:t>младших</w:t>
        </w:r>
      </w:hyperlink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, </w:t>
      </w:r>
      <w:hyperlink r:id="rId5" w:anchor="/document/16/3138/" w:tooltip="Психодиагностика детей 4–5 лет в ДОО" w:history="1">
        <w:r w:rsidRPr="007D143E">
          <w:rPr>
            <w:rFonts w:ascii="Arial" w:eastAsia="Times New Roman" w:hAnsi="Arial" w:cs="Arial"/>
            <w:color w:val="0047B3"/>
            <w:sz w:val="28"/>
            <w:szCs w:val="28"/>
            <w:u w:val="single"/>
            <w:lang w:eastAsia="ru-RU"/>
          </w:rPr>
          <w:t>средних</w:t>
        </w:r>
      </w:hyperlink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и </w:t>
      </w:r>
      <w:hyperlink r:id="rId6" w:anchor="/document/16/3137/" w:tooltip="Психодиагностика детей 5–6 лет в ДОО" w:history="1">
        <w:r w:rsidRPr="007D143E">
          <w:rPr>
            <w:rFonts w:ascii="Arial" w:eastAsia="Times New Roman" w:hAnsi="Arial" w:cs="Arial"/>
            <w:color w:val="0047B3"/>
            <w:sz w:val="28"/>
            <w:szCs w:val="28"/>
            <w:u w:val="single"/>
            <w:lang w:eastAsia="ru-RU"/>
          </w:rPr>
          <w:t>старших</w:t>
        </w:r>
      </w:hyperlink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групп можно использовать шкалу умственного развития А. </w:t>
      </w:r>
      <w:proofErr w:type="spellStart"/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Бине</w:t>
      </w:r>
      <w:proofErr w:type="spellEnd"/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– Т. Симона. Задания, входящие в нее (на память, восприятие, внимание, мышление), объединены в группы, в зависимости от возраста ребенка. Сочетание заданий позволяет одновременно исследовать особенности моторики (в том числе зрительно-двигательной координации), бытовых и интеллектуальных навыков.</w:t>
      </w:r>
    </w:p>
    <w:p w:rsidR="007D143E" w:rsidRPr="007D143E" w:rsidRDefault="007D143E" w:rsidP="007D143E">
      <w:pPr>
        <w:spacing w:after="150" w:line="276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обследование проводится по индивидуальному плану, то по его результатам составляется психологическое заключение и заносится в журнал психологического сопровождения групп. Если диагностические обследования проводятся фронтально с детьми всей группы (тоже в индивидуальной форме), то их результаты заносятся в сводные таблицы.</w:t>
      </w:r>
    </w:p>
    <w:p w:rsidR="007D143E" w:rsidRPr="007D143E" w:rsidRDefault="007D143E" w:rsidP="007D143E">
      <w:pPr>
        <w:spacing w:after="150" w:line="276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8"/>
          <w:szCs w:val="28"/>
          <w:shd w:val="clear" w:color="auto" w:fill="FFFF9C"/>
          <w:lang w:eastAsia="ru-RU"/>
        </w:rPr>
        <w:t xml:space="preserve">Информация, получаемая при проведении итоговой диагностики детей 3–6 лет, дополняется данными медицинских карт, наблюдениями за детьми в режимные моменты в различных видах деятельности (игры, занятия, прогулки), информацией, полученной в ходе бесед с воспитателями и родителями. На основании проведенного обследования составляется аналитическая справка, с результатами знакомятся воспитатели и родители детей группы риска. Данные диагностики учитываются при выборе дальнейшего образовательного маршрута некоторых детей (например, направление на прохождение ПМПК), а также дают основание для обращения </w:t>
      </w:r>
      <w:r w:rsidRPr="007D143E">
        <w:rPr>
          <w:rFonts w:ascii="Arial" w:eastAsia="Times New Roman" w:hAnsi="Arial" w:cs="Arial"/>
          <w:color w:val="222222"/>
          <w:sz w:val="28"/>
          <w:szCs w:val="28"/>
          <w:shd w:val="clear" w:color="auto" w:fill="FFFF9C"/>
          <w:lang w:eastAsia="ru-RU"/>
        </w:rPr>
        <w:lastRenderedPageBreak/>
        <w:t>к специалистам (неврологу, отоларингологу, офтальмологу и др. – при необходимости).</w:t>
      </w:r>
    </w:p>
    <w:p w:rsidR="007D143E" w:rsidRPr="007D143E" w:rsidRDefault="007D143E" w:rsidP="007D1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D143E" w:rsidRPr="007D143E" w:rsidRDefault="007D143E" w:rsidP="007D143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D14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«Итоговое психодиагностическое обследование воспитанников ДОО»</w:t>
      </w:r>
      <w:r w:rsidRPr="007D14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7D14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16/4684/dfasxgmply/?of=copy-86a34ac2c5" w:history="1">
        <w:r w:rsidRPr="007D143E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https://vip.1obraz.ru/#/document/16/4684/dfasxgmply/?of=copy-86a34ac2c5</w:t>
        </w:r>
      </w:hyperlink>
    </w:p>
    <w:p w:rsidR="008403E2" w:rsidRDefault="008403E2"/>
    <w:sectPr w:rsidR="008403E2" w:rsidSect="007D143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6A"/>
    <w:rsid w:val="0069126A"/>
    <w:rsid w:val="007D143E"/>
    <w:rsid w:val="008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2458D-AF88-4BF8-B61A-29595365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2023-03-21T07:09:00Z</dcterms:created>
  <dcterms:modified xsi:type="dcterms:W3CDTF">2023-03-21T07:11:00Z</dcterms:modified>
</cp:coreProperties>
</file>