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99" w:rsidRPr="00845BF0" w:rsidRDefault="004B4999" w:rsidP="004B499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845BF0">
        <w:rPr>
          <w:b/>
          <w:sz w:val="28"/>
          <w:szCs w:val="28"/>
        </w:rPr>
        <w:t xml:space="preserve">Министерство </w:t>
      </w:r>
      <w:r w:rsidR="00256BCD" w:rsidRPr="00845BF0">
        <w:rPr>
          <w:b/>
          <w:sz w:val="28"/>
          <w:szCs w:val="28"/>
        </w:rPr>
        <w:t>промышленности и торговли</w:t>
      </w:r>
      <w:r w:rsidRPr="00845BF0">
        <w:rPr>
          <w:b/>
          <w:sz w:val="28"/>
          <w:szCs w:val="28"/>
        </w:rPr>
        <w:t xml:space="preserve"> Тверской области</w:t>
      </w:r>
    </w:p>
    <w:p w:rsidR="004B4999" w:rsidRPr="00845BF0" w:rsidRDefault="004B4999" w:rsidP="004B499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845BF0">
        <w:rPr>
          <w:b/>
          <w:sz w:val="28"/>
          <w:szCs w:val="28"/>
        </w:rPr>
        <w:t xml:space="preserve">Государственное бюджетное </w:t>
      </w:r>
      <w:r w:rsidR="00AE2B93" w:rsidRPr="00845BF0">
        <w:rPr>
          <w:b/>
          <w:sz w:val="28"/>
          <w:szCs w:val="28"/>
        </w:rPr>
        <w:t>профессиональное</w:t>
      </w:r>
    </w:p>
    <w:p w:rsidR="004B4999" w:rsidRPr="00845BF0" w:rsidRDefault="00AE2B93" w:rsidP="004B499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845BF0">
        <w:rPr>
          <w:b/>
          <w:sz w:val="28"/>
          <w:szCs w:val="28"/>
        </w:rPr>
        <w:t>образовательное учреждение</w:t>
      </w:r>
    </w:p>
    <w:p w:rsidR="004B4999" w:rsidRPr="00845BF0" w:rsidRDefault="004B4999" w:rsidP="004B499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845BF0">
        <w:rPr>
          <w:b/>
          <w:sz w:val="28"/>
          <w:szCs w:val="28"/>
        </w:rPr>
        <w:t>«Тверской химико-технологический колледж»</w:t>
      </w:r>
    </w:p>
    <w:p w:rsidR="004B4999" w:rsidRPr="00845BF0" w:rsidRDefault="004B4999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333BD" w:rsidRPr="00845BF0" w:rsidRDefault="009333BD" w:rsidP="006239B2">
      <w:pPr>
        <w:shd w:val="clear" w:color="auto" w:fill="FFFFFF"/>
        <w:tabs>
          <w:tab w:val="left" w:pos="200"/>
          <w:tab w:val="right" w:pos="10489"/>
        </w:tabs>
        <w:spacing w:line="360" w:lineRule="auto"/>
        <w:jc w:val="center"/>
        <w:rPr>
          <w:sz w:val="28"/>
          <w:szCs w:val="28"/>
        </w:rPr>
      </w:pPr>
      <w:r w:rsidRPr="00845BF0">
        <w:rPr>
          <w:sz w:val="28"/>
          <w:szCs w:val="28"/>
        </w:rPr>
        <w:t xml:space="preserve">Цикловая комиссия </w:t>
      </w:r>
      <w:r w:rsidR="000C1C24" w:rsidRPr="00845BF0">
        <w:rPr>
          <w:sz w:val="28"/>
          <w:szCs w:val="28"/>
        </w:rPr>
        <w:t>дисциплин профессионального цикла</w:t>
      </w:r>
    </w:p>
    <w:p w:rsidR="004B4999" w:rsidRPr="00845BF0" w:rsidRDefault="004B4999" w:rsidP="004B4999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4B4999" w:rsidRPr="00845BF0" w:rsidRDefault="004B4999" w:rsidP="004B4999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4B4999" w:rsidRPr="00845BF0" w:rsidRDefault="004B4999" w:rsidP="004B4999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6239B2" w:rsidRPr="00845BF0" w:rsidRDefault="006239B2" w:rsidP="004B4999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4B4999" w:rsidRPr="00845BF0" w:rsidRDefault="004B4999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4B4999" w:rsidRPr="00845BF0" w:rsidRDefault="009A6AC3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48"/>
          <w:szCs w:val="48"/>
        </w:rPr>
      </w:pPr>
      <w:r w:rsidRPr="00845BF0">
        <w:rPr>
          <w:b/>
          <w:caps/>
          <w:sz w:val="48"/>
          <w:szCs w:val="48"/>
        </w:rPr>
        <w:t>СБОРНИК ЗАДАНИЙ ДЛЯ ВНЕАУДИТОРНОЙ САМОСТОЯТЕЛЬНОЙ РАБОТЫ</w:t>
      </w:r>
    </w:p>
    <w:p w:rsidR="004B4999" w:rsidRPr="00845BF0" w:rsidRDefault="004B4999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40"/>
          <w:szCs w:val="40"/>
        </w:rPr>
      </w:pPr>
    </w:p>
    <w:p w:rsidR="00506DF6" w:rsidRPr="00845BF0" w:rsidRDefault="00256BCD" w:rsidP="00B302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40"/>
        </w:rPr>
      </w:pPr>
      <w:r w:rsidRPr="00845BF0">
        <w:rPr>
          <w:b/>
          <w:sz w:val="40"/>
          <w:szCs w:val="40"/>
        </w:rPr>
        <w:t xml:space="preserve">по </w:t>
      </w:r>
      <w:r w:rsidR="00506DF6" w:rsidRPr="00845BF0">
        <w:rPr>
          <w:b/>
          <w:sz w:val="40"/>
          <w:szCs w:val="40"/>
        </w:rPr>
        <w:t>учебн</w:t>
      </w:r>
      <w:r w:rsidRPr="00845BF0">
        <w:rPr>
          <w:b/>
          <w:sz w:val="40"/>
          <w:szCs w:val="40"/>
        </w:rPr>
        <w:t>ой</w:t>
      </w:r>
      <w:r w:rsidR="00506DF6" w:rsidRPr="00845BF0">
        <w:rPr>
          <w:b/>
          <w:sz w:val="40"/>
          <w:szCs w:val="40"/>
        </w:rPr>
        <w:t xml:space="preserve"> дисциплин</w:t>
      </w:r>
      <w:r w:rsidRPr="00845BF0">
        <w:rPr>
          <w:b/>
          <w:sz w:val="40"/>
          <w:szCs w:val="40"/>
        </w:rPr>
        <w:t>е</w:t>
      </w:r>
    </w:p>
    <w:p w:rsidR="004B4999" w:rsidRPr="00845BF0" w:rsidRDefault="000C1C24" w:rsidP="00B302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40"/>
        </w:rPr>
      </w:pPr>
      <w:r w:rsidRPr="00845BF0">
        <w:rPr>
          <w:b/>
          <w:sz w:val="40"/>
          <w:szCs w:val="40"/>
        </w:rPr>
        <w:t>ОП</w:t>
      </w:r>
      <w:r w:rsidR="00776E40" w:rsidRPr="00845BF0">
        <w:rPr>
          <w:b/>
          <w:sz w:val="40"/>
          <w:szCs w:val="40"/>
        </w:rPr>
        <w:t>.</w:t>
      </w:r>
      <w:r w:rsidR="009A6AC3" w:rsidRPr="00845BF0">
        <w:rPr>
          <w:b/>
          <w:sz w:val="40"/>
          <w:szCs w:val="40"/>
        </w:rPr>
        <w:t>04</w:t>
      </w:r>
      <w:r w:rsidR="00776E40" w:rsidRPr="00845BF0">
        <w:rPr>
          <w:b/>
          <w:sz w:val="40"/>
          <w:szCs w:val="40"/>
        </w:rPr>
        <w:t xml:space="preserve">. </w:t>
      </w:r>
      <w:r w:rsidR="009A6AC3" w:rsidRPr="00845BF0">
        <w:rPr>
          <w:b/>
          <w:sz w:val="40"/>
          <w:szCs w:val="40"/>
        </w:rPr>
        <w:t>Охрана труда</w:t>
      </w:r>
    </w:p>
    <w:p w:rsidR="004B4999" w:rsidRPr="00845BF0" w:rsidRDefault="004B4999" w:rsidP="004B4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9A6AC3" w:rsidRPr="00845BF0" w:rsidRDefault="009A6AC3" w:rsidP="009A6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845BF0">
        <w:rPr>
          <w:sz w:val="28"/>
          <w:szCs w:val="28"/>
        </w:rPr>
        <w:t>для специальности</w:t>
      </w:r>
    </w:p>
    <w:p w:rsidR="009A6AC3" w:rsidRPr="00845BF0" w:rsidRDefault="009A6AC3" w:rsidP="009A6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845BF0">
        <w:rPr>
          <w:sz w:val="28"/>
          <w:szCs w:val="28"/>
        </w:rPr>
        <w:t>11.02.02 Техническое обслуживание и ремонт радиоэлектронной техники</w:t>
      </w:r>
    </w:p>
    <w:p w:rsidR="009A6AC3" w:rsidRPr="00845BF0" w:rsidRDefault="009A6AC3" w:rsidP="009A6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845BF0">
        <w:rPr>
          <w:sz w:val="28"/>
          <w:szCs w:val="28"/>
        </w:rPr>
        <w:t>(по отраслям)</w:t>
      </w:r>
    </w:p>
    <w:p w:rsidR="009A6AC3" w:rsidRPr="00845BF0" w:rsidRDefault="009A6AC3" w:rsidP="009A6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845BF0">
        <w:rPr>
          <w:sz w:val="28"/>
          <w:szCs w:val="28"/>
        </w:rPr>
        <w:t>базовой подготовки</w:t>
      </w:r>
    </w:p>
    <w:p w:rsidR="006C6931" w:rsidRPr="00845BF0" w:rsidRDefault="006C6931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A713B" w:rsidRPr="00845BF0" w:rsidRDefault="00AA713B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56BCD" w:rsidRPr="00845BF0" w:rsidRDefault="00256BCD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B4999" w:rsidRPr="00845BF0" w:rsidRDefault="004B4999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B4999" w:rsidRPr="00845BF0" w:rsidRDefault="004B4999" w:rsidP="004B49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45BF0">
        <w:rPr>
          <w:sz w:val="28"/>
          <w:szCs w:val="28"/>
        </w:rPr>
        <w:t>Тверь, 20</w:t>
      </w:r>
      <w:r w:rsidR="00256BCD" w:rsidRPr="00845BF0">
        <w:rPr>
          <w:sz w:val="28"/>
          <w:szCs w:val="28"/>
        </w:rPr>
        <w:t>21</w:t>
      </w:r>
    </w:p>
    <w:tbl>
      <w:tblPr>
        <w:tblW w:w="0" w:type="auto"/>
        <w:tblLook w:val="04A0"/>
      </w:tblPr>
      <w:tblGrid>
        <w:gridCol w:w="5495"/>
        <w:gridCol w:w="4075"/>
      </w:tblGrid>
      <w:tr w:rsidR="004B4999" w:rsidRPr="00845BF0" w:rsidTr="00AE2B93">
        <w:tc>
          <w:tcPr>
            <w:tcW w:w="5495" w:type="dxa"/>
          </w:tcPr>
          <w:p w:rsidR="006239B2" w:rsidRPr="00845BF0" w:rsidRDefault="006239B2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lastRenderedPageBreak/>
              <w:t>Рассмотрено</w:t>
            </w:r>
          </w:p>
          <w:p w:rsidR="006239B2" w:rsidRPr="00845BF0" w:rsidRDefault="00476E34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>цикловой комиссией</w:t>
            </w:r>
          </w:p>
          <w:p w:rsidR="006239B2" w:rsidRPr="00845BF0" w:rsidRDefault="000C1C24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>дисциплин профессионального цикла</w:t>
            </w:r>
            <w:r w:rsidR="00476E34" w:rsidRPr="00845BF0">
              <w:t xml:space="preserve"> </w:t>
            </w:r>
          </w:p>
          <w:p w:rsidR="006239B2" w:rsidRPr="00845BF0" w:rsidRDefault="00E938E8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>П</w:t>
            </w:r>
            <w:r w:rsidR="006239B2" w:rsidRPr="00845BF0">
              <w:t>ротокол № _____</w:t>
            </w:r>
          </w:p>
          <w:p w:rsidR="006239B2" w:rsidRPr="00845BF0" w:rsidRDefault="00776E40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 xml:space="preserve">от </w:t>
            </w:r>
            <w:r w:rsidR="006239B2" w:rsidRPr="00845BF0">
              <w:t>«___»__________ 20</w:t>
            </w:r>
            <w:r w:rsidR="00256BCD" w:rsidRPr="00845BF0">
              <w:t>2</w:t>
            </w:r>
            <w:r w:rsidR="006239B2" w:rsidRPr="00845BF0">
              <w:t>__ г.</w:t>
            </w:r>
          </w:p>
          <w:p w:rsidR="00AE2B93" w:rsidRPr="00845BF0" w:rsidRDefault="00AE2B93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>Председатель ЦК</w:t>
            </w:r>
          </w:p>
          <w:p w:rsidR="004B4999" w:rsidRPr="00845BF0" w:rsidRDefault="00AE2B93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 xml:space="preserve">__________ </w:t>
            </w:r>
            <w:r w:rsidR="000C1C24" w:rsidRPr="00845BF0">
              <w:t>Н</w:t>
            </w:r>
            <w:r w:rsidR="006239B2" w:rsidRPr="00845BF0">
              <w:t>.</w:t>
            </w:r>
            <w:r w:rsidR="000C1C24" w:rsidRPr="00845BF0">
              <w:t>В</w:t>
            </w:r>
            <w:r w:rsidR="006239B2" w:rsidRPr="00845BF0">
              <w:t xml:space="preserve">. </w:t>
            </w:r>
            <w:r w:rsidR="000C1C24" w:rsidRPr="00845BF0">
              <w:t>Корол</w:t>
            </w:r>
            <w:r w:rsidR="00C94DA0" w:rsidRPr="00845BF0">
              <w:t>е</w:t>
            </w:r>
            <w:r w:rsidR="000C1C24" w:rsidRPr="00845BF0">
              <w:t>ва</w:t>
            </w:r>
          </w:p>
        </w:tc>
        <w:tc>
          <w:tcPr>
            <w:tcW w:w="4075" w:type="dxa"/>
          </w:tcPr>
          <w:p w:rsidR="004B4999" w:rsidRPr="00845BF0" w:rsidRDefault="004B4999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>Принято</w:t>
            </w:r>
          </w:p>
          <w:p w:rsidR="004B4999" w:rsidRPr="00845BF0" w:rsidRDefault="00674D18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>М</w:t>
            </w:r>
            <w:r w:rsidR="004B4999" w:rsidRPr="00845BF0">
              <w:t xml:space="preserve">етодическим </w:t>
            </w:r>
            <w:r w:rsidRPr="00845BF0">
              <w:t>с</w:t>
            </w:r>
            <w:r w:rsidR="004B4999" w:rsidRPr="00845BF0">
              <w:t>оветом</w:t>
            </w:r>
          </w:p>
          <w:p w:rsidR="00AE2B93" w:rsidRPr="00845BF0" w:rsidRDefault="00AE2B93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</w:p>
          <w:p w:rsidR="004B4999" w:rsidRPr="00845BF0" w:rsidRDefault="00E938E8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>П</w:t>
            </w:r>
            <w:r w:rsidR="004B4999" w:rsidRPr="00845BF0">
              <w:t>ротокол № _____</w:t>
            </w:r>
          </w:p>
          <w:p w:rsidR="004B4999" w:rsidRPr="00845BF0" w:rsidRDefault="00776E40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 xml:space="preserve">от </w:t>
            </w:r>
            <w:r w:rsidR="004B4999" w:rsidRPr="00845BF0">
              <w:t>«___»__________ 20</w:t>
            </w:r>
            <w:r w:rsidR="00256BCD" w:rsidRPr="00845BF0">
              <w:t>2</w:t>
            </w:r>
            <w:r w:rsidR="004B4999" w:rsidRPr="00845BF0">
              <w:t>__ г.</w:t>
            </w:r>
          </w:p>
          <w:p w:rsidR="00AE2B93" w:rsidRPr="00845BF0" w:rsidRDefault="00AE2B93" w:rsidP="009174CE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 xml:space="preserve">Зам. </w:t>
            </w:r>
            <w:r w:rsidR="004F039B">
              <w:t>дирекетора</w:t>
            </w:r>
            <w:r w:rsidRPr="00845BF0">
              <w:t xml:space="preserve"> по </w:t>
            </w:r>
            <w:r w:rsidR="00256BCD" w:rsidRPr="00845BF0">
              <w:t>У</w:t>
            </w:r>
            <w:r w:rsidRPr="00845BF0">
              <w:t>Р</w:t>
            </w:r>
          </w:p>
          <w:p w:rsidR="004B4999" w:rsidRPr="00845BF0" w:rsidRDefault="00AE2B93" w:rsidP="00256BCD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845BF0">
              <w:t xml:space="preserve">__________ </w:t>
            </w:r>
            <w:r w:rsidR="00256BCD" w:rsidRPr="00845BF0">
              <w:t>Е.А. Гусева</w:t>
            </w:r>
          </w:p>
        </w:tc>
      </w:tr>
    </w:tbl>
    <w:p w:rsidR="004B4999" w:rsidRPr="00845BF0" w:rsidRDefault="004B4999" w:rsidP="009174CE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4B4999" w:rsidRPr="00845BF0" w:rsidRDefault="004B4999" w:rsidP="009174CE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4B4999" w:rsidRPr="00845BF0" w:rsidRDefault="004B4999" w:rsidP="009174CE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4B4999" w:rsidRPr="00845BF0" w:rsidRDefault="004B4999" w:rsidP="009174CE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  <w:r w:rsidRPr="00845BF0">
        <w:t xml:space="preserve">Разработчик: </w:t>
      </w:r>
      <w:r w:rsidR="00256BCD" w:rsidRPr="00845BF0">
        <w:t>Ряховская О.О.</w:t>
      </w:r>
      <w:r w:rsidR="00476E34" w:rsidRPr="00845BF0">
        <w:t>, преподаватель</w:t>
      </w:r>
    </w:p>
    <w:p w:rsidR="004A0CD3" w:rsidRPr="00845BF0" w:rsidRDefault="004A0CD3" w:rsidP="004B4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AC366E" w:rsidRPr="00845BF0" w:rsidRDefault="00AC366E" w:rsidP="004B4999">
      <w:pPr>
        <w:widowControl w:val="0"/>
        <w:tabs>
          <w:tab w:val="left" w:pos="0"/>
        </w:tabs>
        <w:suppressAutoHyphens/>
        <w:spacing w:line="360" w:lineRule="auto"/>
      </w:pPr>
    </w:p>
    <w:p w:rsidR="00AF1876" w:rsidRPr="00845BF0" w:rsidRDefault="00AF1876" w:rsidP="004B4999">
      <w:pPr>
        <w:widowControl w:val="0"/>
        <w:tabs>
          <w:tab w:val="left" w:pos="0"/>
        </w:tabs>
        <w:suppressAutoHyphens/>
        <w:spacing w:line="360" w:lineRule="auto"/>
      </w:pPr>
    </w:p>
    <w:p w:rsidR="00AF1876" w:rsidRPr="00845BF0" w:rsidRDefault="00AF1876" w:rsidP="004B4999">
      <w:pPr>
        <w:widowControl w:val="0"/>
        <w:tabs>
          <w:tab w:val="left" w:pos="0"/>
        </w:tabs>
        <w:suppressAutoHyphens/>
        <w:spacing w:line="360" w:lineRule="auto"/>
      </w:pPr>
    </w:p>
    <w:p w:rsidR="00AF1876" w:rsidRPr="00845BF0" w:rsidRDefault="00AF1876" w:rsidP="004B4999">
      <w:pPr>
        <w:widowControl w:val="0"/>
        <w:tabs>
          <w:tab w:val="left" w:pos="0"/>
        </w:tabs>
        <w:suppressAutoHyphens/>
        <w:spacing w:line="360" w:lineRule="auto"/>
      </w:pPr>
    </w:p>
    <w:p w:rsidR="00AF1876" w:rsidRPr="00845BF0" w:rsidRDefault="00AF1876" w:rsidP="004B4999">
      <w:pPr>
        <w:widowControl w:val="0"/>
        <w:tabs>
          <w:tab w:val="left" w:pos="0"/>
        </w:tabs>
        <w:suppressAutoHyphens/>
        <w:spacing w:line="360" w:lineRule="auto"/>
      </w:pPr>
    </w:p>
    <w:p w:rsidR="00AF1876" w:rsidRPr="00845BF0" w:rsidRDefault="00AF1876" w:rsidP="004B4999">
      <w:pPr>
        <w:widowControl w:val="0"/>
        <w:tabs>
          <w:tab w:val="left" w:pos="0"/>
        </w:tabs>
        <w:suppressAutoHyphens/>
        <w:spacing w:line="360" w:lineRule="auto"/>
      </w:pPr>
    </w:p>
    <w:p w:rsidR="00AC366E" w:rsidRPr="00845BF0" w:rsidRDefault="00AC366E" w:rsidP="004B4999">
      <w:pPr>
        <w:widowControl w:val="0"/>
        <w:tabs>
          <w:tab w:val="left" w:pos="0"/>
        </w:tabs>
        <w:suppressAutoHyphens/>
        <w:spacing w:line="360" w:lineRule="auto"/>
      </w:pPr>
    </w:p>
    <w:p w:rsidR="00AC366E" w:rsidRPr="00845BF0" w:rsidRDefault="00AC366E" w:rsidP="004B4999">
      <w:pPr>
        <w:widowControl w:val="0"/>
        <w:tabs>
          <w:tab w:val="left" w:pos="0"/>
        </w:tabs>
        <w:suppressAutoHyphens/>
        <w:spacing w:line="360" w:lineRule="auto"/>
      </w:pPr>
    </w:p>
    <w:p w:rsidR="00AC366E" w:rsidRPr="00845BF0" w:rsidRDefault="00AC366E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A41A7F" w:rsidRPr="00845BF0" w:rsidRDefault="00A41A7F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4B4999" w:rsidRPr="00845BF0" w:rsidRDefault="004B4999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4B4999" w:rsidRPr="00845BF0" w:rsidRDefault="004B4999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4B4999" w:rsidRPr="00845BF0" w:rsidRDefault="004B4999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4B4999" w:rsidRPr="00845BF0" w:rsidRDefault="004B4999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C46FFE" w:rsidRPr="00845BF0" w:rsidRDefault="00C46FFE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C46FFE" w:rsidRPr="00845BF0" w:rsidRDefault="00C46FFE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C46FFE" w:rsidRPr="00845BF0" w:rsidRDefault="00C46FFE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C46FFE" w:rsidRPr="00845BF0" w:rsidRDefault="00C46FFE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4B4999" w:rsidRPr="00845BF0" w:rsidRDefault="004B4999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4B4999" w:rsidRPr="00845BF0" w:rsidRDefault="004B4999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4B4999" w:rsidRPr="00845BF0" w:rsidRDefault="004B4999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4B4999" w:rsidRPr="00845BF0" w:rsidRDefault="004B4999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6239B2" w:rsidRPr="00845BF0" w:rsidRDefault="006239B2" w:rsidP="004B4999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72627F" w:rsidRPr="00845BF0" w:rsidRDefault="0072627F" w:rsidP="00A41A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  <w:sectPr w:rsidR="0072627F" w:rsidRPr="00845BF0" w:rsidSect="00FD6A5C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41A7F" w:rsidRPr="00845BF0" w:rsidRDefault="00A41A7F" w:rsidP="009174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845BF0">
        <w:rPr>
          <w:b/>
        </w:rPr>
        <w:lastRenderedPageBreak/>
        <w:t xml:space="preserve">СОДЕРЖАНИЕ </w:t>
      </w:r>
    </w:p>
    <w:p w:rsidR="00A41A7F" w:rsidRPr="00845BF0" w:rsidRDefault="00A41A7F" w:rsidP="0091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9571" w:type="dxa"/>
        <w:tblLook w:val="01E0"/>
      </w:tblPr>
      <w:tblGrid>
        <w:gridCol w:w="8790"/>
        <w:gridCol w:w="781"/>
      </w:tblGrid>
      <w:tr w:rsidR="004B4999" w:rsidRPr="00845BF0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4B4999" w:rsidRPr="00845BF0" w:rsidRDefault="008439FA" w:rsidP="009174CE">
            <w:pPr>
              <w:pStyle w:val="1"/>
              <w:spacing w:line="360" w:lineRule="auto"/>
              <w:ind w:firstLine="0"/>
              <w:jc w:val="both"/>
            </w:pPr>
            <w:r w:rsidRPr="00845BF0">
              <w:t>1. Пояснительная записка</w:t>
            </w:r>
          </w:p>
        </w:tc>
        <w:tc>
          <w:tcPr>
            <w:tcW w:w="781" w:type="dxa"/>
            <w:shd w:val="clear" w:color="auto" w:fill="auto"/>
          </w:tcPr>
          <w:p w:rsidR="004B4999" w:rsidRPr="00845BF0" w:rsidRDefault="008439FA" w:rsidP="009174CE">
            <w:pPr>
              <w:spacing w:line="360" w:lineRule="auto"/>
              <w:jc w:val="right"/>
            </w:pPr>
            <w:r w:rsidRPr="00845BF0">
              <w:t>3</w:t>
            </w:r>
          </w:p>
        </w:tc>
      </w:tr>
      <w:tr w:rsidR="004B4999" w:rsidRPr="00845BF0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4B4999" w:rsidRPr="0054176B" w:rsidRDefault="0054176B" w:rsidP="009174CE">
            <w:pPr>
              <w:pStyle w:val="1"/>
              <w:spacing w:line="360" w:lineRule="auto"/>
              <w:ind w:firstLine="0"/>
              <w:jc w:val="both"/>
            </w:pPr>
            <w:r w:rsidRPr="0054176B">
              <w:t>2. Перечень заданий для ВСР</w:t>
            </w:r>
          </w:p>
        </w:tc>
        <w:tc>
          <w:tcPr>
            <w:tcW w:w="781" w:type="dxa"/>
            <w:shd w:val="clear" w:color="auto" w:fill="auto"/>
          </w:tcPr>
          <w:p w:rsidR="004B4999" w:rsidRPr="00845BF0" w:rsidRDefault="0054176B" w:rsidP="009174CE">
            <w:pPr>
              <w:spacing w:line="360" w:lineRule="auto"/>
              <w:jc w:val="right"/>
            </w:pPr>
            <w:r>
              <w:t>5</w:t>
            </w:r>
          </w:p>
        </w:tc>
      </w:tr>
      <w:tr w:rsidR="004B4999" w:rsidRPr="00845BF0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4B4999" w:rsidRPr="0054176B" w:rsidRDefault="0054176B" w:rsidP="009174CE">
            <w:pPr>
              <w:pStyle w:val="1"/>
              <w:spacing w:line="360" w:lineRule="auto"/>
              <w:ind w:firstLine="0"/>
              <w:jc w:val="both"/>
            </w:pPr>
            <w:r w:rsidRPr="0054176B">
              <w:t>3. Методические указания к ВСР</w:t>
            </w:r>
          </w:p>
        </w:tc>
        <w:tc>
          <w:tcPr>
            <w:tcW w:w="781" w:type="dxa"/>
            <w:shd w:val="clear" w:color="auto" w:fill="auto"/>
          </w:tcPr>
          <w:p w:rsidR="00A42BFF" w:rsidRPr="00845BF0" w:rsidRDefault="0054176B" w:rsidP="009174CE">
            <w:pPr>
              <w:spacing w:line="360" w:lineRule="auto"/>
              <w:jc w:val="right"/>
            </w:pPr>
            <w:r>
              <w:t>6</w:t>
            </w:r>
          </w:p>
        </w:tc>
      </w:tr>
      <w:tr w:rsidR="004B4999" w:rsidRPr="00845BF0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4B4999" w:rsidRPr="0054176B" w:rsidRDefault="0054176B" w:rsidP="008439FA">
            <w:pPr>
              <w:spacing w:line="360" w:lineRule="auto"/>
              <w:jc w:val="both"/>
              <w:rPr>
                <w:bCs/>
              </w:rPr>
            </w:pPr>
            <w:r w:rsidRPr="0054176B">
              <w:t>Идентификация опасных и вредных производственных факторов</w:t>
            </w:r>
          </w:p>
        </w:tc>
        <w:tc>
          <w:tcPr>
            <w:tcW w:w="781" w:type="dxa"/>
            <w:shd w:val="clear" w:color="auto" w:fill="auto"/>
          </w:tcPr>
          <w:p w:rsidR="008439FA" w:rsidRPr="00845BF0" w:rsidRDefault="0054176B" w:rsidP="009174CE">
            <w:pPr>
              <w:spacing w:line="360" w:lineRule="auto"/>
              <w:jc w:val="right"/>
            </w:pPr>
            <w:r>
              <w:t>6</w:t>
            </w:r>
          </w:p>
        </w:tc>
      </w:tr>
      <w:tr w:rsidR="00674D18" w:rsidRPr="00845BF0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54176B" w:rsidRDefault="0054176B" w:rsidP="009174CE">
            <w:pPr>
              <w:spacing w:line="360" w:lineRule="auto"/>
              <w:jc w:val="both"/>
            </w:pPr>
            <w:r w:rsidRPr="0054176B">
              <w:t xml:space="preserve">Расчет необходимой освещенности помещения </w:t>
            </w:r>
          </w:p>
          <w:p w:rsidR="00674D18" w:rsidRPr="0054176B" w:rsidRDefault="0054176B" w:rsidP="009174CE">
            <w:pPr>
              <w:spacing w:line="360" w:lineRule="auto"/>
              <w:jc w:val="both"/>
              <w:rPr>
                <w:bCs/>
              </w:rPr>
            </w:pPr>
            <w:r w:rsidRPr="0054176B">
              <w:t>при заданном расположении светильников</w:t>
            </w:r>
          </w:p>
        </w:tc>
        <w:tc>
          <w:tcPr>
            <w:tcW w:w="781" w:type="dxa"/>
            <w:shd w:val="clear" w:color="auto" w:fill="auto"/>
          </w:tcPr>
          <w:p w:rsidR="007F095E" w:rsidRDefault="007F095E" w:rsidP="009174CE">
            <w:pPr>
              <w:spacing w:line="360" w:lineRule="auto"/>
              <w:jc w:val="right"/>
            </w:pPr>
          </w:p>
          <w:p w:rsidR="0054176B" w:rsidRPr="00845BF0" w:rsidRDefault="0054176B" w:rsidP="009174CE">
            <w:pPr>
              <w:spacing w:line="360" w:lineRule="auto"/>
              <w:jc w:val="right"/>
            </w:pPr>
            <w:r>
              <w:t>27</w:t>
            </w:r>
          </w:p>
        </w:tc>
      </w:tr>
      <w:tr w:rsidR="00674D18" w:rsidRPr="00845BF0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674D18" w:rsidRPr="0054176B" w:rsidRDefault="0054176B" w:rsidP="009174CE">
            <w:pPr>
              <w:spacing w:line="360" w:lineRule="auto"/>
              <w:jc w:val="both"/>
              <w:rPr>
                <w:bCs/>
              </w:rPr>
            </w:pPr>
            <w:r w:rsidRPr="0054176B">
              <w:t>Определение точности глазомера</w:t>
            </w:r>
          </w:p>
        </w:tc>
        <w:tc>
          <w:tcPr>
            <w:tcW w:w="781" w:type="dxa"/>
            <w:shd w:val="clear" w:color="auto" w:fill="auto"/>
          </w:tcPr>
          <w:p w:rsidR="008439FA" w:rsidRPr="00845BF0" w:rsidRDefault="0054176B" w:rsidP="009174CE">
            <w:pPr>
              <w:spacing w:line="360" w:lineRule="auto"/>
              <w:jc w:val="right"/>
            </w:pPr>
            <w:r>
              <w:t>30</w:t>
            </w:r>
          </w:p>
        </w:tc>
      </w:tr>
      <w:tr w:rsidR="00674D18" w:rsidRPr="00845BF0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506DF6" w:rsidRPr="0054176B" w:rsidRDefault="0054176B" w:rsidP="009174CE">
            <w:pPr>
              <w:spacing w:line="360" w:lineRule="auto"/>
              <w:jc w:val="both"/>
              <w:rPr>
                <w:bCs/>
              </w:rPr>
            </w:pPr>
            <w:r w:rsidRPr="0054176B">
              <w:t>СПИСОК ЛИТЕРАТУРЫ</w:t>
            </w:r>
          </w:p>
        </w:tc>
        <w:tc>
          <w:tcPr>
            <w:tcW w:w="781" w:type="dxa"/>
            <w:shd w:val="clear" w:color="auto" w:fill="auto"/>
          </w:tcPr>
          <w:p w:rsidR="007F095E" w:rsidRPr="00845BF0" w:rsidRDefault="0054176B" w:rsidP="009174CE">
            <w:pPr>
              <w:spacing w:line="360" w:lineRule="auto"/>
              <w:jc w:val="right"/>
            </w:pPr>
            <w:r>
              <w:t>33</w:t>
            </w:r>
          </w:p>
        </w:tc>
      </w:tr>
    </w:tbl>
    <w:p w:rsidR="0072627F" w:rsidRPr="00845BF0" w:rsidRDefault="0072627F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72627F" w:rsidRPr="00845BF0" w:rsidRDefault="0072627F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3E1F1C" w:rsidRPr="00845BF0" w:rsidRDefault="003E1F1C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06DF6" w:rsidRPr="00845BF0" w:rsidRDefault="00506DF6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06DF6" w:rsidRPr="00845BF0" w:rsidRDefault="00506DF6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06DF6" w:rsidRPr="00845BF0" w:rsidRDefault="00506DF6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06DF6" w:rsidRPr="00845BF0" w:rsidRDefault="00506DF6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A6AC3" w:rsidRPr="00845BF0" w:rsidRDefault="009A6AC3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A6AC3" w:rsidRPr="00845BF0" w:rsidRDefault="009A6AC3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A6AC3" w:rsidRPr="00845BF0" w:rsidRDefault="009A6AC3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A6AC3" w:rsidRPr="00845BF0" w:rsidRDefault="009A6AC3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06DF6" w:rsidRPr="00845BF0" w:rsidRDefault="00506DF6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06DF6" w:rsidRPr="00845BF0" w:rsidRDefault="00506DF6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06DF6" w:rsidRDefault="00506DF6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54176B" w:rsidRPr="00845BF0" w:rsidRDefault="0054176B" w:rsidP="00917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256BCD" w:rsidRPr="00845BF0" w:rsidRDefault="00256BCD" w:rsidP="00256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845BF0">
        <w:rPr>
          <w:b/>
        </w:rPr>
        <w:lastRenderedPageBreak/>
        <w:t>1. Пояснительная записка</w:t>
      </w:r>
    </w:p>
    <w:p w:rsidR="00256BCD" w:rsidRPr="00845BF0" w:rsidRDefault="00256BCD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</w:pPr>
    </w:p>
    <w:p w:rsidR="00256BCD" w:rsidRPr="00845BF0" w:rsidRDefault="009A6AC3" w:rsidP="00256BCD">
      <w:pPr>
        <w:spacing w:line="360" w:lineRule="auto"/>
        <w:ind w:firstLine="709"/>
        <w:jc w:val="both"/>
      </w:pPr>
      <w:r w:rsidRPr="00845BF0">
        <w:t xml:space="preserve">Сборник заданий для </w:t>
      </w:r>
      <w:r w:rsidR="00E337D0" w:rsidRPr="00845BF0">
        <w:t xml:space="preserve">внеаудиторной самостоятельной работы (ВСР) </w:t>
      </w:r>
      <w:r w:rsidR="00256BCD" w:rsidRPr="00845BF0">
        <w:t>по учебной дисциплине ОП.</w:t>
      </w:r>
      <w:r w:rsidR="00E337D0" w:rsidRPr="00845BF0">
        <w:t>04</w:t>
      </w:r>
      <w:r w:rsidR="00256BCD" w:rsidRPr="00845BF0">
        <w:t xml:space="preserve"> </w:t>
      </w:r>
      <w:r w:rsidR="00E337D0" w:rsidRPr="00845BF0">
        <w:t>Охрана труда</w:t>
      </w:r>
      <w:r w:rsidR="00256BCD" w:rsidRPr="00845BF0">
        <w:t xml:space="preserve"> предназначе</w:t>
      </w:r>
      <w:r w:rsidR="00E337D0" w:rsidRPr="00845BF0">
        <w:t>н</w:t>
      </w:r>
      <w:r w:rsidR="00256BCD" w:rsidRPr="00845BF0">
        <w:t xml:space="preserve"> для студентов специальности </w:t>
      </w:r>
      <w:r w:rsidR="00E337D0" w:rsidRPr="00845BF0">
        <w:t>11.02.02 Техническое обслуживание и ремонт радиоэлектронной техники (по отраслям).</w:t>
      </w:r>
    </w:p>
    <w:p w:rsidR="00256BCD" w:rsidRPr="00845BF0" w:rsidRDefault="00256BCD" w:rsidP="00256BCD">
      <w:pPr>
        <w:spacing w:line="360" w:lineRule="auto"/>
        <w:ind w:firstLine="709"/>
        <w:jc w:val="both"/>
      </w:pPr>
      <w:r w:rsidRPr="00845BF0">
        <w:t xml:space="preserve">Цель </w:t>
      </w:r>
      <w:r w:rsidR="00E337D0" w:rsidRPr="00845BF0">
        <w:t>сборника</w:t>
      </w:r>
      <w:r w:rsidRPr="00845BF0">
        <w:t xml:space="preserve">: </w:t>
      </w:r>
      <w:r w:rsidR="00E337D0" w:rsidRPr="00845BF0">
        <w:t xml:space="preserve">обеспечение содержательной составляющей и </w:t>
      </w:r>
      <w:r w:rsidRPr="00845BF0">
        <w:t xml:space="preserve">оказание помощи студентам в выполнении </w:t>
      </w:r>
      <w:r w:rsidR="00E337D0" w:rsidRPr="00845BF0">
        <w:t xml:space="preserve">ВСР </w:t>
      </w:r>
      <w:r w:rsidRPr="00845BF0">
        <w:t xml:space="preserve">по учебной дисциплине </w:t>
      </w:r>
      <w:r w:rsidR="00E337D0" w:rsidRPr="00845BF0">
        <w:t>ОП.04 Охрана труда</w:t>
      </w:r>
      <w:r w:rsidRPr="00845BF0">
        <w:t>.</w:t>
      </w:r>
    </w:p>
    <w:p w:rsidR="00256BCD" w:rsidRPr="00845BF0" w:rsidRDefault="00256BCD" w:rsidP="00256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845BF0">
        <w:t>Настоящи</w:t>
      </w:r>
      <w:r w:rsidR="00E337D0" w:rsidRPr="00845BF0">
        <w:t>й</w:t>
      </w:r>
      <w:r w:rsidRPr="00845BF0">
        <w:t xml:space="preserve"> </w:t>
      </w:r>
      <w:r w:rsidR="00E337D0" w:rsidRPr="00845BF0">
        <w:t>сборник задания для ВСР</w:t>
      </w:r>
      <w:r w:rsidRPr="00845BF0">
        <w:t>, которые позволят студентам закрепить теорию по наиболее сложным разделам курса и направлены на формирование следующих компетенций: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0" w:name="sub_511"/>
      <w:r w:rsidRPr="00845BF0">
        <w:t>ОК 1. Понимать сущность и социальную значимость своей будущей профессии, проявлять к ней устойчивый интерес.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1" w:name="sub_512"/>
      <w:bookmarkEnd w:id="0"/>
      <w:r w:rsidRPr="00845BF0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2" w:name="sub_513"/>
      <w:bookmarkEnd w:id="1"/>
      <w:r w:rsidRPr="00845BF0">
        <w:t>ОК 3. Принимать решения в стандартных и нестандартных ситуациях и нести за них ответственность.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3" w:name="sub_514"/>
      <w:bookmarkEnd w:id="2"/>
      <w:r w:rsidRPr="00845BF0">
        <w:t>ОК 4. Осуществлять поиск и использование информации, необходимой для эффе</w:t>
      </w:r>
      <w:r w:rsidRPr="00845BF0">
        <w:t>к</w:t>
      </w:r>
      <w:r w:rsidRPr="00845BF0">
        <w:t>тивного выполнения профессиональных задач, профессионального и личностного разв</w:t>
      </w:r>
      <w:r w:rsidRPr="00845BF0">
        <w:t>и</w:t>
      </w:r>
      <w:r w:rsidRPr="00845BF0">
        <w:t>тия.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4" w:name="sub_515"/>
      <w:bookmarkEnd w:id="3"/>
      <w:r w:rsidRPr="00845BF0">
        <w:t>ОК 5. Использовать информационно-коммуникационные технологии в професси</w:t>
      </w:r>
      <w:r w:rsidRPr="00845BF0">
        <w:t>о</w:t>
      </w:r>
      <w:r w:rsidRPr="00845BF0">
        <w:t>нальной деятельности.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5" w:name="sub_516"/>
      <w:bookmarkEnd w:id="4"/>
      <w:r w:rsidRPr="00845BF0">
        <w:t>ОК 6. Работать в коллективе и команде, эффективно общаться с коллегами, рук</w:t>
      </w:r>
      <w:r w:rsidRPr="00845BF0">
        <w:t>о</w:t>
      </w:r>
      <w:r w:rsidRPr="00845BF0">
        <w:t>водством, потребителями.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6" w:name="sub_517"/>
      <w:bookmarkEnd w:id="5"/>
      <w:r w:rsidRPr="00845BF0">
        <w:t>ОК 7. Брать на себя ответственность за работу членов команды (подчиненных), р</w:t>
      </w:r>
      <w:r w:rsidRPr="00845BF0">
        <w:t>е</w:t>
      </w:r>
      <w:r w:rsidRPr="00845BF0">
        <w:t>зультат выполнения заданий.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7" w:name="sub_518"/>
      <w:bookmarkEnd w:id="6"/>
      <w:r w:rsidRPr="00845BF0">
        <w:t>ОК 8. Самостоятельно определять задачи профессионального и личностного разв</w:t>
      </w:r>
      <w:r w:rsidRPr="00845BF0">
        <w:t>и</w:t>
      </w:r>
      <w:r w:rsidRPr="00845BF0">
        <w:t>тия, заниматься самообразованием, осознанно планировать повышение квалификации.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8" w:name="sub_519"/>
      <w:bookmarkEnd w:id="7"/>
      <w:r w:rsidRPr="00845BF0">
        <w:t>ОК 9. Ориентироваться в условиях частой смены технологий в профессиональной деятельности.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9" w:name="sub_5211"/>
      <w:bookmarkStart w:id="10" w:name="sub_5233"/>
      <w:bookmarkEnd w:id="8"/>
      <w:r w:rsidRPr="00845BF0">
        <w:t>ПК 1.1. Использовать технологии, техническое оснащение и оборудование для сборки, монтажа и демонтажа устройств, блоков и приборов различных видов радиоэле</w:t>
      </w:r>
      <w:r w:rsidRPr="00845BF0">
        <w:t>к</w:t>
      </w:r>
      <w:r w:rsidRPr="00845BF0">
        <w:t>тронной техники.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11" w:name="sub_5212"/>
      <w:bookmarkEnd w:id="9"/>
      <w:r w:rsidRPr="00845BF0">
        <w:t>ПК 1.2. Эксплуатировать приборы различных видов радиоэлектронной техники для проведения сборочных, монтажных и демонтажных работ.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12" w:name="sub_5213"/>
      <w:bookmarkEnd w:id="11"/>
      <w:r w:rsidRPr="00845BF0">
        <w:lastRenderedPageBreak/>
        <w:t>ПК 1.3. Применять контрольно-измерительные приборы для проведения сборо</w:t>
      </w:r>
      <w:r w:rsidRPr="00845BF0">
        <w:t>ч</w:t>
      </w:r>
      <w:r w:rsidRPr="00845BF0">
        <w:t>ных, монтажных и демонтажных работ различных видов радиоэлектронной техники.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13" w:name="sub_5221"/>
      <w:bookmarkEnd w:id="12"/>
      <w:r w:rsidRPr="00845BF0">
        <w:t>ПК 2.1. Настраивать и регулировать параметры устройств, блоков и приборов р</w:t>
      </w:r>
      <w:r w:rsidRPr="00845BF0">
        <w:t>а</w:t>
      </w:r>
      <w:r w:rsidRPr="00845BF0">
        <w:t>диоэлектронной техники.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14" w:name="sub_5222"/>
      <w:bookmarkEnd w:id="13"/>
      <w:r w:rsidRPr="00845BF0">
        <w:t>ПК 2.2. Анализировать электрические схемы изделий радиоэлектронной техники.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15" w:name="sub_5231"/>
      <w:bookmarkEnd w:id="10"/>
      <w:bookmarkEnd w:id="14"/>
      <w:r w:rsidRPr="00845BF0">
        <w:t>ПК 3.1. Проводить обслуживание аналоговых и цифровых устройств и блоков р</w:t>
      </w:r>
      <w:r w:rsidRPr="00845BF0">
        <w:t>а</w:t>
      </w:r>
      <w:r w:rsidRPr="00845BF0">
        <w:t>диоэлектронной техники.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bookmarkStart w:id="16" w:name="sub_5232"/>
      <w:bookmarkEnd w:id="15"/>
      <w:r w:rsidRPr="00845BF0">
        <w:t>ПК 3.2. Использовать алгоритмы диагностирования аналоговых и цифровых ус</w:t>
      </w:r>
      <w:r w:rsidRPr="00845BF0">
        <w:t>т</w:t>
      </w:r>
      <w:r w:rsidRPr="00845BF0">
        <w:t>ройств и блоков радиоэлектронной техники.</w:t>
      </w:r>
    </w:p>
    <w:bookmarkEnd w:id="16"/>
    <w:p w:rsidR="00E337D0" w:rsidRPr="00845BF0" w:rsidRDefault="00E337D0" w:rsidP="00E337D0">
      <w:pPr>
        <w:spacing w:line="360" w:lineRule="auto"/>
        <w:ind w:firstLine="709"/>
        <w:jc w:val="both"/>
      </w:pPr>
      <w:r w:rsidRPr="00845BF0">
        <w:t>ПК 3.3. Производить ремонт радиоэлектронного оборудования.</w:t>
      </w:r>
    </w:p>
    <w:p w:rsidR="00256BCD" w:rsidRPr="00845BF0" w:rsidRDefault="00256BCD" w:rsidP="00256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845BF0">
        <w:t xml:space="preserve">В результате выполнения </w:t>
      </w:r>
      <w:r w:rsidR="00E337D0" w:rsidRPr="00845BF0">
        <w:t xml:space="preserve">ВСР </w:t>
      </w:r>
      <w:r w:rsidRPr="00845BF0">
        <w:t>по дисциплине студенты должны уметь:</w:t>
      </w:r>
    </w:p>
    <w:p w:rsidR="00E337D0" w:rsidRPr="00845BF0" w:rsidRDefault="00E337D0" w:rsidP="00E337D0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BF0">
        <w:rPr>
          <w:rFonts w:ascii="Times New Roman" w:hAnsi="Times New Roman" w:cs="Times New Roman"/>
          <w:sz w:val="24"/>
          <w:szCs w:val="24"/>
        </w:rPr>
        <w:t>- проводить анализ травмоопасных и вредных факторов в сфере профессиональной деятельности;</w:t>
      </w:r>
    </w:p>
    <w:p w:rsidR="00E337D0" w:rsidRPr="00845BF0" w:rsidRDefault="00E337D0" w:rsidP="00E337D0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BF0">
        <w:rPr>
          <w:rFonts w:ascii="Times New Roman" w:hAnsi="Times New Roman" w:cs="Times New Roman"/>
          <w:sz w:val="24"/>
          <w:szCs w:val="24"/>
        </w:rPr>
        <w:t>- использовать экобиозащитную технику;</w:t>
      </w:r>
    </w:p>
    <w:p w:rsidR="00E337D0" w:rsidRPr="00845BF0" w:rsidRDefault="00E337D0" w:rsidP="00E3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845BF0">
        <w:t>- предлагать план мероприятий по обеспечению охраны труда в конкретной пр</w:t>
      </w:r>
      <w:r w:rsidRPr="00845BF0">
        <w:t>о</w:t>
      </w:r>
      <w:r w:rsidRPr="00845BF0">
        <w:t>фессиональной ситуации.</w:t>
      </w:r>
    </w:p>
    <w:p w:rsidR="00256BCD" w:rsidRPr="00845BF0" w:rsidRDefault="00E337D0" w:rsidP="00256BCD">
      <w:pPr>
        <w:spacing w:line="360" w:lineRule="auto"/>
        <w:ind w:firstLine="709"/>
        <w:jc w:val="both"/>
      </w:pPr>
      <w:r w:rsidRPr="00845BF0">
        <w:t xml:space="preserve">ВСР </w:t>
      </w:r>
      <w:r w:rsidR="00256BCD" w:rsidRPr="00845BF0">
        <w:t>также став</w:t>
      </w:r>
      <w:r w:rsidRPr="00845BF0">
        <w:t>и</w:t>
      </w:r>
      <w:r w:rsidR="00256BCD" w:rsidRPr="00845BF0">
        <w:t>т целью актуализацию и применение обучающимися следующего объема знаний:</w:t>
      </w:r>
    </w:p>
    <w:p w:rsidR="00E337D0" w:rsidRPr="00845BF0" w:rsidRDefault="00E337D0" w:rsidP="00E337D0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BF0">
        <w:rPr>
          <w:rFonts w:ascii="Times New Roman" w:hAnsi="Times New Roman" w:cs="Times New Roman"/>
          <w:sz w:val="24"/>
          <w:szCs w:val="24"/>
        </w:rPr>
        <w:t>-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</w:t>
      </w:r>
      <w:r w:rsidRPr="00845BF0">
        <w:rPr>
          <w:rFonts w:ascii="Times New Roman" w:hAnsi="Times New Roman" w:cs="Times New Roman"/>
          <w:sz w:val="24"/>
          <w:szCs w:val="24"/>
        </w:rPr>
        <w:t>и</w:t>
      </w:r>
      <w:r w:rsidRPr="00845BF0">
        <w:rPr>
          <w:rFonts w:ascii="Times New Roman" w:hAnsi="Times New Roman" w:cs="Times New Roman"/>
          <w:sz w:val="24"/>
          <w:szCs w:val="24"/>
        </w:rPr>
        <w:t>зации;</w:t>
      </w:r>
    </w:p>
    <w:p w:rsidR="00E337D0" w:rsidRPr="00845BF0" w:rsidRDefault="00E337D0" w:rsidP="00E337D0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BF0">
        <w:rPr>
          <w:rFonts w:ascii="Times New Roman" w:hAnsi="Times New Roman" w:cs="Times New Roman"/>
          <w:sz w:val="24"/>
          <w:szCs w:val="24"/>
        </w:rPr>
        <w:t>- основы экологического права;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r w:rsidRPr="00845BF0">
        <w:t>- правила техники безопасности при эксплуатации электроустановок;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r w:rsidRPr="00845BF0">
        <w:t>- основные параметры микроклимата помещения;</w:t>
      </w:r>
    </w:p>
    <w:p w:rsidR="00E337D0" w:rsidRPr="00845BF0" w:rsidRDefault="00E337D0" w:rsidP="00E337D0">
      <w:pPr>
        <w:spacing w:line="360" w:lineRule="auto"/>
        <w:ind w:firstLine="709"/>
        <w:jc w:val="both"/>
      </w:pPr>
      <w:r w:rsidRPr="00845BF0">
        <w:t>- типовые решения по обеспечению охраны труда.</w:t>
      </w:r>
    </w:p>
    <w:p w:rsidR="00256BCD" w:rsidRPr="00845BF0" w:rsidRDefault="00256BCD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256BCD" w:rsidRPr="00845BF0" w:rsidRDefault="00256BCD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256BCD" w:rsidRPr="00845BF0" w:rsidRDefault="00256BCD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466CC7" w:rsidRPr="00845BF0" w:rsidRDefault="00466CC7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466CC7" w:rsidRPr="00845BF0" w:rsidRDefault="00466CC7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466CC7" w:rsidRPr="00845BF0" w:rsidRDefault="00466CC7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466CC7" w:rsidRPr="00845BF0" w:rsidRDefault="00466CC7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466CC7" w:rsidRPr="00845BF0" w:rsidRDefault="00466CC7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466CC7" w:rsidRPr="00845BF0" w:rsidRDefault="00466CC7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466CC7" w:rsidRPr="00845BF0" w:rsidRDefault="00466CC7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256BCD" w:rsidRPr="00845BF0" w:rsidRDefault="00466CC7" w:rsidP="00256BCD">
      <w:pPr>
        <w:spacing w:line="360" w:lineRule="auto"/>
        <w:ind w:firstLine="709"/>
        <w:jc w:val="both"/>
      </w:pPr>
      <w:r w:rsidRPr="00845BF0">
        <w:rPr>
          <w:b/>
        </w:rPr>
        <w:lastRenderedPageBreak/>
        <w:t>2</w:t>
      </w:r>
      <w:r w:rsidR="00256BCD" w:rsidRPr="00845BF0">
        <w:rPr>
          <w:b/>
        </w:rPr>
        <w:t xml:space="preserve">. Перечень </w:t>
      </w:r>
      <w:r w:rsidR="00E337D0" w:rsidRPr="00845BF0">
        <w:rPr>
          <w:b/>
        </w:rPr>
        <w:t>заданий для ВСР</w:t>
      </w:r>
    </w:p>
    <w:p w:rsidR="00256BCD" w:rsidRPr="00845BF0" w:rsidRDefault="00256BCD" w:rsidP="00256BCD">
      <w:pPr>
        <w:spacing w:line="360" w:lineRule="auto"/>
        <w:ind w:firstLine="919"/>
        <w:jc w:val="center"/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6"/>
        <w:gridCol w:w="2164"/>
      </w:tblGrid>
      <w:tr w:rsidR="00466CC7" w:rsidRPr="00845BF0" w:rsidTr="00466CC7">
        <w:tc>
          <w:tcPr>
            <w:tcW w:w="7406" w:type="dxa"/>
            <w:shd w:val="clear" w:color="auto" w:fill="auto"/>
          </w:tcPr>
          <w:p w:rsidR="00466CC7" w:rsidRPr="00845BF0" w:rsidRDefault="00466CC7" w:rsidP="00F1694B">
            <w:pPr>
              <w:jc w:val="center"/>
              <w:rPr>
                <w:bCs/>
              </w:rPr>
            </w:pPr>
            <w:r w:rsidRPr="00845BF0">
              <w:rPr>
                <w:bCs/>
              </w:rPr>
              <w:t xml:space="preserve">Наименование раздела, </w:t>
            </w:r>
            <w:r w:rsidR="00F1694B" w:rsidRPr="00845BF0">
              <w:rPr>
                <w:bCs/>
              </w:rPr>
              <w:t>ВСР</w:t>
            </w:r>
          </w:p>
        </w:tc>
        <w:tc>
          <w:tcPr>
            <w:tcW w:w="2164" w:type="dxa"/>
          </w:tcPr>
          <w:p w:rsidR="00466CC7" w:rsidRPr="00845BF0" w:rsidRDefault="00466CC7" w:rsidP="00466CC7">
            <w:pPr>
              <w:jc w:val="center"/>
              <w:rPr>
                <w:bCs/>
              </w:rPr>
            </w:pPr>
            <w:r w:rsidRPr="00845BF0">
              <w:rPr>
                <w:bCs/>
              </w:rPr>
              <w:t>Количество часов</w:t>
            </w:r>
          </w:p>
        </w:tc>
      </w:tr>
      <w:tr w:rsidR="00466CC7" w:rsidRPr="00845BF0" w:rsidTr="00466CC7">
        <w:tc>
          <w:tcPr>
            <w:tcW w:w="7406" w:type="dxa"/>
            <w:shd w:val="clear" w:color="auto" w:fill="auto"/>
          </w:tcPr>
          <w:p w:rsidR="00466CC7" w:rsidRPr="00845BF0" w:rsidRDefault="00E337D0" w:rsidP="00466CC7">
            <w:pPr>
              <w:jc w:val="both"/>
              <w:rPr>
                <w:rFonts w:eastAsia="Calibri"/>
                <w:b/>
                <w:bCs/>
              </w:rPr>
            </w:pPr>
            <w:r w:rsidRPr="00845BF0">
              <w:rPr>
                <w:b/>
              </w:rPr>
              <w:t>Раздел 2.</w:t>
            </w:r>
            <w:r w:rsidRPr="00845BF0">
              <w:t xml:space="preserve"> </w:t>
            </w:r>
            <w:r w:rsidRPr="00845BF0">
              <w:rPr>
                <w:b/>
              </w:rPr>
              <w:t>Защита человека от вредных и опасных производстве</w:t>
            </w:r>
            <w:r w:rsidRPr="00845BF0">
              <w:rPr>
                <w:b/>
              </w:rPr>
              <w:t>н</w:t>
            </w:r>
            <w:r w:rsidRPr="00845BF0">
              <w:rPr>
                <w:b/>
              </w:rPr>
              <w:t>ных факторов.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466CC7" w:rsidRPr="00845BF0" w:rsidRDefault="00466CC7" w:rsidP="00466CC7">
            <w:pPr>
              <w:jc w:val="center"/>
              <w:rPr>
                <w:b/>
                <w:bCs/>
              </w:rPr>
            </w:pPr>
          </w:p>
        </w:tc>
      </w:tr>
      <w:tr w:rsidR="00466CC7" w:rsidRPr="00845BF0" w:rsidTr="00466CC7">
        <w:tc>
          <w:tcPr>
            <w:tcW w:w="7406" w:type="dxa"/>
            <w:shd w:val="clear" w:color="auto" w:fill="auto"/>
          </w:tcPr>
          <w:p w:rsidR="00466CC7" w:rsidRPr="00845BF0" w:rsidRDefault="00BE3369" w:rsidP="00466CC7">
            <w:pPr>
              <w:jc w:val="both"/>
            </w:pPr>
            <w:r w:rsidRPr="00845BF0">
              <w:t>Идентификация опасных и вредных производственных факторов.</w:t>
            </w:r>
          </w:p>
        </w:tc>
        <w:tc>
          <w:tcPr>
            <w:tcW w:w="2164" w:type="dxa"/>
          </w:tcPr>
          <w:p w:rsidR="00466CC7" w:rsidRPr="00845BF0" w:rsidRDefault="00E337D0" w:rsidP="00466CC7">
            <w:pPr>
              <w:jc w:val="center"/>
            </w:pPr>
            <w:r w:rsidRPr="00845BF0">
              <w:t>6</w:t>
            </w:r>
          </w:p>
        </w:tc>
      </w:tr>
      <w:tr w:rsidR="00466CC7" w:rsidRPr="00845BF0" w:rsidTr="00466CC7">
        <w:tc>
          <w:tcPr>
            <w:tcW w:w="7406" w:type="dxa"/>
            <w:shd w:val="clear" w:color="auto" w:fill="auto"/>
          </w:tcPr>
          <w:p w:rsidR="00466CC7" w:rsidRPr="00845BF0" w:rsidRDefault="00E337D0" w:rsidP="00466CC7">
            <w:pPr>
              <w:jc w:val="both"/>
            </w:pPr>
            <w:r w:rsidRPr="00845BF0">
              <w:rPr>
                <w:b/>
              </w:rPr>
              <w:t>Раздел 3. Обеспечение комфортных условий для трудовой де</w:t>
            </w:r>
            <w:r w:rsidRPr="00845BF0">
              <w:rPr>
                <w:b/>
              </w:rPr>
              <w:t>я</w:t>
            </w:r>
            <w:r w:rsidRPr="00845BF0">
              <w:rPr>
                <w:b/>
              </w:rPr>
              <w:t>тельности.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466CC7" w:rsidRPr="00845BF0" w:rsidRDefault="00466CC7" w:rsidP="00466CC7">
            <w:pPr>
              <w:jc w:val="center"/>
            </w:pPr>
          </w:p>
        </w:tc>
      </w:tr>
      <w:tr w:rsidR="00466CC7" w:rsidRPr="00845BF0" w:rsidTr="00466CC7">
        <w:tc>
          <w:tcPr>
            <w:tcW w:w="7406" w:type="dxa"/>
            <w:shd w:val="clear" w:color="auto" w:fill="auto"/>
          </w:tcPr>
          <w:p w:rsidR="00466CC7" w:rsidRPr="00845BF0" w:rsidRDefault="00277FDA" w:rsidP="00466CC7">
            <w:pPr>
              <w:jc w:val="both"/>
            </w:pPr>
            <w:r w:rsidRPr="00845BF0">
              <w:t>Расчет необходимой освещенности помещения при заданном расп</w:t>
            </w:r>
            <w:r w:rsidRPr="00845BF0">
              <w:t>о</w:t>
            </w:r>
            <w:r w:rsidRPr="00845BF0">
              <w:t>ложении светильников.</w:t>
            </w:r>
          </w:p>
        </w:tc>
        <w:tc>
          <w:tcPr>
            <w:tcW w:w="2164" w:type="dxa"/>
          </w:tcPr>
          <w:p w:rsidR="00466CC7" w:rsidRPr="00845BF0" w:rsidRDefault="00E337D0" w:rsidP="00466CC7">
            <w:pPr>
              <w:jc w:val="center"/>
            </w:pPr>
            <w:r w:rsidRPr="00845BF0">
              <w:t>6</w:t>
            </w:r>
          </w:p>
        </w:tc>
      </w:tr>
      <w:tr w:rsidR="00466CC7" w:rsidRPr="00845BF0" w:rsidTr="00466CC7">
        <w:tc>
          <w:tcPr>
            <w:tcW w:w="7406" w:type="dxa"/>
            <w:shd w:val="clear" w:color="auto" w:fill="auto"/>
          </w:tcPr>
          <w:p w:rsidR="00466CC7" w:rsidRPr="00845BF0" w:rsidRDefault="00E337D0" w:rsidP="00466CC7">
            <w:pPr>
              <w:jc w:val="both"/>
            </w:pPr>
            <w:r w:rsidRPr="00845BF0">
              <w:rPr>
                <w:b/>
              </w:rPr>
              <w:t>Раздел 4. Психофизиологические и эргономические основы без</w:t>
            </w:r>
            <w:r w:rsidRPr="00845BF0">
              <w:rPr>
                <w:b/>
              </w:rPr>
              <w:t>о</w:t>
            </w:r>
            <w:r w:rsidRPr="00845BF0">
              <w:rPr>
                <w:b/>
              </w:rPr>
              <w:t>пасности труда.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466CC7" w:rsidRPr="00845BF0" w:rsidRDefault="00466CC7" w:rsidP="00466CC7">
            <w:pPr>
              <w:jc w:val="center"/>
            </w:pPr>
          </w:p>
        </w:tc>
      </w:tr>
      <w:tr w:rsidR="00466CC7" w:rsidRPr="00845BF0" w:rsidTr="00466CC7">
        <w:tc>
          <w:tcPr>
            <w:tcW w:w="7406" w:type="dxa"/>
            <w:shd w:val="clear" w:color="auto" w:fill="auto"/>
          </w:tcPr>
          <w:p w:rsidR="00466CC7" w:rsidRPr="00845BF0" w:rsidRDefault="00845BF0" w:rsidP="00466CC7">
            <w:pPr>
              <w:jc w:val="both"/>
            </w:pPr>
            <w:r>
              <w:t>Определение точности глазомера.</w:t>
            </w:r>
          </w:p>
        </w:tc>
        <w:tc>
          <w:tcPr>
            <w:tcW w:w="2164" w:type="dxa"/>
          </w:tcPr>
          <w:p w:rsidR="00466CC7" w:rsidRPr="00845BF0" w:rsidRDefault="00E337D0" w:rsidP="00466CC7">
            <w:pPr>
              <w:jc w:val="center"/>
            </w:pPr>
            <w:r w:rsidRPr="00845BF0">
              <w:t>4</w:t>
            </w:r>
          </w:p>
        </w:tc>
      </w:tr>
      <w:tr w:rsidR="00466CC7" w:rsidRPr="00845BF0" w:rsidTr="00466CC7">
        <w:tc>
          <w:tcPr>
            <w:tcW w:w="7406" w:type="dxa"/>
            <w:shd w:val="clear" w:color="auto" w:fill="auto"/>
          </w:tcPr>
          <w:p w:rsidR="00466CC7" w:rsidRPr="00845BF0" w:rsidRDefault="00466CC7" w:rsidP="00466CC7">
            <w:pPr>
              <w:jc w:val="right"/>
              <w:rPr>
                <w:rFonts w:eastAsia="Calibri"/>
                <w:b/>
                <w:bCs/>
              </w:rPr>
            </w:pPr>
            <w:r w:rsidRPr="00845BF0">
              <w:rPr>
                <w:rFonts w:eastAsia="Calibri"/>
                <w:b/>
                <w:bCs/>
              </w:rPr>
              <w:t>ВСЕГО:</w:t>
            </w:r>
          </w:p>
        </w:tc>
        <w:tc>
          <w:tcPr>
            <w:tcW w:w="2164" w:type="dxa"/>
          </w:tcPr>
          <w:p w:rsidR="00466CC7" w:rsidRPr="00845BF0" w:rsidRDefault="00E337D0" w:rsidP="00466CC7">
            <w:pPr>
              <w:jc w:val="center"/>
              <w:rPr>
                <w:b/>
              </w:rPr>
            </w:pPr>
            <w:r w:rsidRPr="00845BF0">
              <w:rPr>
                <w:b/>
              </w:rPr>
              <w:t>16</w:t>
            </w:r>
          </w:p>
        </w:tc>
      </w:tr>
    </w:tbl>
    <w:p w:rsidR="00256BCD" w:rsidRPr="00845BF0" w:rsidRDefault="00256BCD" w:rsidP="00256BCD">
      <w:pPr>
        <w:spacing w:line="360" w:lineRule="auto"/>
        <w:ind w:firstLine="709"/>
      </w:pPr>
    </w:p>
    <w:p w:rsidR="00256BCD" w:rsidRPr="00845BF0" w:rsidRDefault="00256BCD" w:rsidP="00256BCD">
      <w:pPr>
        <w:spacing w:line="360" w:lineRule="auto"/>
        <w:ind w:firstLine="709"/>
      </w:pPr>
    </w:p>
    <w:p w:rsidR="00256BCD" w:rsidRPr="00845BF0" w:rsidRDefault="00256BCD" w:rsidP="00256BCD">
      <w:pPr>
        <w:spacing w:line="360" w:lineRule="auto"/>
        <w:ind w:firstLine="709"/>
      </w:pPr>
    </w:p>
    <w:p w:rsidR="00256BCD" w:rsidRPr="00845BF0" w:rsidRDefault="00256BCD" w:rsidP="00256BCD">
      <w:pPr>
        <w:spacing w:line="360" w:lineRule="auto"/>
        <w:ind w:firstLine="709"/>
      </w:pPr>
    </w:p>
    <w:p w:rsidR="00256BCD" w:rsidRPr="00845BF0" w:rsidRDefault="00256BCD" w:rsidP="00256BCD">
      <w:pPr>
        <w:spacing w:line="360" w:lineRule="auto"/>
        <w:ind w:firstLine="709"/>
      </w:pPr>
    </w:p>
    <w:p w:rsidR="00256BCD" w:rsidRPr="00845BF0" w:rsidRDefault="00256BCD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F1694B" w:rsidRPr="00845BF0" w:rsidRDefault="00F1694B" w:rsidP="00256BCD">
      <w:pPr>
        <w:spacing w:line="360" w:lineRule="auto"/>
        <w:ind w:firstLine="709"/>
      </w:pPr>
    </w:p>
    <w:p w:rsidR="00256BCD" w:rsidRPr="00845BF0" w:rsidRDefault="00466CC7" w:rsidP="008439FA">
      <w:pPr>
        <w:spacing w:line="360" w:lineRule="auto"/>
        <w:ind w:firstLine="709"/>
        <w:jc w:val="both"/>
        <w:rPr>
          <w:b/>
        </w:rPr>
      </w:pPr>
      <w:r w:rsidRPr="00845BF0">
        <w:rPr>
          <w:b/>
        </w:rPr>
        <w:lastRenderedPageBreak/>
        <w:t>3</w:t>
      </w:r>
      <w:r w:rsidR="00256BCD" w:rsidRPr="00845BF0">
        <w:rPr>
          <w:b/>
        </w:rPr>
        <w:t xml:space="preserve">. Методические указания к </w:t>
      </w:r>
      <w:r w:rsidR="00F1694B" w:rsidRPr="00845BF0">
        <w:rPr>
          <w:b/>
        </w:rPr>
        <w:t>ВСР</w:t>
      </w:r>
    </w:p>
    <w:p w:rsidR="00256BCD" w:rsidRPr="00845BF0" w:rsidRDefault="00256BCD" w:rsidP="00BE3369">
      <w:pPr>
        <w:spacing w:line="360" w:lineRule="auto"/>
        <w:ind w:firstLine="709"/>
        <w:jc w:val="both"/>
      </w:pPr>
    </w:p>
    <w:p w:rsidR="00BE3369" w:rsidRPr="00845BF0" w:rsidRDefault="00BE3369" w:rsidP="00BE3369">
      <w:pPr>
        <w:spacing w:line="360" w:lineRule="auto"/>
        <w:ind w:firstLine="709"/>
        <w:jc w:val="both"/>
        <w:rPr>
          <w:b/>
        </w:rPr>
      </w:pPr>
      <w:r w:rsidRPr="00845BF0">
        <w:rPr>
          <w:b/>
        </w:rPr>
        <w:t>Раздел 2.</w:t>
      </w:r>
      <w:r w:rsidRPr="00845BF0">
        <w:t xml:space="preserve"> </w:t>
      </w:r>
      <w:r w:rsidRPr="00845BF0">
        <w:rPr>
          <w:b/>
        </w:rPr>
        <w:t>Защита человека от вредных и опасных производственных факторов</w:t>
      </w:r>
    </w:p>
    <w:p w:rsidR="00BE3369" w:rsidRPr="00845BF0" w:rsidRDefault="00BE3369" w:rsidP="00BE3369">
      <w:pPr>
        <w:spacing w:line="360" w:lineRule="auto"/>
        <w:ind w:firstLine="709"/>
        <w:jc w:val="both"/>
        <w:rPr>
          <w:b/>
        </w:rPr>
      </w:pPr>
    </w:p>
    <w:p w:rsidR="00BE3369" w:rsidRPr="00845BF0" w:rsidRDefault="00BE3369" w:rsidP="00BE3369">
      <w:pPr>
        <w:spacing w:line="360" w:lineRule="auto"/>
        <w:ind w:firstLine="709"/>
        <w:jc w:val="both"/>
        <w:rPr>
          <w:b/>
        </w:rPr>
      </w:pPr>
      <w:r w:rsidRPr="00845BF0">
        <w:rPr>
          <w:b/>
        </w:rPr>
        <w:t>Идентификация опасных и вредных производственных факторов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Bold"/>
          <w:bCs/>
        </w:rPr>
      </w:pP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,Bold"/>
          <w:bCs/>
        </w:rPr>
        <w:t xml:space="preserve">Цель задания: </w:t>
      </w:r>
      <w:r w:rsidRPr="00845BF0">
        <w:rPr>
          <w:rFonts w:eastAsia="TimesNewRoman"/>
        </w:rPr>
        <w:t>получить практические навыки определения опасных и вредных производственных факторов на рабочем месте</w:t>
      </w:r>
      <w:r w:rsidRPr="00845BF0">
        <w:rPr>
          <w:rFonts w:eastAsia="Calibri"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845BF0">
        <w:rPr>
          <w:rFonts w:eastAsia="Calibri"/>
          <w:bCs/>
        </w:rPr>
        <w:t>Нормативная правовая база: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845BF0">
        <w:rPr>
          <w:rFonts w:eastAsia="TimesNewRoman"/>
        </w:rPr>
        <w:t xml:space="preserve">- ГОСТ </w:t>
      </w:r>
      <w:r w:rsidRPr="00845BF0">
        <w:rPr>
          <w:rFonts w:eastAsia="Calibri"/>
        </w:rPr>
        <w:t>12.0.003-2015 «</w:t>
      </w:r>
      <w:r w:rsidRPr="00845BF0">
        <w:rPr>
          <w:rFonts w:eastAsia="TimesNewRoman"/>
        </w:rPr>
        <w:t>ССБТ</w:t>
      </w:r>
      <w:r w:rsidRPr="00845BF0">
        <w:rPr>
          <w:rFonts w:eastAsia="Calibri"/>
        </w:rPr>
        <w:t xml:space="preserve">. </w:t>
      </w:r>
      <w:r w:rsidRPr="00845BF0">
        <w:rPr>
          <w:rFonts w:eastAsia="TimesNewRoman"/>
        </w:rPr>
        <w:t>Опасные и вредные производственные факторы</w:t>
      </w:r>
      <w:r w:rsidRPr="00845BF0">
        <w:rPr>
          <w:rFonts w:eastAsia="Calibri"/>
        </w:rPr>
        <w:t>»;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Calibri"/>
        </w:rPr>
        <w:t xml:space="preserve">- </w:t>
      </w:r>
      <w:r w:rsidRPr="00845BF0">
        <w:rPr>
          <w:rFonts w:eastAsia="TimesNewRoman"/>
        </w:rPr>
        <w:t xml:space="preserve">ГОСТ </w:t>
      </w:r>
      <w:r w:rsidRPr="00845BF0">
        <w:rPr>
          <w:rFonts w:eastAsia="Calibri"/>
        </w:rPr>
        <w:t>12.1.007-76 «</w:t>
      </w:r>
      <w:r w:rsidRPr="00845BF0">
        <w:rPr>
          <w:rFonts w:eastAsia="TimesNewRoman"/>
        </w:rPr>
        <w:t>ССБТ</w:t>
      </w:r>
      <w:r w:rsidRPr="00845BF0">
        <w:rPr>
          <w:rFonts w:eastAsia="Calibri"/>
        </w:rPr>
        <w:t xml:space="preserve">. </w:t>
      </w:r>
      <w:r w:rsidRPr="00845BF0">
        <w:rPr>
          <w:rFonts w:eastAsia="TimesNewRoman"/>
        </w:rPr>
        <w:t>Вредные вещества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классификация и общие требования безопасности</w:t>
      </w:r>
      <w:r w:rsidRPr="00845BF0">
        <w:rPr>
          <w:rFonts w:eastAsia="Calibri"/>
        </w:rPr>
        <w:t>».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u w:val="single"/>
        </w:rPr>
      </w:pPr>
      <w:r w:rsidRPr="00845BF0">
        <w:rPr>
          <w:rFonts w:eastAsia="Calibri"/>
          <w:bCs/>
          <w:u w:val="single"/>
        </w:rPr>
        <w:t>Теоретический материал</w:t>
      </w:r>
    </w:p>
    <w:p w:rsidR="001568F2" w:rsidRPr="00845BF0" w:rsidRDefault="001568F2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u w:val="single"/>
        </w:rPr>
      </w:pPr>
      <w:r w:rsidRPr="00845BF0">
        <w:rPr>
          <w:rFonts w:eastAsia="TimesNewRoman"/>
          <w:u w:val="single"/>
        </w:rPr>
        <w:t>Определение и классификация опасных и вредных производственных факторов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TimesNewRoman"/>
        </w:rPr>
        <w:t xml:space="preserve">Безопасность условий труда на рабочем месте определяется наличием опасных и вредных производственных факторов </w:t>
      </w:r>
      <w:r w:rsidRPr="00845BF0">
        <w:rPr>
          <w:rFonts w:eastAsia="Calibri"/>
        </w:rPr>
        <w:t>(</w:t>
      </w:r>
      <w:r w:rsidRPr="00845BF0">
        <w:rPr>
          <w:rFonts w:eastAsia="TimesNewRoman"/>
        </w:rPr>
        <w:t>ОВПФ</w:t>
      </w:r>
      <w:r w:rsidRPr="00845BF0">
        <w:rPr>
          <w:rFonts w:eastAsia="Calibri"/>
        </w:rPr>
        <w:t xml:space="preserve">), </w:t>
      </w:r>
      <w:r w:rsidRPr="00845BF0">
        <w:rPr>
          <w:rFonts w:eastAsia="TimesNewRoman"/>
        </w:rPr>
        <w:t>которые могут возникнуть при выполн</w:t>
      </w:r>
      <w:r w:rsidRPr="00845BF0">
        <w:rPr>
          <w:rFonts w:eastAsia="TimesNewRoman"/>
        </w:rPr>
        <w:t>е</w:t>
      </w:r>
      <w:r w:rsidRPr="00845BF0">
        <w:rPr>
          <w:rFonts w:eastAsia="TimesNewRoman"/>
        </w:rPr>
        <w:t xml:space="preserve">нии технологических операций или видов работ </w:t>
      </w:r>
      <w:r w:rsidRPr="00845BF0">
        <w:rPr>
          <w:rFonts w:eastAsia="Calibri"/>
        </w:rPr>
        <w:t>(</w:t>
      </w:r>
      <w:r w:rsidRPr="00845BF0">
        <w:rPr>
          <w:rFonts w:eastAsia="TimesNewRoman"/>
        </w:rPr>
        <w:t xml:space="preserve">ГОСТ </w:t>
      </w:r>
      <w:r w:rsidRPr="00845BF0">
        <w:rPr>
          <w:rFonts w:eastAsia="Calibri"/>
        </w:rPr>
        <w:t xml:space="preserve">12.0.003-2015). </w:t>
      </w:r>
      <w:r w:rsidRPr="00845BF0">
        <w:rPr>
          <w:rFonts w:eastAsia="TimesNewRoman"/>
        </w:rPr>
        <w:t>При этом учит</w:t>
      </w:r>
      <w:r w:rsidRPr="00845BF0">
        <w:rPr>
          <w:rFonts w:eastAsia="TimesNewRoman"/>
        </w:rPr>
        <w:t>ы</w:t>
      </w:r>
      <w:r w:rsidRPr="00845BF0">
        <w:rPr>
          <w:rFonts w:eastAsia="TimesNewRoman"/>
        </w:rPr>
        <w:t>ваются</w:t>
      </w:r>
      <w:r w:rsidRPr="00845BF0">
        <w:rPr>
          <w:rFonts w:eastAsia="Calibri"/>
        </w:rPr>
        <w:t xml:space="preserve"> </w:t>
      </w:r>
      <w:r w:rsidRPr="00845BF0">
        <w:rPr>
          <w:rFonts w:eastAsia="TimesNewRoman"/>
        </w:rPr>
        <w:t>источники механических травм</w:t>
      </w:r>
      <w:r w:rsidRPr="00845BF0">
        <w:rPr>
          <w:rFonts w:eastAsia="Calibri"/>
        </w:rPr>
        <w:t xml:space="preserve">; </w:t>
      </w:r>
      <w:r w:rsidRPr="00845BF0">
        <w:rPr>
          <w:rFonts w:eastAsia="TimesNewRoman"/>
        </w:rPr>
        <w:t>источники шума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вибрации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ионизирующих изл</w:t>
      </w:r>
      <w:r w:rsidRPr="00845BF0">
        <w:rPr>
          <w:rFonts w:eastAsia="TimesNewRoman"/>
        </w:rPr>
        <w:t>у</w:t>
      </w:r>
      <w:r w:rsidRPr="00845BF0">
        <w:rPr>
          <w:rFonts w:eastAsia="TimesNewRoman"/>
        </w:rPr>
        <w:t>чений</w:t>
      </w:r>
      <w:r w:rsidRPr="00845BF0">
        <w:rPr>
          <w:rFonts w:eastAsia="Calibri"/>
        </w:rPr>
        <w:t xml:space="preserve">; </w:t>
      </w:r>
      <w:r w:rsidRPr="00845BF0">
        <w:rPr>
          <w:rFonts w:eastAsia="TimesNewRoman"/>
        </w:rPr>
        <w:t>определяются условия микроклимата в помещениях</w:t>
      </w:r>
      <w:r w:rsidRPr="00845BF0">
        <w:rPr>
          <w:rFonts w:eastAsia="Calibri"/>
        </w:rPr>
        <w:t xml:space="preserve">; </w:t>
      </w:r>
      <w:r w:rsidRPr="00845BF0">
        <w:rPr>
          <w:rFonts w:eastAsia="TimesNewRoman"/>
        </w:rPr>
        <w:t>оценивается освещенность в помещениях и на конкретном</w:t>
      </w:r>
      <w:r w:rsidRPr="00845BF0">
        <w:rPr>
          <w:rFonts w:eastAsia="Calibri"/>
        </w:rPr>
        <w:t xml:space="preserve"> </w:t>
      </w:r>
      <w:r w:rsidRPr="00845BF0">
        <w:rPr>
          <w:rFonts w:eastAsia="TimesNewRoman"/>
        </w:rPr>
        <w:t>рабочем месте</w:t>
      </w:r>
      <w:r w:rsidRPr="00845BF0">
        <w:rPr>
          <w:rFonts w:eastAsia="Calibri"/>
        </w:rPr>
        <w:t xml:space="preserve">; </w:t>
      </w:r>
      <w:r w:rsidRPr="00845BF0">
        <w:rPr>
          <w:rFonts w:eastAsia="TimesNewRoman"/>
        </w:rPr>
        <w:t>определяется возможность получения эле</w:t>
      </w:r>
      <w:r w:rsidRPr="00845BF0">
        <w:rPr>
          <w:rFonts w:eastAsia="TimesNewRoman"/>
        </w:rPr>
        <w:t>к</w:t>
      </w:r>
      <w:r w:rsidRPr="00845BF0">
        <w:rPr>
          <w:rFonts w:eastAsia="TimesNewRoman"/>
        </w:rPr>
        <w:t>тротравм</w:t>
      </w:r>
      <w:r w:rsidRPr="00845BF0">
        <w:rPr>
          <w:rFonts w:eastAsia="Calibri"/>
        </w:rPr>
        <w:t xml:space="preserve">; </w:t>
      </w:r>
      <w:r w:rsidRPr="00845BF0">
        <w:rPr>
          <w:rFonts w:eastAsia="TimesNewRoman"/>
        </w:rPr>
        <w:t>исследуется токсичность применяемых веществ</w:t>
      </w:r>
      <w:r w:rsidRPr="00845BF0">
        <w:rPr>
          <w:rFonts w:eastAsia="Calibri"/>
        </w:rPr>
        <w:t xml:space="preserve">; </w:t>
      </w:r>
      <w:r w:rsidRPr="00845BF0">
        <w:rPr>
          <w:rFonts w:eastAsia="TimesNewRoman"/>
        </w:rPr>
        <w:t>проводится оценка пожаро</w:t>
      </w:r>
      <w:r w:rsidRPr="00845BF0">
        <w:rPr>
          <w:rFonts w:eastAsia="Calibri"/>
        </w:rPr>
        <w:t xml:space="preserve">- </w:t>
      </w:r>
      <w:r w:rsidRPr="00845BF0">
        <w:rPr>
          <w:rFonts w:eastAsia="TimesNewRoman"/>
        </w:rPr>
        <w:t>и взрывоопасности объекта</w:t>
      </w:r>
      <w:r w:rsidRPr="00845BF0">
        <w:rPr>
          <w:rFonts w:eastAsia="Calibri"/>
        </w:rPr>
        <w:t xml:space="preserve">; </w:t>
      </w:r>
      <w:r w:rsidRPr="00845BF0">
        <w:rPr>
          <w:rFonts w:eastAsia="TimesNewRoman"/>
        </w:rPr>
        <w:t>определяется возможность</w:t>
      </w:r>
      <w:r w:rsidRPr="00845BF0">
        <w:rPr>
          <w:rFonts w:eastAsia="Calibri"/>
        </w:rPr>
        <w:t xml:space="preserve"> </w:t>
      </w:r>
      <w:r w:rsidRPr="00845BF0">
        <w:rPr>
          <w:rFonts w:eastAsia="TimesNewRoman"/>
        </w:rPr>
        <w:t>использования грузоподъемных машин и механизмов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а также сосудов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находящихся под давлением</w:t>
      </w:r>
      <w:r w:rsidRPr="00845BF0">
        <w:rPr>
          <w:rFonts w:eastAsia="Calibri"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TimesNewRoman,Italic"/>
          <w:iCs/>
        </w:rPr>
        <w:t xml:space="preserve">Идентификация опасных и вредных производственных факторов </w:t>
      </w:r>
      <w:r w:rsidRPr="00845BF0">
        <w:rPr>
          <w:rFonts w:eastAsia="Calibri"/>
        </w:rPr>
        <w:t xml:space="preserve">– </w:t>
      </w:r>
      <w:r w:rsidRPr="00845BF0">
        <w:rPr>
          <w:rFonts w:eastAsia="TimesNewRoman"/>
        </w:rPr>
        <w:t>это распознав</w:t>
      </w:r>
      <w:r w:rsidRPr="00845BF0">
        <w:rPr>
          <w:rFonts w:eastAsia="TimesNewRoman"/>
        </w:rPr>
        <w:t>а</w:t>
      </w:r>
      <w:r w:rsidRPr="00845BF0">
        <w:rPr>
          <w:rFonts w:eastAsia="TimesNewRoman"/>
        </w:rPr>
        <w:t>ние опасностей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установление причин их возникновения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пространственных и временных характеристик опасностей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вероятности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величины и последствий их появления</w:t>
      </w:r>
      <w:r w:rsidRPr="00845BF0">
        <w:rPr>
          <w:rFonts w:eastAsia="Calibri"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TimesNewRoman"/>
        </w:rPr>
        <w:t>Практика давно выявила и закрепила выделение из всей совокупности производс</w:t>
      </w:r>
      <w:r w:rsidRPr="00845BF0">
        <w:rPr>
          <w:rFonts w:eastAsia="TimesNewRoman"/>
        </w:rPr>
        <w:t>т</w:t>
      </w:r>
      <w:r w:rsidRPr="00845BF0">
        <w:rPr>
          <w:rFonts w:eastAsia="TimesNewRoman"/>
        </w:rPr>
        <w:t>венных факторов два наиболее важных и наиболее общих типа неблагоприятно дейс</w:t>
      </w:r>
      <w:r w:rsidRPr="00845BF0">
        <w:rPr>
          <w:rFonts w:eastAsia="TimesNewRoman"/>
        </w:rPr>
        <w:t>т</w:t>
      </w:r>
      <w:r w:rsidRPr="00845BF0">
        <w:rPr>
          <w:rFonts w:eastAsia="TimesNewRoman"/>
        </w:rPr>
        <w:t>вующих производственных</w:t>
      </w:r>
      <w:r w:rsidRPr="00845BF0">
        <w:rPr>
          <w:rFonts w:eastAsia="Calibri"/>
        </w:rPr>
        <w:t xml:space="preserve"> </w:t>
      </w:r>
      <w:r w:rsidRPr="00845BF0">
        <w:rPr>
          <w:rFonts w:eastAsia="TimesNewRoman"/>
        </w:rPr>
        <w:t xml:space="preserve">факторов </w:t>
      </w:r>
      <w:r w:rsidRPr="00845BF0">
        <w:rPr>
          <w:rFonts w:eastAsia="Calibri"/>
        </w:rPr>
        <w:t xml:space="preserve">– </w:t>
      </w:r>
      <w:r w:rsidRPr="00845BF0">
        <w:rPr>
          <w:rFonts w:eastAsia="TimesNewRoman"/>
        </w:rPr>
        <w:t xml:space="preserve">опасные производственные факторы </w:t>
      </w:r>
      <w:r w:rsidRPr="00845BF0">
        <w:rPr>
          <w:rFonts w:eastAsia="Calibri"/>
        </w:rPr>
        <w:t>(</w:t>
      </w:r>
      <w:r w:rsidRPr="00845BF0">
        <w:rPr>
          <w:rFonts w:eastAsia="TimesNewRoman"/>
        </w:rPr>
        <w:t>ОПФ</w:t>
      </w:r>
      <w:r w:rsidRPr="00845BF0">
        <w:rPr>
          <w:rFonts w:eastAsia="Calibri"/>
        </w:rPr>
        <w:t xml:space="preserve">) </w:t>
      </w:r>
      <w:r w:rsidRPr="00845BF0">
        <w:rPr>
          <w:rFonts w:eastAsia="TimesNewRoman"/>
        </w:rPr>
        <w:t>и вредные</w:t>
      </w:r>
      <w:r w:rsidRPr="00845BF0">
        <w:rPr>
          <w:rFonts w:eastAsia="Calibri"/>
        </w:rPr>
        <w:t xml:space="preserve"> </w:t>
      </w:r>
      <w:r w:rsidRPr="00845BF0">
        <w:rPr>
          <w:rFonts w:eastAsia="TimesNewRoman"/>
        </w:rPr>
        <w:t xml:space="preserve">производственные факторы </w:t>
      </w:r>
      <w:r w:rsidRPr="00845BF0">
        <w:rPr>
          <w:rFonts w:eastAsia="Calibri"/>
        </w:rPr>
        <w:t>(</w:t>
      </w:r>
      <w:r w:rsidRPr="00845BF0">
        <w:rPr>
          <w:rFonts w:eastAsia="TimesNewRoman"/>
        </w:rPr>
        <w:t>ВПФ</w:t>
      </w:r>
      <w:r w:rsidRPr="00845BF0">
        <w:rPr>
          <w:rFonts w:eastAsia="Calibri"/>
        </w:rPr>
        <w:t>).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TimesNewRoman,Italic"/>
          <w:iCs/>
        </w:rPr>
        <w:t xml:space="preserve">Опасным </w:t>
      </w:r>
      <w:r w:rsidRPr="00845BF0">
        <w:rPr>
          <w:rFonts w:eastAsia="TimesNewRoman"/>
        </w:rPr>
        <w:t>называется производственный фактор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воздействие которого на раб</w:t>
      </w:r>
      <w:r w:rsidRPr="00845BF0">
        <w:rPr>
          <w:rFonts w:eastAsia="TimesNewRoman"/>
        </w:rPr>
        <w:t>о</w:t>
      </w:r>
      <w:r w:rsidRPr="00845BF0">
        <w:rPr>
          <w:rFonts w:eastAsia="TimesNewRoman"/>
        </w:rPr>
        <w:t>тающего в определенных условиях приводит к травме</w:t>
      </w:r>
      <w:r w:rsidRPr="00845BF0">
        <w:rPr>
          <w:rFonts w:eastAsia="Calibri"/>
        </w:rPr>
        <w:t xml:space="preserve"> </w:t>
      </w:r>
      <w:r w:rsidRPr="00845BF0">
        <w:rPr>
          <w:rFonts w:eastAsia="TimesNewRoman"/>
        </w:rPr>
        <w:t>или другому внезапному резкому ухудшению здоровья</w:t>
      </w:r>
      <w:r w:rsidRPr="00845BF0">
        <w:rPr>
          <w:rFonts w:eastAsia="Calibri"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TimesNewRoman,Italic"/>
          <w:iCs/>
        </w:rPr>
        <w:lastRenderedPageBreak/>
        <w:t xml:space="preserve">Вредным </w:t>
      </w:r>
      <w:r w:rsidRPr="00845BF0">
        <w:rPr>
          <w:rFonts w:eastAsia="TimesNewRoman"/>
        </w:rPr>
        <w:t>называется производственный фактор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воздействие которого на раб</w:t>
      </w:r>
      <w:r w:rsidRPr="00845BF0">
        <w:rPr>
          <w:rFonts w:eastAsia="TimesNewRoman"/>
        </w:rPr>
        <w:t>о</w:t>
      </w:r>
      <w:r w:rsidRPr="00845BF0">
        <w:rPr>
          <w:rFonts w:eastAsia="TimesNewRoman"/>
        </w:rPr>
        <w:t>тающего в определенных условиях приводит к постепенному ухудшению здоровья</w:t>
      </w:r>
      <w:r w:rsidRPr="00845BF0">
        <w:rPr>
          <w:rFonts w:eastAsia="Calibri"/>
        </w:rPr>
        <w:t xml:space="preserve">, </w:t>
      </w:r>
      <w:r w:rsidRPr="00845BF0">
        <w:rPr>
          <w:rFonts w:eastAsia="TimesNewRoman"/>
        </w:rPr>
        <w:t>пр</w:t>
      </w:r>
      <w:r w:rsidRPr="00845BF0">
        <w:rPr>
          <w:rFonts w:eastAsia="TimesNewRoman"/>
        </w:rPr>
        <w:t>о</w:t>
      </w:r>
      <w:r w:rsidRPr="00845BF0">
        <w:rPr>
          <w:rFonts w:eastAsia="TimesNewRoman"/>
        </w:rPr>
        <w:t>фессиональному заболеванию</w:t>
      </w:r>
      <w:r w:rsidRPr="00845BF0">
        <w:rPr>
          <w:rFonts w:eastAsia="Calibri"/>
        </w:rPr>
        <w:t xml:space="preserve"> </w:t>
      </w:r>
      <w:r w:rsidRPr="00845BF0">
        <w:rPr>
          <w:rFonts w:eastAsia="TimesNewRoman"/>
        </w:rPr>
        <w:t>или снижению работоспособности.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Классификации опасных и вредных производственных факторов, устанавливаемые ГОСТ 12.0.003-2015, могут быть использованы непосредственно при построении методик идентификации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ОВПФ и оценки риска их воздействия на организм работающих, а также могут п</w:t>
      </w:r>
      <w:r w:rsidRPr="00845BF0">
        <w:rPr>
          <w:rFonts w:eastAsia="TimesNewRoman"/>
        </w:rPr>
        <w:t>о</w:t>
      </w:r>
      <w:r w:rsidRPr="00845BF0">
        <w:rPr>
          <w:rFonts w:eastAsia="TimesNewRoman"/>
        </w:rPr>
        <w:t>служить основой разработки конкретных нормативных актов и (или) классификаторов.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Все производственные факторы по сфере своего происхождения подразделяют на две основные группы: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– факторы производственной среды;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– факторы трудового процесса.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 xml:space="preserve">Из всей совокупности производственных факторов для целей безопасности труда </w:t>
      </w:r>
      <w:r w:rsidRPr="00845BF0">
        <w:rPr>
          <w:rFonts w:eastAsia="TimesNewRoman,Italic"/>
          <w:iCs/>
        </w:rPr>
        <w:t xml:space="preserve">по критерию возможности причинения вреда организму </w:t>
      </w:r>
      <w:r w:rsidRPr="00845BF0">
        <w:rPr>
          <w:rFonts w:eastAsia="TimesNewRoman"/>
        </w:rPr>
        <w:t>работающего человека выделяют: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– неблагоприятные производственные факторы;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– производственные факторы, не являющиеся неблагоприятными, то есть не</w:t>
      </w:r>
      <w:r w:rsidRPr="00845BF0">
        <w:rPr>
          <w:rFonts w:eastAsia="TimesNewRoman"/>
        </w:rPr>
        <w:t>й</w:t>
      </w:r>
      <w:r w:rsidRPr="00845BF0">
        <w:rPr>
          <w:rFonts w:eastAsia="TimesNewRoman"/>
        </w:rPr>
        <w:t>трального или благоприятного действия.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 xml:space="preserve">Именно </w:t>
      </w:r>
      <w:r w:rsidRPr="00845BF0">
        <w:rPr>
          <w:rFonts w:eastAsia="TimesNewRoman,Italic"/>
          <w:iCs/>
        </w:rPr>
        <w:t xml:space="preserve">неблагоприятные </w:t>
      </w:r>
      <w:r w:rsidRPr="00845BF0">
        <w:rPr>
          <w:rFonts w:eastAsia="TimesNewRoman"/>
        </w:rPr>
        <w:t>производственные факторы по результирующему во</w:t>
      </w:r>
      <w:r w:rsidRPr="00845BF0">
        <w:rPr>
          <w:rFonts w:eastAsia="TimesNewRoman"/>
        </w:rPr>
        <w:t>з</w:t>
      </w:r>
      <w:r w:rsidRPr="00845BF0">
        <w:rPr>
          <w:rFonts w:eastAsia="TimesNewRoman"/>
        </w:rPr>
        <w:t xml:space="preserve">действию на организм работающего человека подразделяют на </w:t>
      </w:r>
      <w:r w:rsidRPr="00845BF0">
        <w:rPr>
          <w:rFonts w:eastAsia="TimesNewRoman,Italic"/>
          <w:iCs/>
        </w:rPr>
        <w:t xml:space="preserve">вредные </w:t>
      </w:r>
      <w:r w:rsidRPr="00845BF0">
        <w:rPr>
          <w:rFonts w:eastAsia="TimesNewRoman"/>
        </w:rPr>
        <w:t>производстве</w:t>
      </w:r>
      <w:r w:rsidRPr="00845BF0">
        <w:rPr>
          <w:rFonts w:eastAsia="TimesNewRoman"/>
        </w:rPr>
        <w:t>н</w:t>
      </w:r>
      <w:r w:rsidRPr="00845BF0">
        <w:rPr>
          <w:rFonts w:eastAsia="TimesNewRoman"/>
        </w:rPr>
        <w:t xml:space="preserve">ные факторы и </w:t>
      </w:r>
      <w:r w:rsidRPr="00845BF0">
        <w:rPr>
          <w:rFonts w:eastAsia="TimesNewRoman,Italic"/>
          <w:iCs/>
        </w:rPr>
        <w:t>опасные</w:t>
      </w:r>
      <w:r w:rsidRPr="00845BF0">
        <w:rPr>
          <w:rFonts w:eastAsia="TimesNewRoman"/>
        </w:rPr>
        <w:t xml:space="preserve"> производственные факторы.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Один и тот же по своей природе неблагоприятный производственный фактор при различных характеристиках воздействия может оказаться либо вредным, либо опасным, а потому логическая граница между ними условна.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Вредные </w:t>
      </w:r>
      <w:r w:rsidRPr="00845BF0">
        <w:rPr>
          <w:rFonts w:eastAsia="TimesNewRoman"/>
        </w:rPr>
        <w:t xml:space="preserve">производственные факторы </w:t>
      </w:r>
      <w:r w:rsidRPr="00845BF0">
        <w:rPr>
          <w:rFonts w:eastAsia="TimesNewRoman,Italic"/>
          <w:iCs/>
        </w:rPr>
        <w:t xml:space="preserve">по воздействию на организм </w:t>
      </w:r>
      <w:r w:rsidRPr="00845BF0">
        <w:rPr>
          <w:rFonts w:eastAsia="TimesNewRoman"/>
        </w:rPr>
        <w:t>работающего ч</w:t>
      </w:r>
      <w:r w:rsidRPr="00845BF0">
        <w:rPr>
          <w:rFonts w:eastAsia="TimesNewRoman"/>
        </w:rPr>
        <w:t>е</w:t>
      </w:r>
      <w:r w:rsidRPr="00845BF0">
        <w:rPr>
          <w:rFonts w:eastAsia="TimesNewRoman"/>
        </w:rPr>
        <w:t>ловека подразделяют: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– на факторы, приводящие к хроническим заболеваниям, в том числе усугубля</w:t>
      </w:r>
      <w:r w:rsidRPr="00845BF0">
        <w:rPr>
          <w:rFonts w:eastAsia="TimesNewRoman"/>
        </w:rPr>
        <w:t>ю</w:t>
      </w:r>
      <w:r w:rsidRPr="00845BF0">
        <w:rPr>
          <w:rFonts w:eastAsia="TimesNewRoman"/>
        </w:rPr>
        <w:t>щие уже имеющиеся заболевания, за счет длительного относительно низкоинтенсивного воздействия;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– факторы, приводящие к острым заболеваниям (отравлениям, поражениям) или травмам за счет кратковременного (одиночного и/или практически мгновенного) относ</w:t>
      </w:r>
      <w:r w:rsidRPr="00845BF0">
        <w:rPr>
          <w:rFonts w:eastAsia="TimesNewRoman"/>
        </w:rPr>
        <w:t>и</w:t>
      </w:r>
      <w:r w:rsidRPr="00845BF0">
        <w:rPr>
          <w:rFonts w:eastAsia="TimesNewRoman"/>
        </w:rPr>
        <w:t>тельно высокоинтенсивного воздействия.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Опасные </w:t>
      </w:r>
      <w:r w:rsidRPr="00845BF0">
        <w:rPr>
          <w:rFonts w:eastAsia="TimesNewRoman"/>
        </w:rPr>
        <w:t xml:space="preserve">производственные факторы </w:t>
      </w:r>
      <w:r w:rsidRPr="00845BF0">
        <w:rPr>
          <w:rFonts w:eastAsia="TimesNewRoman,Italic"/>
          <w:iCs/>
        </w:rPr>
        <w:t xml:space="preserve">по воздействию на организм </w:t>
      </w:r>
      <w:r w:rsidRPr="00845BF0">
        <w:rPr>
          <w:rFonts w:eastAsia="TimesNewRoman"/>
        </w:rPr>
        <w:t>работающего ч</w:t>
      </w:r>
      <w:r w:rsidRPr="00845BF0">
        <w:rPr>
          <w:rFonts w:eastAsia="TimesNewRoman"/>
        </w:rPr>
        <w:t>е</w:t>
      </w:r>
      <w:r w:rsidRPr="00845BF0">
        <w:rPr>
          <w:rFonts w:eastAsia="TimesNewRoman"/>
        </w:rPr>
        <w:t>ловека подразделяют: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– на факторы, приводящие к смертельным травмам (летальному исходу, смерти);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</w:rPr>
      </w:pPr>
      <w:r w:rsidRPr="00845BF0">
        <w:rPr>
          <w:rFonts w:eastAsia="TimesNewRoman"/>
        </w:rPr>
        <w:t>– факторы, приводящие к несмертельным травмам.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"/>
        </w:rPr>
        <w:lastRenderedPageBreak/>
        <w:t xml:space="preserve">ОВПФ </w:t>
      </w:r>
      <w:r w:rsidRPr="00845BF0">
        <w:rPr>
          <w:rFonts w:eastAsia="TimesNewRoman,Italic"/>
          <w:iCs/>
        </w:rPr>
        <w:t xml:space="preserve">по характеру своего происхождения </w:t>
      </w:r>
      <w:r w:rsidRPr="00845BF0">
        <w:rPr>
          <w:rFonts w:eastAsia="TimesNewRoman"/>
          <w:iCs/>
        </w:rPr>
        <w:t>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на факторы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порождаемые физическими свойствами и характеристиками состо</w:t>
      </w:r>
      <w:r w:rsidRPr="00845BF0">
        <w:rPr>
          <w:rFonts w:eastAsia="TimesNewRoman"/>
          <w:iCs/>
        </w:rPr>
        <w:t>я</w:t>
      </w:r>
      <w:r w:rsidRPr="00845BF0">
        <w:rPr>
          <w:rFonts w:eastAsia="TimesNewRoman"/>
          <w:iCs/>
        </w:rPr>
        <w:t>ния материальных объектов производственной</w:t>
      </w:r>
      <w:r w:rsidRPr="00845BF0">
        <w:rPr>
          <w:rFonts w:eastAsia="TimesNewRoman,Italic"/>
          <w:iCs/>
        </w:rPr>
        <w:t xml:space="preserve"> </w:t>
      </w:r>
      <w:r w:rsidRPr="00845BF0">
        <w:rPr>
          <w:rFonts w:eastAsia="TimesNewRoman"/>
          <w:iCs/>
        </w:rPr>
        <w:t>среды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факторы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порождаемые химическими и физико</w:t>
      </w:r>
      <w:r w:rsidRPr="00845BF0">
        <w:rPr>
          <w:rFonts w:eastAsia="TimesNewRoman,Italic"/>
          <w:iCs/>
        </w:rPr>
        <w:t>-</w:t>
      </w:r>
      <w:r w:rsidRPr="00845BF0">
        <w:rPr>
          <w:rFonts w:eastAsia="TimesNewRoman"/>
          <w:iCs/>
        </w:rPr>
        <w:t>химическими свойствами испол</w:t>
      </w:r>
      <w:r w:rsidRPr="00845BF0">
        <w:rPr>
          <w:rFonts w:eastAsia="TimesNewRoman"/>
          <w:iCs/>
        </w:rPr>
        <w:t>ь</w:t>
      </w:r>
      <w:r w:rsidRPr="00845BF0">
        <w:rPr>
          <w:rFonts w:eastAsia="TimesNewRoman"/>
          <w:iCs/>
        </w:rPr>
        <w:t>зуемых или находящихся в рабочей зоне веществ и материалов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факторы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порождаемые биологическими свойствами микроорганизмов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наход</w:t>
      </w:r>
      <w:r w:rsidRPr="00845BF0">
        <w:rPr>
          <w:rFonts w:eastAsia="TimesNewRoman"/>
          <w:iCs/>
        </w:rPr>
        <w:t>я</w:t>
      </w:r>
      <w:r w:rsidRPr="00845BF0">
        <w:rPr>
          <w:rFonts w:eastAsia="TimesNewRoman"/>
          <w:iCs/>
        </w:rPr>
        <w:t xml:space="preserve">щихся в биообъектах и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или</w:t>
      </w:r>
      <w:r w:rsidRPr="00845BF0">
        <w:rPr>
          <w:rFonts w:eastAsia="TimesNewRoman,Italic"/>
          <w:iCs/>
        </w:rPr>
        <w:t xml:space="preserve">) </w:t>
      </w:r>
      <w:r w:rsidRPr="00845BF0">
        <w:rPr>
          <w:rFonts w:eastAsia="TimesNewRoman"/>
          <w:iCs/>
        </w:rPr>
        <w:t>загрязняющих материальные объекты производственной среды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факторы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 xml:space="preserve">порождаемые поведенческими реакциями и защитными механизмами живых существ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укусы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ужаливания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выброс ядовитых или иных защитных веществ ит</w:t>
      </w:r>
      <w:r w:rsidRPr="00845BF0">
        <w:rPr>
          <w:rFonts w:eastAsia="TimesNewRoman,Italic"/>
          <w:iCs/>
        </w:rPr>
        <w:t xml:space="preserve">. </w:t>
      </w:r>
      <w:r w:rsidRPr="00845BF0">
        <w:rPr>
          <w:rFonts w:eastAsia="TimesNewRoman"/>
          <w:iCs/>
        </w:rPr>
        <w:t>п</w:t>
      </w:r>
      <w:r w:rsidRPr="00845BF0">
        <w:rPr>
          <w:rFonts w:eastAsia="TimesNewRoman,Italic"/>
          <w:iCs/>
        </w:rPr>
        <w:t>.);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факторы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порождаемые социально</w:t>
      </w:r>
      <w:r w:rsidRPr="00845BF0">
        <w:rPr>
          <w:rFonts w:eastAsia="TimesNewRoman,Italic"/>
          <w:iCs/>
        </w:rPr>
        <w:t>-</w:t>
      </w:r>
      <w:r w:rsidRPr="00845BF0">
        <w:rPr>
          <w:rFonts w:eastAsia="TimesNewRoman"/>
          <w:iCs/>
        </w:rPr>
        <w:t>экономическими и организационно</w:t>
      </w:r>
      <w:r w:rsidRPr="00845BF0">
        <w:rPr>
          <w:rFonts w:eastAsia="TimesNewRoman,Italic"/>
          <w:iCs/>
        </w:rPr>
        <w:t>-</w:t>
      </w:r>
      <w:r w:rsidRPr="00845BF0">
        <w:rPr>
          <w:rFonts w:eastAsia="TimesNewRoman"/>
          <w:iCs/>
        </w:rPr>
        <w:t>управленческими условиями осуществления трудовой</w:t>
      </w:r>
      <w:r w:rsidRPr="00845BF0">
        <w:rPr>
          <w:rFonts w:eastAsia="TimesNewRoman,Italic"/>
          <w:iCs/>
        </w:rPr>
        <w:t xml:space="preserve"> </w:t>
      </w:r>
      <w:r w:rsidRPr="00845BF0">
        <w:rPr>
          <w:rFonts w:eastAsia="TimesNewRoman"/>
          <w:iCs/>
        </w:rPr>
        <w:t xml:space="preserve">деятельности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плохая организация работ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низкая культура безопасности и т</w:t>
      </w:r>
      <w:r w:rsidRPr="00845BF0">
        <w:rPr>
          <w:rFonts w:eastAsia="TimesNewRoman,Italic"/>
          <w:iCs/>
        </w:rPr>
        <w:t>.</w:t>
      </w:r>
      <w:r w:rsidRPr="00845BF0">
        <w:rPr>
          <w:rFonts w:eastAsia="TimesNewRoman"/>
          <w:iCs/>
        </w:rPr>
        <w:t>п</w:t>
      </w:r>
      <w:r w:rsidRPr="00845BF0">
        <w:rPr>
          <w:rFonts w:eastAsia="TimesNewRoman,Italic"/>
          <w:iCs/>
        </w:rPr>
        <w:t>.);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факторы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порождаемые психическими и физиологическими свойствами и ос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 xml:space="preserve">бенностями человеческого организма и личности работающего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плохое самочувствие р</w:t>
      </w:r>
      <w:r w:rsidRPr="00845BF0">
        <w:rPr>
          <w:rFonts w:eastAsia="TimesNewRoman"/>
          <w:iCs/>
        </w:rPr>
        <w:t>а</w:t>
      </w:r>
      <w:r w:rsidRPr="00845BF0">
        <w:rPr>
          <w:rFonts w:eastAsia="TimesNewRoman"/>
          <w:iCs/>
        </w:rPr>
        <w:t>ботника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нахождение работника в состоянии алкогольного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наркотического или токсич</w:t>
      </w:r>
      <w:r w:rsidRPr="00845BF0">
        <w:rPr>
          <w:rFonts w:eastAsia="TimesNewRoman"/>
          <w:iCs/>
        </w:rPr>
        <w:t>е</w:t>
      </w:r>
      <w:r w:rsidRPr="00845BF0">
        <w:rPr>
          <w:rFonts w:eastAsia="TimesNewRoman"/>
          <w:iCs/>
        </w:rPr>
        <w:t>ского опьянения или абс</w:t>
      </w:r>
      <w:r w:rsidR="0054176B">
        <w:rPr>
          <w:rFonts w:eastAsia="TimesNewRoman"/>
          <w:iCs/>
        </w:rPr>
        <w:t>т</w:t>
      </w:r>
      <w:r w:rsidRPr="00845BF0">
        <w:rPr>
          <w:rFonts w:eastAsia="TimesNewRoman"/>
          <w:iCs/>
        </w:rPr>
        <w:t>и</w:t>
      </w:r>
      <w:r w:rsidR="0054176B">
        <w:rPr>
          <w:rFonts w:eastAsia="TimesNewRoman"/>
          <w:iCs/>
        </w:rPr>
        <w:t>н</w:t>
      </w:r>
      <w:r w:rsidRPr="00845BF0">
        <w:rPr>
          <w:rFonts w:eastAsia="TimesNewRoman"/>
          <w:iCs/>
        </w:rPr>
        <w:t>енции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потеря концентрации внимания работниками и т</w:t>
      </w:r>
      <w:r w:rsidRPr="00845BF0">
        <w:rPr>
          <w:rFonts w:eastAsia="TimesNewRoman,Italic"/>
          <w:iCs/>
        </w:rPr>
        <w:t>.</w:t>
      </w:r>
      <w:r w:rsidRPr="00845BF0">
        <w:rPr>
          <w:rFonts w:eastAsia="TimesNewRoman"/>
          <w:iCs/>
        </w:rPr>
        <w:t>п</w:t>
      </w:r>
      <w:r w:rsidRPr="00845BF0">
        <w:rPr>
          <w:rFonts w:eastAsia="TimesNewRoman,Italic"/>
          <w:iCs/>
        </w:rPr>
        <w:t>.).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по характеру их </w:t>
      </w:r>
      <w:r w:rsidRPr="00845BF0">
        <w:rPr>
          <w:rFonts w:eastAsia="TimesNewRoman,Italic"/>
          <w:iCs/>
        </w:rPr>
        <w:t>изменения во вр</w:t>
      </w:r>
      <w:r w:rsidRPr="00845BF0">
        <w:rPr>
          <w:rFonts w:eastAsia="TimesNewRoman,Italic"/>
          <w:iCs/>
        </w:rPr>
        <w:t>е</w:t>
      </w:r>
      <w:r w:rsidRPr="00845BF0">
        <w:rPr>
          <w:rFonts w:eastAsia="TimesNewRoman,Italic"/>
          <w:iCs/>
        </w:rPr>
        <w:t xml:space="preserve">мени </w:t>
      </w:r>
      <w:r w:rsidRPr="00845BF0">
        <w:rPr>
          <w:rFonts w:eastAsia="TimesNewRoman"/>
          <w:iCs/>
        </w:rPr>
        <w:t>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на постоянные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в том числе квазипостоянные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переменные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в том числе периодические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импульсные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в том числе регулярные;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>–</w:t>
      </w:r>
      <w:r w:rsidRPr="00845BF0">
        <w:rPr>
          <w:rFonts w:eastAsia="TimesNewRoman"/>
          <w:iCs/>
        </w:rPr>
        <w:t xml:space="preserve"> случайные</w:t>
      </w:r>
      <w:r w:rsidRPr="00845BF0">
        <w:rPr>
          <w:rFonts w:eastAsia="TimesNewRoman,Italic"/>
          <w:iCs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по характеру их </w:t>
      </w:r>
      <w:r w:rsidRPr="00845BF0">
        <w:rPr>
          <w:rFonts w:eastAsia="TimesNewRoman,Italic"/>
          <w:iCs/>
        </w:rPr>
        <w:t>действия во вр</w:t>
      </w:r>
      <w:r w:rsidRPr="00845BF0">
        <w:rPr>
          <w:rFonts w:eastAsia="TimesNewRoman,Italic"/>
          <w:iCs/>
        </w:rPr>
        <w:t>е</w:t>
      </w:r>
      <w:r w:rsidRPr="00845BF0">
        <w:rPr>
          <w:rFonts w:eastAsia="TimesNewRoman,Italic"/>
          <w:iCs/>
        </w:rPr>
        <w:t xml:space="preserve">мени </w:t>
      </w:r>
      <w:r w:rsidRPr="00845BF0">
        <w:rPr>
          <w:rFonts w:eastAsia="TimesNewRoman"/>
          <w:iCs/>
        </w:rPr>
        <w:t>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на постоянно действующие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периодически действующие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в том числе интермиттирующие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апериодически действующие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в том числе стохастические</w:t>
      </w:r>
      <w:r w:rsidRPr="00845BF0">
        <w:rPr>
          <w:rFonts w:eastAsia="TimesNewRoman,Italic"/>
          <w:iCs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по характеру их </w:t>
      </w:r>
      <w:r w:rsidRPr="00845BF0">
        <w:rPr>
          <w:rFonts w:eastAsia="TimesNewRoman,Italic"/>
          <w:iCs/>
        </w:rPr>
        <w:t>действия в пр</w:t>
      </w:r>
      <w:r w:rsidRPr="00845BF0">
        <w:rPr>
          <w:rFonts w:eastAsia="TimesNewRoman,Italic"/>
          <w:iCs/>
        </w:rPr>
        <w:t>о</w:t>
      </w:r>
      <w:r w:rsidRPr="00845BF0">
        <w:rPr>
          <w:rFonts w:eastAsia="TimesNewRoman,Italic"/>
          <w:iCs/>
        </w:rPr>
        <w:t xml:space="preserve">странстве </w:t>
      </w:r>
      <w:r w:rsidRPr="00845BF0">
        <w:rPr>
          <w:rFonts w:eastAsia="TimesNewRoman"/>
          <w:iCs/>
        </w:rPr>
        <w:t>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на постоянно локализованные в источнике своего возникновения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локализованные при нормальных ситуациях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 xml:space="preserve">но разлетающиеся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движущиеся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распространяющиеся</w:t>
      </w:r>
      <w:r w:rsidRPr="00845BF0">
        <w:rPr>
          <w:rFonts w:eastAsia="TimesNewRoman,Italic"/>
          <w:iCs/>
        </w:rPr>
        <w:t xml:space="preserve">) </w:t>
      </w:r>
      <w:r w:rsidRPr="00845BF0">
        <w:rPr>
          <w:rFonts w:eastAsia="TimesNewRoman"/>
          <w:iCs/>
        </w:rPr>
        <w:t>в пространстве производственной среды при аварийных ситуациях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lastRenderedPageBreak/>
        <w:t xml:space="preserve">– </w:t>
      </w:r>
      <w:r w:rsidRPr="00845BF0">
        <w:rPr>
          <w:rFonts w:eastAsia="TimesNewRoman"/>
          <w:iCs/>
        </w:rPr>
        <w:t xml:space="preserve">распространяющиеся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движущиеся</w:t>
      </w:r>
      <w:r w:rsidRPr="00845BF0">
        <w:rPr>
          <w:rFonts w:eastAsia="TimesNewRoman,Italic"/>
          <w:iCs/>
        </w:rPr>
        <w:t xml:space="preserve">) </w:t>
      </w:r>
      <w:r w:rsidRPr="00845BF0">
        <w:rPr>
          <w:rFonts w:eastAsia="TimesNewRoman"/>
          <w:iCs/>
        </w:rPr>
        <w:t>вместе с движением воздуха в производс</w:t>
      </w:r>
      <w:r w:rsidRPr="00845BF0">
        <w:rPr>
          <w:rFonts w:eastAsia="TimesNewRoman"/>
          <w:iCs/>
        </w:rPr>
        <w:t>т</w:t>
      </w:r>
      <w:r w:rsidRPr="00845BF0">
        <w:rPr>
          <w:rFonts w:eastAsia="TimesNewRoman"/>
          <w:iCs/>
        </w:rPr>
        <w:t>венной среде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 xml:space="preserve">распространяющиеся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движущиеся</w:t>
      </w:r>
      <w:r w:rsidRPr="00845BF0">
        <w:rPr>
          <w:rFonts w:eastAsia="TimesNewRoman,Italic"/>
          <w:iCs/>
        </w:rPr>
        <w:t xml:space="preserve">) </w:t>
      </w:r>
      <w:r w:rsidRPr="00845BF0">
        <w:rPr>
          <w:rFonts w:eastAsia="TimesNewRoman"/>
          <w:iCs/>
        </w:rPr>
        <w:t>через производственную среду или иное пр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странство в виде материальных объектов</w:t>
      </w:r>
      <w:r w:rsidRPr="00845BF0">
        <w:rPr>
          <w:rFonts w:eastAsia="TimesNewRoman,Italic"/>
          <w:iCs/>
        </w:rPr>
        <w:t>,</w:t>
      </w:r>
      <w:r w:rsidRPr="00845BF0">
        <w:rPr>
          <w:rFonts w:eastAsia="TimesNewRoman"/>
          <w:iCs/>
        </w:rPr>
        <w:t xml:space="preserve"> включая газовые струи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 xml:space="preserve">распространяющиеся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пронизывающие</w:t>
      </w:r>
      <w:r w:rsidRPr="00845BF0">
        <w:rPr>
          <w:rFonts w:eastAsia="TimesNewRoman,Italic"/>
          <w:iCs/>
        </w:rPr>
        <w:t xml:space="preserve">) </w:t>
      </w:r>
      <w:r w:rsidRPr="00845BF0">
        <w:rPr>
          <w:rFonts w:eastAsia="TimesNewRoman"/>
          <w:iCs/>
        </w:rPr>
        <w:t>производственную среду излучения и волны</w:t>
      </w:r>
      <w:r w:rsidRPr="00845BF0">
        <w:rPr>
          <w:rFonts w:eastAsia="TimesNewRoman,Italic"/>
          <w:iCs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по характеру их </w:t>
      </w:r>
      <w:r w:rsidRPr="00845BF0">
        <w:rPr>
          <w:rFonts w:eastAsia="TimesNewRoman,Italic"/>
          <w:iCs/>
        </w:rPr>
        <w:t xml:space="preserve">пространственного распределения </w:t>
      </w:r>
      <w:r w:rsidRPr="00845BF0">
        <w:rPr>
          <w:rFonts w:eastAsia="TimesNewRoman"/>
          <w:iCs/>
        </w:rPr>
        <w:t>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 xml:space="preserve">на пространственно распределенные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в поле действия которых находится чел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век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его рабочее место и т</w:t>
      </w:r>
      <w:r w:rsidRPr="00845BF0">
        <w:rPr>
          <w:rFonts w:eastAsia="TimesNewRoman,Italic"/>
          <w:iCs/>
        </w:rPr>
        <w:t>.</w:t>
      </w:r>
      <w:r w:rsidRPr="00845BF0">
        <w:rPr>
          <w:rFonts w:eastAsia="TimesNewRoman"/>
          <w:iCs/>
        </w:rPr>
        <w:t>п</w:t>
      </w:r>
      <w:r w:rsidRPr="00845BF0">
        <w:rPr>
          <w:rFonts w:eastAsia="TimesNewRoman,Italic"/>
          <w:iCs/>
        </w:rPr>
        <w:t>.);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 xml:space="preserve">взвешенные или растворенные в воздухе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либо способные перейти в газообразное или аэрозольное состояние</w:t>
      </w:r>
      <w:r w:rsidRPr="00845BF0">
        <w:rPr>
          <w:rFonts w:eastAsia="TimesNewRoman,Italic"/>
          <w:iCs/>
        </w:rPr>
        <w:t xml:space="preserve">) </w:t>
      </w:r>
      <w:r w:rsidRPr="00845BF0">
        <w:rPr>
          <w:rFonts w:eastAsia="TimesNewRoman"/>
          <w:iCs/>
        </w:rPr>
        <w:t>и являющиеся его</w:t>
      </w:r>
      <w:r w:rsidRPr="00845BF0">
        <w:rPr>
          <w:rFonts w:eastAsia="TimesNewRoman,Italic"/>
          <w:iCs/>
        </w:rPr>
        <w:t xml:space="preserve"> </w:t>
      </w:r>
      <w:r w:rsidRPr="00845BF0">
        <w:rPr>
          <w:rFonts w:eastAsia="TimesNewRoman"/>
          <w:iCs/>
        </w:rPr>
        <w:t>компонентой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взвешенные или растворенные в жидкости и являющиеся ее компонентой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образующие локально ограниченные твердые макрообъемные объекты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содержащиеся в ограничивающих их локальных макрообъемных объектах</w:t>
      </w:r>
      <w:r w:rsidRPr="00845BF0">
        <w:rPr>
          <w:rFonts w:eastAsia="TimesNewRoman,Italic"/>
          <w:iCs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</w:t>
      </w:r>
      <w:r w:rsidRPr="00845BF0">
        <w:rPr>
          <w:rFonts w:eastAsia="TimesNewRoman,Italic"/>
          <w:iCs/>
        </w:rPr>
        <w:t>по непосредственности своего во</w:t>
      </w:r>
      <w:r w:rsidRPr="00845BF0">
        <w:rPr>
          <w:rFonts w:eastAsia="TimesNewRoman,Italic"/>
          <w:iCs/>
        </w:rPr>
        <w:t>з</w:t>
      </w:r>
      <w:r w:rsidRPr="00845BF0">
        <w:rPr>
          <w:rFonts w:eastAsia="TimesNewRoman,Italic"/>
          <w:iCs/>
        </w:rPr>
        <w:t xml:space="preserve">действия </w:t>
      </w:r>
      <w:r w:rsidRPr="00845BF0">
        <w:rPr>
          <w:rFonts w:eastAsia="TimesNewRoman"/>
          <w:iCs/>
        </w:rPr>
        <w:t>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на непосредственно воздействующие на организм занятого трудом человека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опосредованно воздействующие на организм занятого трудом человека через другие порождаемые ими и непосредственно воздействующие на организм занятого тр</w:t>
      </w:r>
      <w:r w:rsidRPr="00845BF0">
        <w:rPr>
          <w:rFonts w:eastAsia="TimesNewRoman"/>
          <w:iCs/>
        </w:rPr>
        <w:t>у</w:t>
      </w:r>
      <w:r w:rsidRPr="00845BF0">
        <w:rPr>
          <w:rFonts w:eastAsia="TimesNewRoman"/>
          <w:iCs/>
        </w:rPr>
        <w:t>дом человека факторы</w:t>
      </w:r>
      <w:r w:rsidRPr="00845BF0">
        <w:rPr>
          <w:rFonts w:eastAsia="TimesNewRoman,Italic"/>
          <w:iCs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по характеру </w:t>
      </w:r>
      <w:r w:rsidRPr="00845BF0">
        <w:rPr>
          <w:rFonts w:eastAsia="TimesNewRoman,Italic"/>
          <w:iCs/>
        </w:rPr>
        <w:t xml:space="preserve">взаимного действия при многофакторном воздействии </w:t>
      </w:r>
      <w:r w:rsidRPr="00845BF0">
        <w:rPr>
          <w:rFonts w:eastAsia="TimesNewRoman"/>
          <w:iCs/>
        </w:rPr>
        <w:t>на организм человека 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на независимо действующие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суммарно действующие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синергетически действующие</w:t>
      </w:r>
      <w:r w:rsidRPr="00845BF0">
        <w:rPr>
          <w:rFonts w:eastAsia="TimesNewRoman,Italic"/>
          <w:iCs/>
        </w:rPr>
        <w:t>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>антагонистически действующие</w:t>
      </w:r>
      <w:r w:rsidRPr="00845BF0">
        <w:rPr>
          <w:rFonts w:eastAsia="TimesNewRoman,Italic"/>
          <w:iCs/>
        </w:rPr>
        <w:t>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по характеру </w:t>
      </w:r>
      <w:r w:rsidRPr="00845BF0">
        <w:rPr>
          <w:rFonts w:eastAsia="TimesNewRoman,Italic"/>
          <w:iCs/>
        </w:rPr>
        <w:t>обнаружения их о</w:t>
      </w:r>
      <w:r w:rsidRPr="00845BF0">
        <w:rPr>
          <w:rFonts w:eastAsia="TimesNewRoman,Italic"/>
          <w:iCs/>
        </w:rPr>
        <w:t>р</w:t>
      </w:r>
      <w:r w:rsidRPr="00845BF0">
        <w:rPr>
          <w:rFonts w:eastAsia="TimesNewRoman,Italic"/>
          <w:iCs/>
        </w:rPr>
        <w:t xml:space="preserve">ганизмом </w:t>
      </w:r>
      <w:r w:rsidRPr="00845BF0">
        <w:rPr>
          <w:rFonts w:eastAsia="TimesNewRoman"/>
          <w:iCs/>
        </w:rPr>
        <w:t>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 xml:space="preserve">на обнаруживаемые органолептически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например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свет</w:t>
      </w:r>
      <w:r w:rsidRPr="00845BF0">
        <w:rPr>
          <w:rFonts w:eastAsia="TimesNewRoman,Italic"/>
          <w:iCs/>
        </w:rPr>
        <w:t>/</w:t>
      </w:r>
      <w:r w:rsidRPr="00845BF0">
        <w:rPr>
          <w:rFonts w:eastAsia="TimesNewRoman"/>
          <w:iCs/>
        </w:rPr>
        <w:t>темнота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шум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вибрация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запах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вкус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тепло</w:t>
      </w:r>
      <w:r w:rsidRPr="00845BF0">
        <w:rPr>
          <w:rFonts w:eastAsia="TimesNewRoman,Italic"/>
          <w:iCs/>
        </w:rPr>
        <w:t>/</w:t>
      </w:r>
      <w:r w:rsidRPr="00845BF0">
        <w:rPr>
          <w:rFonts w:eastAsia="TimesNewRoman"/>
          <w:iCs/>
        </w:rPr>
        <w:t>холод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тяжесть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скользкость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шероховатость и т</w:t>
      </w:r>
      <w:r w:rsidRPr="00845BF0">
        <w:rPr>
          <w:rFonts w:eastAsia="TimesNewRoman,Italic"/>
          <w:iCs/>
        </w:rPr>
        <w:t>.</w:t>
      </w:r>
      <w:r w:rsidRPr="00845BF0">
        <w:rPr>
          <w:rFonts w:eastAsia="TimesNewRoman"/>
          <w:iCs/>
        </w:rPr>
        <w:t>п</w:t>
      </w:r>
      <w:r w:rsidRPr="00845BF0">
        <w:rPr>
          <w:rFonts w:eastAsia="TimesNewRoman,Italic"/>
          <w:iCs/>
        </w:rPr>
        <w:t>.);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t xml:space="preserve">– </w:t>
      </w:r>
      <w:r w:rsidRPr="00845BF0">
        <w:rPr>
          <w:rFonts w:eastAsia="TimesNewRoman"/>
          <w:iCs/>
        </w:rPr>
        <w:t xml:space="preserve">необнаруживаемые органолептически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например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газообразные вещества без вк</w:t>
      </w:r>
      <w:r w:rsidRPr="00845BF0">
        <w:rPr>
          <w:rFonts w:eastAsia="TimesNewRoman"/>
          <w:iCs/>
        </w:rPr>
        <w:t>у</w:t>
      </w:r>
      <w:r w:rsidRPr="00845BF0">
        <w:rPr>
          <w:rFonts w:eastAsia="TimesNewRoman"/>
          <w:iCs/>
        </w:rPr>
        <w:t>са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цвета</w:t>
      </w:r>
      <w:r w:rsidRPr="00845BF0">
        <w:rPr>
          <w:rFonts w:eastAsia="TimesNewRoman,Italic"/>
          <w:iCs/>
        </w:rPr>
        <w:t xml:space="preserve">, </w:t>
      </w:r>
      <w:r w:rsidRPr="00845BF0">
        <w:rPr>
          <w:rFonts w:eastAsia="TimesNewRoman"/>
          <w:iCs/>
        </w:rPr>
        <w:t>запаха</w:t>
      </w:r>
      <w:r w:rsidRPr="00845BF0">
        <w:rPr>
          <w:rFonts w:eastAsia="TimesNewRoman,Italic"/>
          <w:iCs/>
        </w:rPr>
        <w:t xml:space="preserve">; </w:t>
      </w:r>
      <w:r w:rsidRPr="00845BF0">
        <w:rPr>
          <w:rFonts w:eastAsia="TimesNewRoman"/>
          <w:iCs/>
        </w:rPr>
        <w:t>электрический потенциал и т</w:t>
      </w:r>
      <w:r w:rsidRPr="00845BF0">
        <w:rPr>
          <w:rFonts w:eastAsia="TimesNewRoman,Italic"/>
          <w:iCs/>
        </w:rPr>
        <w:t>.</w:t>
      </w:r>
      <w:r w:rsidRPr="00845BF0">
        <w:rPr>
          <w:rFonts w:eastAsia="TimesNewRoman"/>
          <w:iCs/>
        </w:rPr>
        <w:t>п</w:t>
      </w:r>
      <w:r w:rsidRPr="00845BF0">
        <w:rPr>
          <w:rFonts w:eastAsia="TimesNewRoman,Italic"/>
          <w:iCs/>
        </w:rPr>
        <w:t>.).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iCs/>
        </w:rPr>
      </w:pPr>
      <w:r w:rsidRPr="00845BF0">
        <w:rPr>
          <w:rFonts w:eastAsia="TimesNewRoman"/>
          <w:iCs/>
        </w:rPr>
        <w:t>Опасные и вредные производственные факторы производственной среды по исто</w:t>
      </w:r>
      <w:r w:rsidRPr="00845BF0">
        <w:rPr>
          <w:rFonts w:eastAsia="TimesNewRoman"/>
          <w:iCs/>
        </w:rPr>
        <w:t>ч</w:t>
      </w:r>
      <w:r w:rsidRPr="00845BF0">
        <w:rPr>
          <w:rFonts w:eastAsia="TimesNewRoman"/>
          <w:iCs/>
        </w:rPr>
        <w:t xml:space="preserve">нику своего </w:t>
      </w:r>
      <w:r w:rsidRPr="00845BF0">
        <w:rPr>
          <w:rFonts w:eastAsia="TimesNewRoman,Italic"/>
          <w:iCs/>
        </w:rPr>
        <w:t xml:space="preserve">происхождения </w:t>
      </w:r>
      <w:r w:rsidRPr="00845BF0">
        <w:rPr>
          <w:rFonts w:eastAsia="TimesNewRoman"/>
          <w:iCs/>
        </w:rPr>
        <w:t>подразделяют</w:t>
      </w:r>
      <w:r w:rsidRPr="00845BF0">
        <w:rPr>
          <w:rFonts w:eastAsia="TimesNewRoman,Italic"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,Italic"/>
          <w:iCs/>
        </w:rPr>
        <w:lastRenderedPageBreak/>
        <w:t xml:space="preserve">– </w:t>
      </w:r>
      <w:r w:rsidRPr="00845BF0">
        <w:rPr>
          <w:rFonts w:eastAsia="TimesNewRoman"/>
          <w:iCs/>
        </w:rPr>
        <w:t xml:space="preserve">на природные </w:t>
      </w:r>
      <w:r w:rsidRPr="00845BF0">
        <w:rPr>
          <w:rFonts w:eastAsia="TimesNewRoman,Italic"/>
          <w:iCs/>
        </w:rPr>
        <w:t>(</w:t>
      </w:r>
      <w:r w:rsidRPr="00845BF0">
        <w:rPr>
          <w:rFonts w:eastAsia="TimesNewRoman"/>
          <w:iCs/>
        </w:rPr>
        <w:t>включая климатические и погодные условия на рабочем месте);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технико-технологические;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эргономические (то есть связанные с физиологией организма человека).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производственной среды </w:t>
      </w:r>
      <w:r w:rsidRPr="00845BF0">
        <w:rPr>
          <w:rFonts w:eastAsia="TimesNewRoman,Italic"/>
          <w:iCs/>
        </w:rPr>
        <w:t>по пр</w:t>
      </w:r>
      <w:r w:rsidRPr="00845BF0">
        <w:rPr>
          <w:rFonts w:eastAsia="TimesNewRoman,Italic"/>
          <w:iCs/>
        </w:rPr>
        <w:t>и</w:t>
      </w:r>
      <w:r w:rsidRPr="00845BF0">
        <w:rPr>
          <w:rFonts w:eastAsia="TimesNewRoman,Italic"/>
          <w:iCs/>
        </w:rPr>
        <w:t xml:space="preserve">роде их воздействия </w:t>
      </w:r>
      <w:r w:rsidRPr="00845BF0">
        <w:rPr>
          <w:rFonts w:eastAsia="TimesNewRoman"/>
          <w:iCs/>
        </w:rPr>
        <w:t>на организм работающего человека подразделяют: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на факторы, воздействие которых носит физическую природу;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факторы, воздействие которых носит химическую природу;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факторы, воздействие которых носит биологическую природу.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 xml:space="preserve">Опасные и вредные производственные факторы трудового процесса </w:t>
      </w:r>
      <w:r w:rsidRPr="00845BF0">
        <w:rPr>
          <w:rFonts w:eastAsia="TimesNewRoman,Italic"/>
          <w:iCs/>
        </w:rPr>
        <w:t xml:space="preserve">по источнику </w:t>
      </w:r>
      <w:r w:rsidRPr="00845BF0">
        <w:rPr>
          <w:rFonts w:eastAsia="TimesNewRoman"/>
          <w:iCs/>
        </w:rPr>
        <w:t>своего происхождения подразделяют: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на психофизиологические;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организационно-управленческие;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личностно-поведенческие (то есть связанные с самим работающим);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социально-экономические.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1. Классификация опасных и вредных производственных факторов, обладающих свойствами физического воздействия на организм человека.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Опасные и вредные производственные факторы, обладающие свойствами физич</w:t>
      </w:r>
      <w:r w:rsidRPr="00845BF0">
        <w:rPr>
          <w:rFonts w:eastAsia="TimesNewRoman"/>
          <w:iCs/>
        </w:rPr>
        <w:t>е</w:t>
      </w:r>
      <w:r w:rsidRPr="00845BF0">
        <w:rPr>
          <w:rFonts w:eastAsia="TimesNewRoman"/>
          <w:iCs/>
        </w:rPr>
        <w:t>ского воздействия на организм работающего человека, подразделяют на следующие т</w:t>
      </w:r>
      <w:r w:rsidRPr="00845BF0">
        <w:rPr>
          <w:rFonts w:eastAsia="TimesNewRoman"/>
          <w:iCs/>
        </w:rPr>
        <w:t>и</w:t>
      </w:r>
      <w:r w:rsidRPr="00845BF0">
        <w:rPr>
          <w:rFonts w:eastAsia="TimesNewRoman"/>
          <w:iCs/>
        </w:rPr>
        <w:t>пичные группы: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а) опасные и вредные производственные факторы, связанные с силами и энергией механического движения, в том числе в поле тяжести: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1) невесомость, то есть отсутствие нормального значения силы тяжести, меняющее динамику и кинематику движения, а также характер механической работы внутренних о</w:t>
      </w:r>
      <w:r w:rsidRPr="00845BF0">
        <w:rPr>
          <w:rFonts w:eastAsia="TimesNewRoman"/>
          <w:iCs/>
        </w:rPr>
        <w:t>р</w:t>
      </w:r>
      <w:r w:rsidRPr="00845BF0">
        <w:rPr>
          <w:rFonts w:eastAsia="TimesNewRoman"/>
          <w:iCs/>
        </w:rPr>
        <w:t>ганов человеческого организма;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2) перегрузка, то есть присутствие дополнительных к силе тяжести инерционных массовых сил, меняющих динамику и кинематику движения, а также характер механич</w:t>
      </w:r>
      <w:r w:rsidRPr="00845BF0">
        <w:rPr>
          <w:rFonts w:eastAsia="TimesNewRoman"/>
          <w:iCs/>
        </w:rPr>
        <w:t>е</w:t>
      </w:r>
      <w:r w:rsidRPr="00845BF0">
        <w:rPr>
          <w:rFonts w:eastAsia="TimesNewRoman"/>
          <w:iCs/>
        </w:rPr>
        <w:t>ской работы внутренних органов человеческого организма;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3) действие силы тяжести в тех случаях, когда оно может вызвать падение твердых, сыпучих, жидких объектов на работающего;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4) действие силы тяжести в тех случаях, когда оно может вызвать падение раб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тающего, стоящего на опорной поверхности, на эту же опорную поверхность;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5) действие силы тяжести в тех случаях, когда оно может вызвать падение раб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тающего с высоты;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6) неподвижные режущие, колющие, обдирающие, разрывающие (например, ос</w:t>
      </w:r>
      <w:r w:rsidRPr="00845BF0">
        <w:rPr>
          <w:rFonts w:eastAsia="TimesNewRoman"/>
          <w:iCs/>
        </w:rPr>
        <w:t>т</w:t>
      </w:r>
      <w:r w:rsidRPr="00845BF0">
        <w:rPr>
          <w:rFonts w:eastAsia="TimesNewRoman"/>
          <w:iCs/>
        </w:rPr>
        <w:t>рые кромки, заусенцы и шероховатость на поверхностях заготовок, инструментов и об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lastRenderedPageBreak/>
        <w:t>рудования) части твердых объектов, воздействующие на работающего при соприкоснов</w:t>
      </w:r>
      <w:r w:rsidRPr="00845BF0">
        <w:rPr>
          <w:rFonts w:eastAsia="TimesNewRoman"/>
          <w:iCs/>
        </w:rPr>
        <w:t>е</w:t>
      </w:r>
      <w:r w:rsidRPr="00845BF0">
        <w:rPr>
          <w:rFonts w:eastAsia="TimesNewRoman"/>
          <w:iCs/>
        </w:rPr>
        <w:t>нии с ним, а также жала насекомых, зубы, когти, шипы и иные части тела живых органи</w:t>
      </w:r>
      <w:r w:rsidRPr="00845BF0">
        <w:rPr>
          <w:rFonts w:eastAsia="TimesNewRoman"/>
          <w:iCs/>
        </w:rPr>
        <w:t>з</w:t>
      </w:r>
      <w:r w:rsidRPr="00845BF0">
        <w:rPr>
          <w:rFonts w:eastAsia="TimesNewRoman"/>
          <w:iCs/>
        </w:rPr>
        <w:t>мов, используемые ими для защиты или нападения, включая укусы;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7) струи жидкости, воздействующие на организм работающего при соприкоснов</w:t>
      </w:r>
      <w:r w:rsidRPr="00845BF0">
        <w:rPr>
          <w:rFonts w:eastAsia="TimesNewRoman"/>
          <w:iCs/>
        </w:rPr>
        <w:t>е</w:t>
      </w:r>
      <w:r w:rsidRPr="00845BF0">
        <w:rPr>
          <w:rFonts w:eastAsia="TimesNewRoman"/>
          <w:iCs/>
        </w:rPr>
        <w:t>нии с ним;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8) поверхности твердых или жидких объектов, о которые ударяются движущиеся части тела работающего;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9) движущиеся (в том числе разлетающиеся) твердые, жидкие или газообразные объекты, наносящие удар по телу работающего (в том числе движущиеся машины и мех</w:t>
      </w:r>
      <w:r w:rsidRPr="00845BF0">
        <w:rPr>
          <w:rFonts w:eastAsia="TimesNewRoman"/>
          <w:iCs/>
        </w:rPr>
        <w:t>а</w:t>
      </w:r>
      <w:r w:rsidRPr="00845BF0">
        <w:rPr>
          <w:rFonts w:eastAsia="TimesNewRoman"/>
          <w:iCs/>
        </w:rPr>
        <w:t>низмы; подвижные части производственного оборудования; передвигающиеся изделия, заготовки, материалы; разрушающиеся конструкции; обрушивающиеся горные породы; падающие деревья и их части; струи и волны, включая цунами; ветер и вихри, включая смерчи и торнадо);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10) ударные волны воздушной среды;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б) опасные и вредные производственные факторы, связанные с чрезмерно высокой или низкой температурой материальных объектов производственной среды, могущих в</w:t>
      </w:r>
      <w:r w:rsidRPr="00845BF0">
        <w:rPr>
          <w:rFonts w:eastAsia="TimesNewRoman"/>
          <w:iCs/>
        </w:rPr>
        <w:t>ы</w:t>
      </w:r>
      <w:r w:rsidRPr="00845BF0">
        <w:rPr>
          <w:rFonts w:eastAsia="TimesNewRoman"/>
          <w:iCs/>
        </w:rPr>
        <w:t>звать ожоги (обморожения) тканей организма человека;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в) опасные и вредные производственные факторы, связанные с резким изменением (повышением или понижением) барометрического давления воздуха производственной среды на рабочем месте или с его существенным отличием от нормального атмосферного давления (за пределами его естественной изменчивости);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г) опасные и вредные производственные факторы, связанные с аномальными ми</w:t>
      </w:r>
      <w:r w:rsidRPr="00845BF0">
        <w:rPr>
          <w:rFonts w:eastAsia="TimesNewRoman"/>
          <w:iCs/>
        </w:rPr>
        <w:t>к</w:t>
      </w:r>
      <w:r w:rsidRPr="00845BF0">
        <w:rPr>
          <w:rFonts w:eastAsia="TimesNewRoman"/>
          <w:iCs/>
        </w:rPr>
        <w:t>роклиматическими параметрами воздушной среды на местонахождении работающего: температурой и относительной влажностью воздуха, скоростью движения (подвижн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стью) воздуха относительно тела работающего, а также с тепловым излучением окр</w:t>
      </w:r>
      <w:r w:rsidRPr="00845BF0">
        <w:rPr>
          <w:rFonts w:eastAsia="TimesNewRoman"/>
          <w:iCs/>
        </w:rPr>
        <w:t>у</w:t>
      </w:r>
      <w:r w:rsidRPr="00845BF0">
        <w:rPr>
          <w:rFonts w:eastAsia="TimesNewRoman"/>
          <w:iCs/>
        </w:rPr>
        <w:t>жающих поверхностей, зон горения, фронта пламени, солнечной инсоляции;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д) опасные и вредные производственные факторы, связанные с чрезмерным загря</w:t>
      </w:r>
      <w:r w:rsidRPr="00845BF0">
        <w:rPr>
          <w:rFonts w:eastAsia="TimesNewRoman"/>
          <w:iCs/>
        </w:rPr>
        <w:t>з</w:t>
      </w:r>
      <w:r w:rsidRPr="00845BF0">
        <w:rPr>
          <w:rFonts w:eastAsia="TimesNewRoman"/>
          <w:iCs/>
        </w:rPr>
        <w:t>нением воздушной среды в зоне дыхания, то есть с аномальным физическим состоянием воздуха (в том числе пониженной или повышенной ионизацией) и (или) аэрозольным с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ставом воздуха;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е) опасные и вредные производственные факторы, связанные с механическими к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лебаниями твердых тел и их поверхностей и характеризуемые: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1) повышенным уровнем общей вибрации;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2) повышенным уровнем локальной вибрации;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lastRenderedPageBreak/>
        <w:t>ж) опасные и вредные производственные факторы, связанные с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акустическими к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лебаниями в п</w:t>
      </w:r>
      <w:r w:rsidR="007C6E22" w:rsidRPr="00845BF0">
        <w:rPr>
          <w:rFonts w:eastAsia="TimesNewRoman"/>
          <w:iCs/>
        </w:rPr>
        <w:t>роизводственной среде и характе</w:t>
      </w:r>
      <w:r w:rsidRPr="00845BF0">
        <w:rPr>
          <w:rFonts w:eastAsia="TimesNewRoman"/>
          <w:iCs/>
        </w:rPr>
        <w:t>ризуемые: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1) повышенным уровнем и дру</w:t>
      </w:r>
      <w:r w:rsidR="007C6E22" w:rsidRPr="00845BF0">
        <w:rPr>
          <w:rFonts w:eastAsia="TimesNewRoman"/>
          <w:iCs/>
        </w:rPr>
        <w:t>гими неблагоприятными характери</w:t>
      </w:r>
      <w:r w:rsidRPr="00845BF0">
        <w:rPr>
          <w:rFonts w:eastAsia="TimesNewRoman"/>
          <w:iCs/>
        </w:rPr>
        <w:t>стиками шума;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2) повышенным уровнем инфразвуковых колебаний (инфразвука);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3) повышенным уровнем ультразвуковых колебаний (воздушного и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контактного ультразвука);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и) опасные и вредные производственные факторы, связанные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с электрическим т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ком, вызываемым разницей элек</w:t>
      </w:r>
      <w:r w:rsidR="007C6E22" w:rsidRPr="00845BF0">
        <w:rPr>
          <w:rFonts w:eastAsia="TimesNewRoman"/>
          <w:iCs/>
        </w:rPr>
        <w:t>трических по</w:t>
      </w:r>
      <w:r w:rsidRPr="00845BF0">
        <w:rPr>
          <w:rFonts w:eastAsia="TimesNewRoman"/>
          <w:iCs/>
        </w:rPr>
        <w:t>тенциалов, под действие которого попадает работающий, включая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действие молнии и высоковольтного разряда в виде дуги, а также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электрического разряда живых организмов;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к) опасные и вредные производственные факторы, связанные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с электромагнитными полями,</w:t>
      </w:r>
      <w:r w:rsidR="007C6E22" w:rsidRPr="00845BF0">
        <w:rPr>
          <w:rFonts w:eastAsia="TimesNewRoman"/>
          <w:iCs/>
        </w:rPr>
        <w:t xml:space="preserve"> не ионизирующими ткани тела че</w:t>
      </w:r>
      <w:r w:rsidRPr="00845BF0">
        <w:rPr>
          <w:rFonts w:eastAsia="TimesNewRoman"/>
          <w:iCs/>
        </w:rPr>
        <w:t>ловека: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1) постоянного характера, связанного: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с повышенным образованием электростатических зарядов;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наличием электростатического поля, чрезмерно отличающегося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от поля Земли;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наличием постоянного магни</w:t>
      </w:r>
      <w:r w:rsidR="007C6E22" w:rsidRPr="00845BF0">
        <w:rPr>
          <w:rFonts w:eastAsia="TimesNewRoman"/>
          <w:iCs/>
        </w:rPr>
        <w:t>тного поля, чрезмерно отличающе</w:t>
      </w:r>
      <w:r w:rsidRPr="00845BF0">
        <w:rPr>
          <w:rFonts w:eastAsia="TimesNewRoman"/>
          <w:iCs/>
        </w:rPr>
        <w:t>гося от геома</w:t>
      </w:r>
      <w:r w:rsidRPr="00845BF0">
        <w:rPr>
          <w:rFonts w:eastAsia="TimesNewRoman"/>
          <w:iCs/>
        </w:rPr>
        <w:t>г</w:t>
      </w:r>
      <w:r w:rsidRPr="00845BF0">
        <w:rPr>
          <w:rFonts w:eastAsia="TimesNewRoman"/>
          <w:iCs/>
        </w:rPr>
        <w:t>нитного поля Земли;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2) переменного характера, связанного с: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наличием электромагнитны</w:t>
      </w:r>
      <w:r w:rsidR="007C6E22" w:rsidRPr="00845BF0">
        <w:rPr>
          <w:rFonts w:eastAsia="TimesNewRoman"/>
          <w:iCs/>
        </w:rPr>
        <w:t>х полей промышленных частот (по</w:t>
      </w:r>
      <w:r w:rsidRPr="00845BF0">
        <w:rPr>
          <w:rFonts w:eastAsia="TimesNewRoman"/>
          <w:iCs/>
        </w:rPr>
        <w:t>рядка 50</w:t>
      </w:r>
      <w:r w:rsidR="007C6E22" w:rsidRPr="00845BF0">
        <w:rPr>
          <w:rFonts w:eastAsia="TimesNewRoman"/>
          <w:iCs/>
        </w:rPr>
        <w:t>-</w:t>
      </w:r>
      <w:r w:rsidRPr="00845BF0">
        <w:rPr>
          <w:rFonts w:eastAsia="TimesNewRoman"/>
          <w:iCs/>
        </w:rPr>
        <w:t>60 Гц);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наличием электромагнитных полей радиочастотного диапазона;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л) опасные и вредные производственные факторы, связанные со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световой средой (некогерен</w:t>
      </w:r>
      <w:r w:rsidR="007C6E22" w:rsidRPr="00845BF0">
        <w:rPr>
          <w:rFonts w:eastAsia="TimesNewRoman"/>
          <w:iCs/>
        </w:rPr>
        <w:t>тными неионизирующими излучения</w:t>
      </w:r>
      <w:r w:rsidRPr="00845BF0">
        <w:rPr>
          <w:rFonts w:eastAsia="TimesNewRoman"/>
          <w:iCs/>
        </w:rPr>
        <w:t>ми оптического диапазона электромагни</w:t>
      </w:r>
      <w:r w:rsidRPr="00845BF0">
        <w:rPr>
          <w:rFonts w:eastAsia="TimesNewRoman"/>
          <w:iCs/>
        </w:rPr>
        <w:t>т</w:t>
      </w:r>
      <w:r w:rsidR="007C6E22" w:rsidRPr="00845BF0">
        <w:rPr>
          <w:rFonts w:eastAsia="TimesNewRoman"/>
          <w:iCs/>
        </w:rPr>
        <w:t>ных полей) и характеризу</w:t>
      </w:r>
      <w:r w:rsidRPr="00845BF0">
        <w:rPr>
          <w:rFonts w:eastAsia="TimesNewRoman"/>
          <w:iCs/>
        </w:rPr>
        <w:t>емые чрезмерными (аномальными относительно природных зн</w:t>
      </w:r>
      <w:r w:rsidRPr="00845BF0">
        <w:rPr>
          <w:rFonts w:eastAsia="TimesNewRoman"/>
          <w:iCs/>
        </w:rPr>
        <w:t>а</w:t>
      </w:r>
      <w:r w:rsidR="007C6E22" w:rsidRPr="00845BF0">
        <w:rPr>
          <w:rFonts w:eastAsia="TimesNewRoman"/>
          <w:iCs/>
        </w:rPr>
        <w:t>че</w:t>
      </w:r>
      <w:r w:rsidRPr="00845BF0">
        <w:rPr>
          <w:rFonts w:eastAsia="TimesNewRoman"/>
          <w:iCs/>
        </w:rPr>
        <w:t>ний и спектра) характеристиками световой среды, затрудняющими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безопасное ведение трудовой и производственной деятельности: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1) отсутствие или недостаток необходимого естест</w:t>
      </w:r>
      <w:r w:rsidR="007C6E22" w:rsidRPr="00845BF0">
        <w:rPr>
          <w:rFonts w:eastAsia="TimesNewRoman"/>
          <w:iCs/>
        </w:rPr>
        <w:t>венного осве</w:t>
      </w:r>
      <w:r w:rsidRPr="00845BF0">
        <w:rPr>
          <w:rFonts w:eastAsia="TimesNewRoman"/>
          <w:iCs/>
        </w:rPr>
        <w:t>щения;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2) отсутствие или недостаток необходимого искусст</w:t>
      </w:r>
      <w:r w:rsidR="007C6E22" w:rsidRPr="00845BF0">
        <w:rPr>
          <w:rFonts w:eastAsia="TimesNewRoman"/>
          <w:iCs/>
        </w:rPr>
        <w:t>венного ос</w:t>
      </w:r>
      <w:r w:rsidRPr="00845BF0">
        <w:rPr>
          <w:rFonts w:eastAsia="TimesNewRoman"/>
          <w:iCs/>
        </w:rPr>
        <w:t>вещения;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3) повышенная яркость света;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4) пониженная световая и цветовая контрастность;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5) прямая и отраженная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блесткость;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6) повышенная пульсация светового потока;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м) опасные и вредные производственные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факторы, связанные с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неионизирующими излучениями, такими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как: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1) инфракрасное излучение;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2) ультрафиолетовое излучение;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lastRenderedPageBreak/>
        <w:t>3) лазерное излучение;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н) опасные и вредные производственные факторы, связанные с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повышенным уро</w:t>
      </w:r>
      <w:r w:rsidRPr="00845BF0">
        <w:rPr>
          <w:rFonts w:eastAsia="TimesNewRoman"/>
          <w:iCs/>
        </w:rPr>
        <w:t>в</w:t>
      </w:r>
      <w:r w:rsidRPr="00845BF0">
        <w:rPr>
          <w:rFonts w:eastAsia="TimesNewRoman"/>
          <w:iCs/>
        </w:rPr>
        <w:t>нем ионизирующих излучений, вызванным: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1) коротковолновым электромагнитным излучением (потоком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фотонов высоких энергий) – рентгеновским излучени</w:t>
      </w:r>
      <w:r w:rsidR="007C6E22" w:rsidRPr="00845BF0">
        <w:rPr>
          <w:rFonts w:eastAsia="TimesNewRoman"/>
          <w:iCs/>
        </w:rPr>
        <w:t>ем и гам</w:t>
      </w:r>
      <w:r w:rsidRPr="00845BF0">
        <w:rPr>
          <w:rFonts w:eastAsia="TimesNewRoman"/>
          <w:iCs/>
        </w:rPr>
        <w:t>ма-излучением;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2) потоками частиц: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бета-частиц (электронов и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позитронов);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альфа-частиц (ядер атома гелия-4);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нейтронов;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протонов, других ионов, мюонов и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др.;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осколков деления (тяжелых ионов, возникающих при делении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ядер);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3) радиоактивным загрязнением (выше природного фона), в том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числе загрязнен</w:t>
      </w:r>
      <w:r w:rsidRPr="00845BF0">
        <w:rPr>
          <w:rFonts w:eastAsia="TimesNewRoman"/>
          <w:iCs/>
        </w:rPr>
        <w:t>и</w:t>
      </w:r>
      <w:r w:rsidRPr="00845BF0">
        <w:rPr>
          <w:rFonts w:eastAsia="TimesNewRoman"/>
          <w:iCs/>
        </w:rPr>
        <w:t>ем техногенными радионуклидами: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радиоактивное загрязнение воздуха рабочей зоны работающих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(из-за наличия р</w:t>
      </w:r>
      <w:r w:rsidRPr="00845BF0">
        <w:rPr>
          <w:rFonts w:eastAsia="TimesNewRoman"/>
          <w:iCs/>
        </w:rPr>
        <w:t>а</w:t>
      </w:r>
      <w:r w:rsidRPr="00845BF0">
        <w:rPr>
          <w:rFonts w:eastAsia="TimesNewRoman"/>
          <w:iCs/>
        </w:rPr>
        <w:t>диоактивных газов радона, торона, актинона,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продуктов их радиоактивного распада, аэр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золей, содержащих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радионуклиды);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– радиоактивное загрязнение поверхностей и мате</w:t>
      </w:r>
      <w:r w:rsidR="007C6E22" w:rsidRPr="00845BF0">
        <w:rPr>
          <w:rFonts w:eastAsia="TimesNewRoman"/>
          <w:iCs/>
        </w:rPr>
        <w:t>риалов произ</w:t>
      </w:r>
      <w:r w:rsidRPr="00845BF0">
        <w:rPr>
          <w:rFonts w:eastAsia="TimesNewRoman"/>
          <w:iCs/>
        </w:rPr>
        <w:t>водственной среды, включая средства защиты работающих и их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кожные покровы.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Опасность и вредность воздействия газовых компо</w:t>
      </w:r>
      <w:r w:rsidR="007C6E22" w:rsidRPr="00845BF0">
        <w:rPr>
          <w:rFonts w:eastAsia="TimesNewRoman"/>
          <w:iCs/>
        </w:rPr>
        <w:t>нентов (вклю</w:t>
      </w:r>
      <w:r w:rsidRPr="00845BF0">
        <w:rPr>
          <w:rFonts w:eastAsia="TimesNewRoman"/>
          <w:iCs/>
        </w:rPr>
        <w:t>чая пары), загря</w:t>
      </w:r>
      <w:r w:rsidRPr="00845BF0">
        <w:rPr>
          <w:rFonts w:eastAsia="TimesNewRoman"/>
          <w:iCs/>
        </w:rPr>
        <w:t>з</w:t>
      </w:r>
      <w:r w:rsidRPr="00845BF0">
        <w:rPr>
          <w:rFonts w:eastAsia="TimesNewRoman"/>
          <w:iCs/>
        </w:rPr>
        <w:t>няющих чистый природный воздух примесей, на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организм работающего зависят от их с</w:t>
      </w:r>
      <w:r w:rsidRPr="00845BF0">
        <w:rPr>
          <w:rFonts w:eastAsia="TimesNewRoman"/>
          <w:iCs/>
        </w:rPr>
        <w:t>о</w:t>
      </w:r>
      <w:r w:rsidRPr="00845BF0">
        <w:rPr>
          <w:rFonts w:eastAsia="TimesNewRoman"/>
          <w:iCs/>
        </w:rPr>
        <w:t>держания (концентрации) и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токсичности, то есть химических свойств данных газов и п</w:t>
      </w:r>
      <w:r w:rsidRPr="00845BF0">
        <w:rPr>
          <w:rFonts w:eastAsia="TimesNewRoman"/>
          <w:iCs/>
        </w:rPr>
        <w:t>а</w:t>
      </w:r>
      <w:r w:rsidRPr="00845BF0">
        <w:rPr>
          <w:rFonts w:eastAsia="TimesNewRoman"/>
          <w:iCs/>
        </w:rPr>
        <w:t>ров.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Cs/>
        </w:rPr>
      </w:pPr>
      <w:r w:rsidRPr="00845BF0">
        <w:rPr>
          <w:rFonts w:eastAsia="TimesNewRoman"/>
          <w:iCs/>
        </w:rPr>
        <w:t>Опасность и вредность воздействия загрязняющих природный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воздух аэрозолей на организм ра</w:t>
      </w:r>
      <w:r w:rsidR="007C6E22" w:rsidRPr="00845BF0">
        <w:rPr>
          <w:rFonts w:eastAsia="TimesNewRoman"/>
          <w:iCs/>
        </w:rPr>
        <w:t>ботающего зависят от их содержа</w:t>
      </w:r>
      <w:r w:rsidRPr="00845BF0">
        <w:rPr>
          <w:rFonts w:eastAsia="TimesNewRoman"/>
          <w:iCs/>
        </w:rPr>
        <w:t>ния (концентрации), дисперсности респир</w:t>
      </w:r>
      <w:r w:rsidRPr="00845BF0">
        <w:rPr>
          <w:rFonts w:eastAsia="TimesNewRoman"/>
          <w:iCs/>
        </w:rPr>
        <w:t>а</w:t>
      </w:r>
      <w:r w:rsidR="007C6E22" w:rsidRPr="00845BF0">
        <w:rPr>
          <w:rFonts w:eastAsia="TimesNewRoman"/>
          <w:iCs/>
        </w:rPr>
        <w:t>бельной фракции, хи</w:t>
      </w:r>
      <w:r w:rsidRPr="00845BF0">
        <w:rPr>
          <w:rFonts w:eastAsia="TimesNewRoman"/>
          <w:iCs/>
        </w:rPr>
        <w:t>мических свойств, включая токсичность и фиброгенность, то есть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способность вызывать фиброз легочных тканей, а для биоаэрозолей</w:t>
      </w:r>
      <w:r w:rsidR="007C6E22" w:rsidRPr="00845BF0">
        <w:rPr>
          <w:rFonts w:eastAsia="TimesNewRoman"/>
          <w:iCs/>
        </w:rPr>
        <w:t xml:space="preserve"> </w:t>
      </w:r>
      <w:r w:rsidRPr="00845BF0">
        <w:rPr>
          <w:rFonts w:eastAsia="TimesNewRoman"/>
          <w:iCs/>
        </w:rPr>
        <w:t>– способность выз</w:t>
      </w:r>
      <w:r w:rsidRPr="00845BF0">
        <w:rPr>
          <w:rFonts w:eastAsia="TimesNewRoman"/>
          <w:iCs/>
        </w:rPr>
        <w:t>ы</w:t>
      </w:r>
      <w:r w:rsidRPr="00845BF0">
        <w:rPr>
          <w:rFonts w:eastAsia="TimesNewRoman"/>
          <w:iCs/>
        </w:rPr>
        <w:t>вать заболевания.</w:t>
      </w:r>
    </w:p>
    <w:p w:rsidR="00BE3369" w:rsidRPr="00845BF0" w:rsidRDefault="007C6E22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2. </w:t>
      </w:r>
      <w:r w:rsidR="00BE3369" w:rsidRPr="00845BF0">
        <w:rPr>
          <w:rFonts w:eastAsia="TimesNewRoman"/>
          <w:bCs/>
          <w:iCs/>
        </w:rPr>
        <w:t>Классификация опасных и вредных производственных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факторов, обладающих свойствами химического воздействия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на организм человека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Опасные и вредные производственные факторы, обладающие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свойствами химич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ского воздействия на организм, называемые для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краткости химическими вещества</w:t>
      </w:r>
      <w:r w:rsidR="007C6E22" w:rsidRPr="00845BF0">
        <w:rPr>
          <w:rFonts w:eastAsia="TimesNewRoman"/>
          <w:bCs/>
          <w:iCs/>
        </w:rPr>
        <w:t>ми, представляют физические объ</w:t>
      </w:r>
      <w:r w:rsidRPr="00845BF0">
        <w:rPr>
          <w:rFonts w:eastAsia="TimesNewRoman"/>
          <w:bCs/>
          <w:iCs/>
        </w:rPr>
        <w:t>екты (или их составные компоненты) живой и неживой пр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роды,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находящиеся в определенном физическом состоянии и обладающие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такими химич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скими свойствами, которые при взаимо</w:t>
      </w:r>
      <w:r w:rsidR="007C6E22" w:rsidRPr="00845BF0">
        <w:rPr>
          <w:rFonts w:eastAsia="TimesNewRoman"/>
          <w:bCs/>
          <w:iCs/>
        </w:rPr>
        <w:t>действии с ор</w:t>
      </w:r>
      <w:r w:rsidRPr="00845BF0">
        <w:rPr>
          <w:rFonts w:eastAsia="TimesNewRoman"/>
          <w:bCs/>
          <w:iCs/>
        </w:rPr>
        <w:t>ганизмом человека в рамках биох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lastRenderedPageBreak/>
        <w:t>мических процес</w:t>
      </w:r>
      <w:r w:rsidR="007C6E22" w:rsidRPr="00845BF0">
        <w:rPr>
          <w:rFonts w:eastAsia="TimesNewRoman"/>
          <w:bCs/>
          <w:iCs/>
        </w:rPr>
        <w:t>сов его функцио</w:t>
      </w:r>
      <w:r w:rsidRPr="00845BF0">
        <w:rPr>
          <w:rFonts w:eastAsia="TimesNewRoman"/>
          <w:bCs/>
          <w:iCs/>
        </w:rPr>
        <w:t>нирования приводят к повреждению целостности тканей организма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 (или) нарушению его нормального функционирования.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Химические вещества могут н</w:t>
      </w:r>
      <w:r w:rsidR="007C6E22" w:rsidRPr="00845BF0">
        <w:rPr>
          <w:rFonts w:eastAsia="TimesNewRoman"/>
          <w:bCs/>
          <w:iCs/>
        </w:rPr>
        <w:t>аходиться в твердом, пастообраз</w:t>
      </w:r>
      <w:r w:rsidRPr="00845BF0">
        <w:rPr>
          <w:rFonts w:eastAsia="TimesNewRoman"/>
          <w:bCs/>
          <w:iCs/>
        </w:rPr>
        <w:t>ном, порошкообра</w:t>
      </w:r>
      <w:r w:rsidRPr="00845BF0">
        <w:rPr>
          <w:rFonts w:eastAsia="TimesNewRoman"/>
          <w:bCs/>
          <w:iCs/>
        </w:rPr>
        <w:t>з</w:t>
      </w:r>
      <w:r w:rsidRPr="00845BF0">
        <w:rPr>
          <w:rFonts w:eastAsia="TimesNewRoman"/>
          <w:bCs/>
          <w:iCs/>
        </w:rPr>
        <w:t>ном, жидком, парообразном, газооб</w:t>
      </w:r>
      <w:r w:rsidR="007C6E22" w:rsidRPr="00845BF0">
        <w:rPr>
          <w:rFonts w:eastAsia="TimesNewRoman"/>
          <w:bCs/>
          <w:iCs/>
        </w:rPr>
        <w:t>разном, аэ</w:t>
      </w:r>
      <w:r w:rsidRPr="00845BF0">
        <w:rPr>
          <w:rFonts w:eastAsia="TimesNewRoman"/>
          <w:bCs/>
          <w:iCs/>
        </w:rPr>
        <w:t>розольном состояниях, в том числе нанора</w:t>
      </w:r>
      <w:r w:rsidRPr="00845BF0">
        <w:rPr>
          <w:rFonts w:eastAsia="TimesNewRoman"/>
          <w:bCs/>
          <w:iCs/>
        </w:rPr>
        <w:t>з</w:t>
      </w:r>
      <w:r w:rsidRPr="00845BF0">
        <w:rPr>
          <w:rFonts w:eastAsia="TimesNewRoman"/>
          <w:bCs/>
          <w:iCs/>
        </w:rPr>
        <w:t>меров.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Степень опасности химических</w:t>
      </w:r>
      <w:r w:rsidR="007C6E22" w:rsidRPr="00845BF0">
        <w:rPr>
          <w:rFonts w:eastAsia="TimesNewRoman"/>
          <w:bCs/>
          <w:iCs/>
        </w:rPr>
        <w:t xml:space="preserve"> веществ связана с путями их по</w:t>
      </w:r>
      <w:r w:rsidRPr="00845BF0">
        <w:rPr>
          <w:rFonts w:eastAsia="TimesNewRoman"/>
          <w:bCs/>
          <w:iCs/>
        </w:rPr>
        <w:t>падания в организм человека, которые подразделяют на следующие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,Italic"/>
          <w:bCs/>
          <w:iCs/>
        </w:rPr>
        <w:t>группы проникновения</w:t>
      </w:r>
      <w:r w:rsidRPr="00845BF0">
        <w:rPr>
          <w:rFonts w:eastAsia="TimesNewRoman"/>
          <w:bCs/>
          <w:iCs/>
        </w:rPr>
        <w:t>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через органы дыхания (ингаляционный путь);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через желудочно-кишечный тракт (пероральный путь);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через кожные покровы и слизистые оболочки (кожный путь);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через открытые раны;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при проникающих ранениях;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при внутримышечных, подкожных, внутривенных инъекциях.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По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,Italic"/>
          <w:bCs/>
          <w:iCs/>
        </w:rPr>
        <w:t>характеру</w:t>
      </w:r>
      <w:r w:rsidR="007C6E22" w:rsidRPr="00845BF0">
        <w:rPr>
          <w:rFonts w:eastAsia="TimesNewRoman,Italic"/>
          <w:bCs/>
          <w:iCs/>
        </w:rPr>
        <w:t xml:space="preserve"> </w:t>
      </w:r>
      <w:r w:rsidRPr="00845BF0">
        <w:rPr>
          <w:rFonts w:eastAsia="TimesNewRoman,Italic"/>
          <w:bCs/>
          <w:iCs/>
        </w:rPr>
        <w:t>результирующего</w:t>
      </w:r>
      <w:r w:rsidR="007C6E22" w:rsidRPr="00845BF0">
        <w:rPr>
          <w:rFonts w:eastAsia="TimesNewRoman,Italic"/>
          <w:bCs/>
          <w:iCs/>
        </w:rPr>
        <w:t xml:space="preserve"> </w:t>
      </w:r>
      <w:r w:rsidRPr="00845BF0">
        <w:rPr>
          <w:rFonts w:eastAsia="TimesNewRoman,Italic"/>
          <w:bCs/>
          <w:iCs/>
        </w:rPr>
        <w:t>химического</w:t>
      </w:r>
      <w:r w:rsidR="007C6E22" w:rsidRPr="00845BF0">
        <w:rPr>
          <w:rFonts w:eastAsia="TimesNewRoman,Italic"/>
          <w:bCs/>
          <w:iCs/>
        </w:rPr>
        <w:t xml:space="preserve"> </w:t>
      </w:r>
      <w:r w:rsidRPr="00845BF0">
        <w:rPr>
          <w:rFonts w:eastAsia="TimesNewRoman,Italic"/>
          <w:bCs/>
          <w:iCs/>
        </w:rPr>
        <w:t>воздействия</w:t>
      </w:r>
      <w:r w:rsidR="007C6E22" w:rsidRPr="00845BF0">
        <w:rPr>
          <w:rFonts w:eastAsia="TimesNewRoman,Italic"/>
          <w:bCs/>
          <w:iCs/>
        </w:rPr>
        <w:t xml:space="preserve"> </w:t>
      </w:r>
      <w:r w:rsidR="007C6E22" w:rsidRPr="00845BF0">
        <w:rPr>
          <w:rFonts w:eastAsia="TimesNewRoman"/>
          <w:bCs/>
          <w:iCs/>
        </w:rPr>
        <w:t>на орга</w:t>
      </w:r>
      <w:r w:rsidRPr="00845BF0">
        <w:rPr>
          <w:rFonts w:eastAsia="TimesNewRoman"/>
          <w:bCs/>
          <w:iCs/>
        </w:rPr>
        <w:t>низм человека химические вещества подразделяют: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токсические (ядовитые);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раздражающие;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сенсибилизирующие;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канцерогенные;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мутагенные;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влияющие на репродуктивную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функцию.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По </w:t>
      </w:r>
      <w:r w:rsidRPr="00845BF0">
        <w:rPr>
          <w:rFonts w:eastAsia="TimesNewRoman,Italic"/>
          <w:bCs/>
          <w:iCs/>
        </w:rPr>
        <w:t xml:space="preserve">составу </w:t>
      </w:r>
      <w:r w:rsidRPr="00845BF0">
        <w:rPr>
          <w:rFonts w:eastAsia="TimesNewRoman"/>
          <w:bCs/>
          <w:iCs/>
        </w:rPr>
        <w:t>химические вещества подразделяют: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индивидуальные вещества;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смеси.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По </w:t>
      </w:r>
      <w:r w:rsidRPr="00845BF0">
        <w:rPr>
          <w:rFonts w:eastAsia="TimesNewRoman,Italic"/>
          <w:bCs/>
          <w:iCs/>
        </w:rPr>
        <w:t>критерию</w:t>
      </w:r>
      <w:r w:rsidR="007C6E22" w:rsidRPr="00845BF0">
        <w:rPr>
          <w:rFonts w:eastAsia="TimesNewRoman,Italic"/>
          <w:bCs/>
          <w:iCs/>
        </w:rPr>
        <w:t xml:space="preserve"> </w:t>
      </w:r>
      <w:r w:rsidRPr="00845BF0">
        <w:rPr>
          <w:rFonts w:eastAsia="TimesNewRoman,Italic"/>
          <w:bCs/>
          <w:iCs/>
        </w:rPr>
        <w:t>опасной</w:t>
      </w:r>
      <w:r w:rsidR="007C6E22" w:rsidRPr="00845BF0">
        <w:rPr>
          <w:rFonts w:eastAsia="TimesNewRoman,Italic"/>
          <w:bCs/>
          <w:iCs/>
        </w:rPr>
        <w:t xml:space="preserve"> </w:t>
      </w:r>
      <w:r w:rsidRPr="00845BF0">
        <w:rPr>
          <w:rFonts w:eastAsia="TimesNewRoman,Italic"/>
          <w:bCs/>
          <w:iCs/>
        </w:rPr>
        <w:t xml:space="preserve">трансформации </w:t>
      </w:r>
      <w:r w:rsidRPr="00845BF0">
        <w:rPr>
          <w:rFonts w:eastAsia="TimesNewRoman"/>
          <w:bCs/>
          <w:iCs/>
        </w:rPr>
        <w:t>химические веще</w:t>
      </w:r>
      <w:r w:rsidR="007C6E22" w:rsidRPr="00845BF0">
        <w:rPr>
          <w:rFonts w:eastAsia="TimesNewRoman"/>
          <w:bCs/>
          <w:iCs/>
        </w:rPr>
        <w:t>ства под</w:t>
      </w:r>
      <w:r w:rsidRPr="00845BF0">
        <w:rPr>
          <w:rFonts w:eastAsia="TimesNewRoman"/>
          <w:bCs/>
          <w:iCs/>
        </w:rPr>
        <w:t>разделяют: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используемые в производств</w:t>
      </w:r>
      <w:r w:rsidR="007C6E22" w:rsidRPr="00845BF0">
        <w:rPr>
          <w:rFonts w:eastAsia="TimesNewRoman"/>
          <w:bCs/>
          <w:iCs/>
        </w:rPr>
        <w:t>енной деятельности без последую</w:t>
      </w:r>
      <w:r w:rsidRPr="00845BF0">
        <w:rPr>
          <w:rFonts w:eastAsia="TimesNewRoman"/>
          <w:bCs/>
          <w:iCs/>
        </w:rPr>
        <w:t>щей трансфо</w:t>
      </w:r>
      <w:r w:rsidRPr="00845BF0">
        <w:rPr>
          <w:rFonts w:eastAsia="TimesNewRoman"/>
          <w:bCs/>
          <w:iCs/>
        </w:rPr>
        <w:t>р</w:t>
      </w:r>
      <w:r w:rsidRPr="00845BF0">
        <w:rPr>
          <w:rFonts w:eastAsia="TimesNewRoman"/>
          <w:bCs/>
          <w:iCs/>
        </w:rPr>
        <w:t>мации химических свойств;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используемые в производств</w:t>
      </w:r>
      <w:r w:rsidR="007C6E22" w:rsidRPr="00845BF0">
        <w:rPr>
          <w:rFonts w:eastAsia="TimesNewRoman"/>
          <w:bCs/>
          <w:iCs/>
        </w:rPr>
        <w:t>енной деятельности для преднаме</w:t>
      </w:r>
      <w:r w:rsidRPr="00845BF0">
        <w:rPr>
          <w:rFonts w:eastAsia="TimesNewRoman"/>
          <w:bCs/>
          <w:iCs/>
        </w:rPr>
        <w:t>ренных технолог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чески обусл</w:t>
      </w:r>
      <w:r w:rsidR="007C6E22" w:rsidRPr="00845BF0">
        <w:rPr>
          <w:rFonts w:eastAsia="TimesNewRoman"/>
          <w:bCs/>
          <w:iCs/>
        </w:rPr>
        <w:t>овленных химических реакций, вы</w:t>
      </w:r>
      <w:r w:rsidRPr="00845BF0">
        <w:rPr>
          <w:rFonts w:eastAsia="TimesNewRoman"/>
          <w:bCs/>
          <w:iCs/>
        </w:rPr>
        <w:t>зывающих возникновение новых веществ с иными химическими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свойствами;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возникающие непреднамеренно в процессе произ</w:t>
      </w:r>
      <w:r w:rsidR="007C6E22" w:rsidRPr="00845BF0">
        <w:rPr>
          <w:rFonts w:eastAsia="TimesNewRoman"/>
          <w:bCs/>
          <w:iCs/>
        </w:rPr>
        <w:t>водства и тру</w:t>
      </w:r>
      <w:r w:rsidRPr="00845BF0">
        <w:rPr>
          <w:rFonts w:eastAsia="TimesNewRoman"/>
          <w:bCs/>
          <w:iCs/>
        </w:rPr>
        <w:t>довых операций новые хим</w:t>
      </w:r>
      <w:r w:rsidR="007C6E22" w:rsidRPr="00845BF0">
        <w:rPr>
          <w:rFonts w:eastAsia="TimesNewRoman"/>
          <w:bCs/>
          <w:iCs/>
        </w:rPr>
        <w:t>ические вещества с иными химиче</w:t>
      </w:r>
      <w:r w:rsidRPr="00845BF0">
        <w:rPr>
          <w:rFonts w:eastAsia="TimesNewRoman"/>
          <w:bCs/>
          <w:iCs/>
        </w:rPr>
        <w:t>скими свойствами.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По </w:t>
      </w:r>
      <w:r w:rsidRPr="00845BF0">
        <w:rPr>
          <w:rFonts w:eastAsia="TimesNewRoman,Italic"/>
          <w:bCs/>
          <w:iCs/>
        </w:rPr>
        <w:t xml:space="preserve">критерию опасного и </w:t>
      </w:r>
      <w:r w:rsidRPr="00845BF0">
        <w:rPr>
          <w:rFonts w:eastAsia="TimesNewRoman"/>
          <w:bCs/>
          <w:iCs/>
        </w:rPr>
        <w:t>(</w:t>
      </w:r>
      <w:r w:rsidRPr="00845BF0">
        <w:rPr>
          <w:rFonts w:eastAsia="TimesNewRoman,Italic"/>
          <w:bCs/>
          <w:iCs/>
        </w:rPr>
        <w:t>или</w:t>
      </w:r>
      <w:r w:rsidRPr="00845BF0">
        <w:rPr>
          <w:rFonts w:eastAsia="TimesNewRoman"/>
          <w:bCs/>
          <w:iCs/>
        </w:rPr>
        <w:t xml:space="preserve">) </w:t>
      </w:r>
      <w:r w:rsidRPr="00845BF0">
        <w:rPr>
          <w:rFonts w:eastAsia="TimesNewRoman,Italic"/>
          <w:bCs/>
          <w:iCs/>
        </w:rPr>
        <w:t xml:space="preserve">вредного </w:t>
      </w:r>
      <w:r w:rsidRPr="00845BF0">
        <w:rPr>
          <w:rFonts w:eastAsia="TimesNewRoman"/>
          <w:bCs/>
          <w:iCs/>
        </w:rPr>
        <w:t>воздействия на организм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работающего х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мические вещества подразделяют: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lastRenderedPageBreak/>
        <w:t>– на непосредственно действующие на организм работающего как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опасные и вре</w:t>
      </w:r>
      <w:r w:rsidRPr="00845BF0">
        <w:rPr>
          <w:rFonts w:eastAsia="TimesNewRoman"/>
          <w:bCs/>
          <w:iCs/>
        </w:rPr>
        <w:t>д</w:t>
      </w:r>
      <w:r w:rsidRPr="00845BF0">
        <w:rPr>
          <w:rFonts w:eastAsia="TimesNewRoman"/>
          <w:bCs/>
          <w:iCs/>
        </w:rPr>
        <w:t>ные производственные факторы хими</w:t>
      </w:r>
      <w:r w:rsidR="007C6E22" w:rsidRPr="00845BF0">
        <w:rPr>
          <w:rFonts w:eastAsia="TimesNewRoman"/>
          <w:bCs/>
          <w:iCs/>
        </w:rPr>
        <w:t>ческой при</w:t>
      </w:r>
      <w:r w:rsidRPr="00845BF0">
        <w:rPr>
          <w:rFonts w:eastAsia="TimesNewRoman"/>
          <w:bCs/>
          <w:iCs/>
        </w:rPr>
        <w:t>роды действия;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косвенно действующие на организм работающего как опасные и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вредные прои</w:t>
      </w:r>
      <w:r w:rsidRPr="00845BF0">
        <w:rPr>
          <w:rFonts w:eastAsia="TimesNewRoman"/>
          <w:bCs/>
          <w:iCs/>
        </w:rPr>
        <w:t>з</w:t>
      </w:r>
      <w:r w:rsidRPr="00845BF0">
        <w:rPr>
          <w:rFonts w:eastAsia="TimesNewRoman"/>
          <w:bCs/>
          <w:iCs/>
        </w:rPr>
        <w:t>водственные факторы физической при</w:t>
      </w:r>
      <w:r w:rsidR="007C6E22" w:rsidRPr="00845BF0">
        <w:rPr>
          <w:rFonts w:eastAsia="TimesNewRoman"/>
          <w:bCs/>
          <w:iCs/>
        </w:rPr>
        <w:t>роды дей</w:t>
      </w:r>
      <w:r w:rsidRPr="00845BF0">
        <w:rPr>
          <w:rFonts w:eastAsia="TimesNewRoman"/>
          <w:bCs/>
          <w:iCs/>
        </w:rPr>
        <w:t xml:space="preserve">ствия, обусловленные свойствами этих химических </w:t>
      </w:r>
      <w:r w:rsidR="007C6E22" w:rsidRPr="00845BF0">
        <w:rPr>
          <w:rFonts w:eastAsia="TimesNewRoman"/>
          <w:bCs/>
          <w:iCs/>
        </w:rPr>
        <w:t>веществ вос</w:t>
      </w:r>
      <w:r w:rsidRPr="00845BF0">
        <w:rPr>
          <w:rFonts w:eastAsia="TimesNewRoman"/>
          <w:bCs/>
          <w:iCs/>
        </w:rPr>
        <w:t>пламеняться,</w:t>
      </w:r>
      <w:r w:rsidR="007C6E22" w:rsidRPr="00845BF0">
        <w:rPr>
          <w:rFonts w:eastAsia="TimesNewRoman"/>
          <w:bCs/>
          <w:iCs/>
        </w:rPr>
        <w:t xml:space="preserve"> гореть, тлеть, взрываться и т.</w:t>
      </w:r>
      <w:r w:rsidRPr="00845BF0">
        <w:rPr>
          <w:rFonts w:eastAsia="TimesNewRoman"/>
          <w:bCs/>
          <w:iCs/>
        </w:rPr>
        <w:t>п.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Для целей разработки средств защиты выделяют отдельные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группы химических веществ, связанных с химической продукцией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 специфично воздействующих на челов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ка: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вещества, обладающие острой токсичностью по воздействию на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организм (ядов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тые вещества/химикаты/химическая продукция);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вещества, вызывающие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поражение (некроз/омертвление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или</w:t>
      </w:r>
      <w:r w:rsidR="007C6E22" w:rsidRPr="00845BF0">
        <w:rPr>
          <w:rFonts w:eastAsia="TimesNewRoman"/>
          <w:bCs/>
          <w:iCs/>
        </w:rPr>
        <w:t xml:space="preserve"> раз</w:t>
      </w:r>
      <w:r w:rsidRPr="00845BF0">
        <w:rPr>
          <w:rFonts w:eastAsia="TimesNewRoman"/>
          <w:bCs/>
          <w:iCs/>
        </w:rPr>
        <w:t>дражение) кожи;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вещества, вызывающие серьезные повреждения или раздражение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глаз;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мутагенные вещества;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канцерогенные вещества;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сенсибилизирующие (аллергенные) вещества;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вещества, воздействующие на функцию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воспроизводства;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вещества, обладающие изб</w:t>
      </w:r>
      <w:r w:rsidR="007C6E22" w:rsidRPr="00845BF0">
        <w:rPr>
          <w:rFonts w:eastAsia="TimesNewRoman"/>
          <w:bCs/>
          <w:iCs/>
        </w:rPr>
        <w:t>ирательной токсичностью на орга</w:t>
      </w:r>
      <w:r w:rsidRPr="00845BF0">
        <w:rPr>
          <w:rFonts w:eastAsia="TimesNewRoman"/>
          <w:bCs/>
          <w:iCs/>
        </w:rPr>
        <w:t>ны-мишени и (или) системы при однократном воздействии;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вещества, обладающие изб</w:t>
      </w:r>
      <w:r w:rsidR="007C6E22" w:rsidRPr="00845BF0">
        <w:rPr>
          <w:rFonts w:eastAsia="TimesNewRoman"/>
          <w:bCs/>
          <w:iCs/>
        </w:rPr>
        <w:t>ирательной токсичностью на орга</w:t>
      </w:r>
      <w:r w:rsidRPr="00845BF0">
        <w:rPr>
          <w:rFonts w:eastAsia="TimesNewRoman"/>
          <w:bCs/>
          <w:iCs/>
        </w:rPr>
        <w:t>ны-мишени и (или) системы при многократном или про</w:t>
      </w:r>
      <w:r w:rsidR="007C6E22" w:rsidRPr="00845BF0">
        <w:rPr>
          <w:rFonts w:eastAsia="TimesNewRoman"/>
          <w:bCs/>
          <w:iCs/>
        </w:rPr>
        <w:t>должи</w:t>
      </w:r>
      <w:r w:rsidRPr="00845BF0">
        <w:rPr>
          <w:rFonts w:eastAsia="TimesNewRoman"/>
          <w:bCs/>
          <w:iCs/>
        </w:rPr>
        <w:t>тельном воздействии;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вещества, представляющие опасность при аспирации.</w:t>
      </w:r>
    </w:p>
    <w:p w:rsidR="00BE3369" w:rsidRPr="00845BF0" w:rsidRDefault="007C6E22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3. </w:t>
      </w:r>
      <w:r w:rsidR="00BE3369" w:rsidRPr="00845BF0">
        <w:rPr>
          <w:rFonts w:eastAsia="TimesNewRoman"/>
          <w:bCs/>
          <w:iCs/>
        </w:rPr>
        <w:t>Классификация опасных и вредных производственных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факторов, обладающих свойствами биологического воздействия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на организм человека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Опасные и вредные производственные факторы биологической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природы действия на организм р</w:t>
      </w:r>
      <w:r w:rsidR="007C6E22" w:rsidRPr="00845BF0">
        <w:rPr>
          <w:rFonts w:eastAsia="TimesNewRoman"/>
          <w:bCs/>
          <w:iCs/>
        </w:rPr>
        <w:t>аботающего связаны с такими био</w:t>
      </w:r>
      <w:r w:rsidRPr="00845BF0">
        <w:rPr>
          <w:rFonts w:eastAsia="TimesNewRoman"/>
          <w:bCs/>
          <w:iCs/>
        </w:rPr>
        <w:t>логическими объектами: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патогенные и условно-патогенные микроорганизмы (бактерии,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вирусы, рикке</w:t>
      </w:r>
      <w:r w:rsidRPr="00845BF0">
        <w:rPr>
          <w:rFonts w:eastAsia="TimesNewRoman"/>
          <w:bCs/>
          <w:iCs/>
        </w:rPr>
        <w:t>т</w:t>
      </w:r>
      <w:r w:rsidRPr="00845BF0">
        <w:rPr>
          <w:rFonts w:eastAsia="TimesNewRoman"/>
          <w:bCs/>
          <w:iCs/>
        </w:rPr>
        <w:t>сии, спирохеты, грибы, простейшие);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продукты жизнедеятельности патогенных и условно-патогенных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микрооргани</w:t>
      </w:r>
      <w:r w:rsidRPr="00845BF0">
        <w:rPr>
          <w:rFonts w:eastAsia="TimesNewRoman"/>
          <w:bCs/>
          <w:iCs/>
        </w:rPr>
        <w:t>з</w:t>
      </w:r>
      <w:r w:rsidRPr="00845BF0">
        <w:rPr>
          <w:rFonts w:eastAsia="TimesNewRoman"/>
          <w:bCs/>
          <w:iCs/>
        </w:rPr>
        <w:t>мов.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Для целей </w:t>
      </w:r>
      <w:r w:rsidRPr="00845BF0">
        <w:rPr>
          <w:rFonts w:eastAsia="TimesNewRoman,Italic"/>
          <w:bCs/>
          <w:iCs/>
        </w:rPr>
        <w:t xml:space="preserve">идентификации опасностей и оценки риска </w:t>
      </w:r>
      <w:r w:rsidR="007C6E22" w:rsidRPr="00845BF0">
        <w:rPr>
          <w:rFonts w:eastAsia="TimesNewRoman"/>
          <w:bCs/>
          <w:iCs/>
        </w:rPr>
        <w:t>биологи</w:t>
      </w:r>
      <w:r w:rsidRPr="00845BF0">
        <w:rPr>
          <w:rFonts w:eastAsia="TimesNewRoman"/>
          <w:bCs/>
          <w:iCs/>
        </w:rPr>
        <w:t>ческие объекты, о</w:t>
      </w:r>
      <w:r w:rsidRPr="00845BF0">
        <w:rPr>
          <w:rFonts w:eastAsia="TimesNewRoman"/>
          <w:bCs/>
          <w:iCs/>
        </w:rPr>
        <w:t>б</w:t>
      </w:r>
      <w:r w:rsidRPr="00845BF0">
        <w:rPr>
          <w:rFonts w:eastAsia="TimesNewRoman"/>
          <w:bCs/>
          <w:iCs/>
        </w:rPr>
        <w:t>ладающие биологическим воздей</w:t>
      </w:r>
      <w:r w:rsidR="007C6E22" w:rsidRPr="00845BF0">
        <w:rPr>
          <w:rFonts w:eastAsia="TimesNewRoman"/>
          <w:bCs/>
          <w:iCs/>
        </w:rPr>
        <w:t>ствием на орга</w:t>
      </w:r>
      <w:r w:rsidRPr="00845BF0">
        <w:rPr>
          <w:rFonts w:eastAsia="TimesNewRoman"/>
          <w:bCs/>
          <w:iCs/>
        </w:rPr>
        <w:t>низм работающего, подразделяют: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микроорганизмы-продуценты, живые клетки и спо</w:t>
      </w:r>
      <w:r w:rsidR="007C6E22" w:rsidRPr="00845BF0">
        <w:rPr>
          <w:rFonts w:eastAsia="TimesNewRoman"/>
          <w:bCs/>
          <w:iCs/>
        </w:rPr>
        <w:t>ры, содер</w:t>
      </w:r>
      <w:r w:rsidRPr="00845BF0">
        <w:rPr>
          <w:rFonts w:eastAsia="TimesNewRoman"/>
          <w:bCs/>
          <w:iCs/>
        </w:rPr>
        <w:t>жащиеся в бакт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риальных препаратах;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патогенные микроорганизмы</w:t>
      </w:r>
      <w:r w:rsidR="007C6E22" w:rsidRPr="00845BF0">
        <w:rPr>
          <w:rFonts w:eastAsia="TimesNewRoman"/>
          <w:bCs/>
          <w:iCs/>
        </w:rPr>
        <w:t xml:space="preserve"> – возбудители особо опасных ин</w:t>
      </w:r>
      <w:r w:rsidRPr="00845BF0">
        <w:rPr>
          <w:rFonts w:eastAsia="TimesNewRoman"/>
          <w:bCs/>
          <w:iCs/>
        </w:rPr>
        <w:t>фекционных заб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леваний;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lastRenderedPageBreak/>
        <w:t>– патогенные и условно-пато</w:t>
      </w:r>
      <w:r w:rsidR="007C6E22" w:rsidRPr="00845BF0">
        <w:rPr>
          <w:rFonts w:eastAsia="TimesNewRoman"/>
          <w:bCs/>
          <w:iCs/>
        </w:rPr>
        <w:t>генные микроорганизмы – возбуди</w:t>
      </w:r>
      <w:r w:rsidRPr="00845BF0">
        <w:rPr>
          <w:rFonts w:eastAsia="TimesNewRoman"/>
          <w:bCs/>
          <w:iCs/>
        </w:rPr>
        <w:t>тели иных (помимо особо опасных) инфекционных заболеваний;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условно-патогенные микро</w:t>
      </w:r>
      <w:r w:rsidR="007C6E22" w:rsidRPr="00845BF0">
        <w:rPr>
          <w:rFonts w:eastAsia="TimesNewRoman"/>
          <w:bCs/>
          <w:iCs/>
        </w:rPr>
        <w:t>организмы – возбудители неинфек</w:t>
      </w:r>
      <w:r w:rsidRPr="00845BF0">
        <w:rPr>
          <w:rFonts w:eastAsia="TimesNewRoman"/>
          <w:bCs/>
          <w:iCs/>
        </w:rPr>
        <w:t>ционных заболев</w:t>
      </w:r>
      <w:r w:rsidRPr="00845BF0">
        <w:rPr>
          <w:rFonts w:eastAsia="TimesNewRoman"/>
          <w:bCs/>
          <w:iCs/>
        </w:rPr>
        <w:t>а</w:t>
      </w:r>
      <w:r w:rsidR="007C6E22" w:rsidRPr="00845BF0">
        <w:rPr>
          <w:rFonts w:eastAsia="TimesNewRoman"/>
          <w:bCs/>
          <w:iCs/>
        </w:rPr>
        <w:t>ний (аллергозов и т.</w:t>
      </w:r>
      <w:r w:rsidRPr="00845BF0">
        <w:rPr>
          <w:rFonts w:eastAsia="TimesNewRoman"/>
          <w:bCs/>
          <w:iCs/>
        </w:rPr>
        <w:t>п.).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Для целей охраны труда, медицины труда, гигиены тру</w:t>
      </w:r>
      <w:r w:rsidR="007C6E22" w:rsidRPr="00845BF0">
        <w:rPr>
          <w:rFonts w:eastAsia="TimesNewRoman"/>
          <w:bCs/>
          <w:iCs/>
        </w:rPr>
        <w:t>да и про</w:t>
      </w:r>
      <w:r w:rsidRPr="00845BF0">
        <w:rPr>
          <w:rFonts w:eastAsia="TimesNewRoman"/>
          <w:bCs/>
          <w:iCs/>
        </w:rPr>
        <w:t>изводственной с</w:t>
      </w:r>
      <w:r w:rsidRPr="00845BF0">
        <w:rPr>
          <w:rFonts w:eastAsia="TimesNewRoman"/>
          <w:bCs/>
          <w:iCs/>
        </w:rPr>
        <w:t>а</w:t>
      </w:r>
      <w:r w:rsidRPr="00845BF0">
        <w:rPr>
          <w:rFonts w:eastAsia="TimesNewRoman"/>
          <w:bCs/>
          <w:iCs/>
        </w:rPr>
        <w:t>нитарии биологические объекты, обладающие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биологическим воздействием на организм работаю</w:t>
      </w:r>
      <w:r w:rsidR="007C6E22" w:rsidRPr="00845BF0">
        <w:rPr>
          <w:rFonts w:eastAsia="TimesNewRoman"/>
          <w:bCs/>
          <w:iCs/>
        </w:rPr>
        <w:t>щего, подразде</w:t>
      </w:r>
      <w:r w:rsidRPr="00845BF0">
        <w:rPr>
          <w:rFonts w:eastAsia="TimesNewRoman"/>
          <w:bCs/>
          <w:iCs/>
        </w:rPr>
        <w:t xml:space="preserve">ляют по характеру </w:t>
      </w:r>
      <w:r w:rsidRPr="00845BF0">
        <w:rPr>
          <w:rFonts w:eastAsia="TimesNewRoman,Italic"/>
          <w:bCs/>
          <w:iCs/>
        </w:rPr>
        <w:t xml:space="preserve">результирующего воздействия </w:t>
      </w:r>
      <w:r w:rsidRPr="00845BF0">
        <w:rPr>
          <w:rFonts w:eastAsia="TimesNewRoman"/>
          <w:bCs/>
          <w:iCs/>
        </w:rPr>
        <w:t>на организм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ч</w:t>
      </w:r>
      <w:r w:rsidRPr="00845BF0">
        <w:rPr>
          <w:rFonts w:eastAsia="TimesNewRoman"/>
          <w:bCs/>
          <w:iCs/>
        </w:rPr>
        <w:t>е</w:t>
      </w:r>
      <w:r w:rsidR="007C6E22" w:rsidRPr="00845BF0">
        <w:rPr>
          <w:rFonts w:eastAsia="TimesNewRoman"/>
          <w:bCs/>
          <w:iCs/>
        </w:rPr>
        <w:t>ло</w:t>
      </w:r>
      <w:r w:rsidRPr="00845BF0">
        <w:rPr>
          <w:rFonts w:eastAsia="TimesNewRoman"/>
          <w:bCs/>
          <w:iCs/>
        </w:rPr>
        <w:t>века на вызывающие: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острые заболевания, приводящие к летальному исходу;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острые заболевания, приводящие к инвалидности;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иные острые или хронические заболевания, причина которых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может быть так или иначе связ</w:t>
      </w:r>
      <w:r w:rsidR="007C6E22" w:rsidRPr="00845BF0">
        <w:rPr>
          <w:rFonts w:eastAsia="TimesNewRoman"/>
          <w:bCs/>
          <w:iCs/>
        </w:rPr>
        <w:t>ана с условиями труда (производ</w:t>
      </w:r>
      <w:r w:rsidRPr="00845BF0">
        <w:rPr>
          <w:rFonts w:eastAsia="TimesNewRoman"/>
          <w:bCs/>
          <w:iCs/>
        </w:rPr>
        <w:t>ственно обусловленные и профессиональные заболевания);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иные острые или хронические заболевания, причина которых не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может быть о</w:t>
      </w:r>
      <w:r w:rsidRPr="00845BF0">
        <w:rPr>
          <w:rFonts w:eastAsia="TimesNewRoman"/>
          <w:bCs/>
          <w:iCs/>
        </w:rPr>
        <w:t>д</w:t>
      </w:r>
      <w:r w:rsidRPr="00845BF0">
        <w:rPr>
          <w:rFonts w:eastAsia="TimesNewRoman"/>
          <w:bCs/>
          <w:iCs/>
        </w:rPr>
        <w:t>нозначно связан</w:t>
      </w:r>
      <w:r w:rsidR="007C6E22" w:rsidRPr="00845BF0">
        <w:rPr>
          <w:rFonts w:eastAsia="TimesNewRoman"/>
          <w:bCs/>
          <w:iCs/>
        </w:rPr>
        <w:t>а с условиями труда (общие забо</w:t>
      </w:r>
      <w:r w:rsidRPr="00845BF0">
        <w:rPr>
          <w:rFonts w:eastAsia="TimesNewRoman"/>
          <w:bCs/>
          <w:iCs/>
        </w:rPr>
        <w:t>левания).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Для целей медицины труда, гигиены труда и производственной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санитарии биол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гические объекты, обладающие био</w:t>
      </w:r>
      <w:r w:rsidR="007C6E22" w:rsidRPr="00845BF0">
        <w:rPr>
          <w:rFonts w:eastAsia="TimesNewRoman"/>
          <w:bCs/>
          <w:iCs/>
        </w:rPr>
        <w:t>логическим воз</w:t>
      </w:r>
      <w:r w:rsidRPr="00845BF0">
        <w:rPr>
          <w:rFonts w:eastAsia="TimesNewRoman"/>
          <w:bCs/>
          <w:iCs/>
        </w:rPr>
        <w:t>действием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на организм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 xml:space="preserve">работающего, подразделяют по характеру </w:t>
      </w:r>
      <w:r w:rsidRPr="00845BF0">
        <w:rPr>
          <w:rFonts w:eastAsia="TimesNewRoman,Italic"/>
          <w:bCs/>
          <w:iCs/>
        </w:rPr>
        <w:t xml:space="preserve">проникновения в организм </w:t>
      </w:r>
      <w:r w:rsidRPr="00845BF0">
        <w:rPr>
          <w:rFonts w:eastAsia="TimesNewRoman"/>
          <w:bCs/>
          <w:iCs/>
        </w:rPr>
        <w:t>работающего человека на поп</w:t>
      </w:r>
      <w:r w:rsidRPr="00845BF0">
        <w:rPr>
          <w:rFonts w:eastAsia="TimesNewRoman"/>
          <w:bCs/>
          <w:iCs/>
        </w:rPr>
        <w:t>а</w:t>
      </w:r>
      <w:r w:rsidRPr="00845BF0">
        <w:rPr>
          <w:rFonts w:eastAsia="TimesNewRoman"/>
          <w:bCs/>
          <w:iCs/>
        </w:rPr>
        <w:t>дающие в него: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 воздухом;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 пищей и (или) водой, а также из-за загрязненных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рук;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 укусами насекомых или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животных;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при соприкосновении поврежденной кожи или слизи</w:t>
      </w:r>
      <w:r w:rsidR="007C6E22" w:rsidRPr="00845BF0">
        <w:rPr>
          <w:rFonts w:eastAsia="TimesNewRoman"/>
          <w:bCs/>
          <w:iCs/>
        </w:rPr>
        <w:t>стой обо</w:t>
      </w:r>
      <w:r w:rsidRPr="00845BF0">
        <w:rPr>
          <w:rFonts w:eastAsia="TimesNewRoman"/>
          <w:bCs/>
          <w:iCs/>
        </w:rPr>
        <w:t>лочки с зараженн</w:t>
      </w:r>
      <w:r w:rsidRPr="00845BF0">
        <w:rPr>
          <w:rFonts w:eastAsia="TimesNewRoman"/>
          <w:bCs/>
          <w:iCs/>
        </w:rPr>
        <w:t>ы</w:t>
      </w:r>
      <w:r w:rsidRPr="00845BF0">
        <w:rPr>
          <w:rFonts w:eastAsia="TimesNewRoman"/>
          <w:bCs/>
          <w:iCs/>
        </w:rPr>
        <w:t>ми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биосредами;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при инъекционном и (или) ином насильственном про</w:t>
      </w:r>
      <w:r w:rsidR="007C6E22" w:rsidRPr="00845BF0">
        <w:rPr>
          <w:rFonts w:eastAsia="TimesNewRoman"/>
          <w:bCs/>
          <w:iCs/>
        </w:rPr>
        <w:t>никнове</w:t>
      </w:r>
      <w:r w:rsidRPr="00845BF0">
        <w:rPr>
          <w:rFonts w:eastAsia="TimesNewRoman"/>
          <w:bCs/>
          <w:iCs/>
        </w:rPr>
        <w:t>нии (в том числе при травмировании) зараженных биосред внутрь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тканей организма человека.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,Italic"/>
          <w:bCs/>
          <w:iCs/>
        </w:rPr>
      </w:pPr>
      <w:r w:rsidRPr="00845BF0">
        <w:rPr>
          <w:rFonts w:eastAsia="TimesNewRoman"/>
          <w:bCs/>
          <w:iCs/>
        </w:rPr>
        <w:t xml:space="preserve">Для целей </w:t>
      </w:r>
      <w:r w:rsidRPr="00845BF0">
        <w:rPr>
          <w:rFonts w:eastAsia="TimesNewRoman,Italic"/>
          <w:bCs/>
          <w:iCs/>
        </w:rPr>
        <w:t>оценки риска воздействия и выработки мер защиты</w:t>
      </w:r>
      <w:r w:rsidR="007C6E22" w:rsidRPr="00845BF0">
        <w:rPr>
          <w:rFonts w:eastAsia="TimesNewRoman,Italic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биологические об</w:t>
      </w:r>
      <w:r w:rsidRPr="00845BF0">
        <w:rPr>
          <w:rFonts w:eastAsia="TimesNewRoman"/>
          <w:bCs/>
          <w:iCs/>
        </w:rPr>
        <w:t>ъ</w:t>
      </w:r>
      <w:r w:rsidRPr="00845BF0">
        <w:rPr>
          <w:rFonts w:eastAsia="TimesNewRoman"/>
          <w:bCs/>
          <w:iCs/>
        </w:rPr>
        <w:t>екты, обладающие биологическим воздействием</w:t>
      </w:r>
      <w:r w:rsidR="007C6E22" w:rsidRPr="00845BF0">
        <w:rPr>
          <w:rFonts w:eastAsia="TimesNewRoman,Italic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на организм работающего, подразделяют: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возбудители инфекционных заболеваний человека;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возбудители инфекционных заболеваний, общих для человека и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животных, с к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торыми в контакте находится работающий;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возбудители инфекционных заболеваний человека, носителями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которых являются животные и (или) насекомые, с которыми в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контакте находится работающий.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lastRenderedPageBreak/>
        <w:t>Для целей оценки риска воздействия и выработки мер защиты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биологические об</w:t>
      </w:r>
      <w:r w:rsidRPr="00845BF0">
        <w:rPr>
          <w:rFonts w:eastAsia="TimesNewRoman"/>
          <w:bCs/>
          <w:iCs/>
        </w:rPr>
        <w:t>ъ</w:t>
      </w:r>
      <w:r w:rsidRPr="00845BF0">
        <w:rPr>
          <w:rFonts w:eastAsia="TimesNewRoman"/>
          <w:bCs/>
          <w:iCs/>
        </w:rPr>
        <w:t>екты, обладающие биологическим воздействием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 xml:space="preserve">на организм работающего, подразделяют на следующие </w:t>
      </w:r>
      <w:r w:rsidRPr="00845BF0">
        <w:rPr>
          <w:rFonts w:eastAsia="TimesNewRoman,Italic"/>
          <w:bCs/>
          <w:iCs/>
        </w:rPr>
        <w:t>группы</w:t>
      </w:r>
      <w:r w:rsidRPr="00845BF0">
        <w:rPr>
          <w:rFonts w:eastAsia="TimesNewRoman"/>
          <w:bCs/>
          <w:iCs/>
        </w:rPr>
        <w:t>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повсеместно (убиквитарно) распространенные, кон</w:t>
      </w:r>
      <w:r w:rsidR="007C6E22" w:rsidRPr="00845BF0">
        <w:rPr>
          <w:rFonts w:eastAsia="TimesNewRoman"/>
          <w:bCs/>
          <w:iCs/>
        </w:rPr>
        <w:t>такт с кото</w:t>
      </w:r>
      <w:r w:rsidRPr="00845BF0">
        <w:rPr>
          <w:rFonts w:eastAsia="TimesNewRoman"/>
          <w:bCs/>
          <w:iCs/>
        </w:rPr>
        <w:t>рыми общедост</w:t>
      </w:r>
      <w:r w:rsidRPr="00845BF0">
        <w:rPr>
          <w:rFonts w:eastAsia="TimesNewRoman"/>
          <w:bCs/>
          <w:iCs/>
        </w:rPr>
        <w:t>у</w:t>
      </w:r>
      <w:r w:rsidRPr="00845BF0">
        <w:rPr>
          <w:rFonts w:eastAsia="TimesNewRoman"/>
          <w:bCs/>
          <w:iCs/>
        </w:rPr>
        <w:t>пен и непроизволен;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локально распространенные, контакт с которыми обусловлен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только пересечен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ем местонахождения работающего человека и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ареала заражения;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локализованные специально, контакт с которыми обусловлен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только случайным или целенаправленным разрушением средств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локализации.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Кроме того, такие биологические объекты подразделяют: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способные/неспособные к широко распространен</w:t>
      </w:r>
      <w:r w:rsidR="007C6E22" w:rsidRPr="00845BF0">
        <w:rPr>
          <w:rFonts w:eastAsia="TimesNewRoman"/>
          <w:bCs/>
          <w:iCs/>
        </w:rPr>
        <w:t>ной конта</w:t>
      </w:r>
      <w:r w:rsidRPr="00845BF0">
        <w:rPr>
          <w:rFonts w:eastAsia="TimesNewRoman"/>
          <w:bCs/>
          <w:iCs/>
        </w:rPr>
        <w:t>минации;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способные/неспособные к устойчивому существова</w:t>
      </w:r>
      <w:r w:rsidR="007C6E22" w:rsidRPr="00845BF0">
        <w:rPr>
          <w:rFonts w:eastAsia="TimesNewRoman"/>
          <w:bCs/>
          <w:iCs/>
        </w:rPr>
        <w:t>нию в окру</w:t>
      </w:r>
      <w:r w:rsidRPr="00845BF0">
        <w:rPr>
          <w:rFonts w:eastAsia="TimesNewRoman"/>
          <w:bCs/>
          <w:iCs/>
        </w:rPr>
        <w:t>жающей среде, с</w:t>
      </w:r>
      <w:r w:rsidRPr="00845BF0">
        <w:rPr>
          <w:rFonts w:eastAsia="TimesNewRoman"/>
          <w:bCs/>
          <w:iCs/>
        </w:rPr>
        <w:t>ы</w:t>
      </w:r>
      <w:r w:rsidRPr="00845BF0">
        <w:rPr>
          <w:rFonts w:eastAsia="TimesNewRoman"/>
          <w:bCs/>
          <w:iCs/>
        </w:rPr>
        <w:t>рье, материалах, полуфабрикатах и готовой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продукции;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способные/неспособные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устойчивому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существованию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при</w:t>
      </w:r>
      <w:r w:rsidR="007C6E22" w:rsidRPr="00845BF0">
        <w:rPr>
          <w:rFonts w:eastAsia="TimesNewRoman"/>
          <w:bCs/>
          <w:iCs/>
        </w:rPr>
        <w:t xml:space="preserve"> при</w:t>
      </w:r>
      <w:r w:rsidRPr="00845BF0">
        <w:rPr>
          <w:rFonts w:eastAsia="TimesNewRoman"/>
          <w:bCs/>
          <w:iCs/>
        </w:rPr>
        <w:t>менении к ним основных мер санитарии и деконтаминации.</w:t>
      </w:r>
    </w:p>
    <w:p w:rsidR="00BE3369" w:rsidRPr="00845BF0" w:rsidRDefault="007C6E22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4. </w:t>
      </w:r>
      <w:r w:rsidR="00BE3369" w:rsidRPr="00845BF0">
        <w:rPr>
          <w:rFonts w:eastAsia="TimesNewRoman"/>
          <w:bCs/>
          <w:iCs/>
        </w:rPr>
        <w:t>Классификация опасных и вредных производственных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факторов, обладающих свойствами психофизиологического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воздействия на организм человека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Опасные и вредные производственные факторы, обладающие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 xml:space="preserve">свойствами </w:t>
      </w:r>
      <w:r w:rsidRPr="00845BF0">
        <w:rPr>
          <w:rFonts w:eastAsia="TimesNewRoman,Italic"/>
          <w:bCs/>
          <w:iCs/>
        </w:rPr>
        <w:t>психоф</w:t>
      </w:r>
      <w:r w:rsidRPr="00845BF0">
        <w:rPr>
          <w:rFonts w:eastAsia="TimesNewRoman,Italic"/>
          <w:bCs/>
          <w:iCs/>
        </w:rPr>
        <w:t>и</w:t>
      </w:r>
      <w:r w:rsidRPr="00845BF0">
        <w:rPr>
          <w:rFonts w:eastAsia="TimesNewRoman,Italic"/>
          <w:bCs/>
          <w:iCs/>
        </w:rPr>
        <w:t xml:space="preserve">зиологического воздействия </w:t>
      </w:r>
      <w:r w:rsidR="007C6E22" w:rsidRPr="00845BF0">
        <w:rPr>
          <w:rFonts w:eastAsia="TimesNewRoman"/>
          <w:bCs/>
          <w:iCs/>
        </w:rPr>
        <w:t>на организм челове</w:t>
      </w:r>
      <w:r w:rsidRPr="00845BF0">
        <w:rPr>
          <w:rFonts w:eastAsia="TimesNewRoman"/>
          <w:bCs/>
          <w:iCs/>
        </w:rPr>
        <w:t>ка, подразделяют: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физические перегрузки, свя</w:t>
      </w:r>
      <w:r w:rsidR="007C6E22" w:rsidRPr="00845BF0">
        <w:rPr>
          <w:rFonts w:eastAsia="TimesNewRoman"/>
          <w:bCs/>
          <w:iCs/>
        </w:rPr>
        <w:t>занные с тяжестью трудового про</w:t>
      </w:r>
      <w:r w:rsidRPr="00845BF0">
        <w:rPr>
          <w:rFonts w:eastAsia="TimesNewRoman"/>
          <w:bCs/>
          <w:iCs/>
        </w:rPr>
        <w:t>цесса;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нервно-психические перегрузки, связанные с напряженностью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трудового проце</w:t>
      </w:r>
      <w:r w:rsidRPr="00845BF0">
        <w:rPr>
          <w:rFonts w:eastAsia="TimesNewRoman"/>
          <w:bCs/>
          <w:iCs/>
        </w:rPr>
        <w:t>с</w:t>
      </w:r>
      <w:r w:rsidRPr="00845BF0">
        <w:rPr>
          <w:rFonts w:eastAsia="TimesNewRoman"/>
          <w:bCs/>
          <w:iCs/>
        </w:rPr>
        <w:t>са.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Физические </w:t>
      </w:r>
      <w:r w:rsidRPr="00845BF0">
        <w:rPr>
          <w:rFonts w:eastAsia="TimesNewRoman"/>
          <w:bCs/>
          <w:iCs/>
        </w:rPr>
        <w:t>перегрузки подразделяют: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статические, связанные с рабочей позой;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динамические нагрузки, связанные с массой подни</w:t>
      </w:r>
      <w:r w:rsidR="007C6E22" w:rsidRPr="00845BF0">
        <w:rPr>
          <w:rFonts w:eastAsia="TimesNewRoman"/>
          <w:bCs/>
          <w:iCs/>
        </w:rPr>
        <w:t>маемого и пе</w:t>
      </w:r>
      <w:r w:rsidRPr="00845BF0">
        <w:rPr>
          <w:rFonts w:eastAsia="TimesNewRoman"/>
          <w:bCs/>
          <w:iCs/>
        </w:rPr>
        <w:t>ремещаемого вручную груза;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динамические нагрузки, связанные с повторением стереотипных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рабочих движ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ний.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Физические перегрузки организма работающего, </w:t>
      </w:r>
      <w:r w:rsidRPr="00845BF0">
        <w:rPr>
          <w:rFonts w:eastAsia="TimesNewRoman,Italic"/>
          <w:bCs/>
          <w:iCs/>
        </w:rPr>
        <w:t>связанные с тяжестью трудового процесса</w:t>
      </w:r>
      <w:r w:rsidRPr="00845BF0">
        <w:rPr>
          <w:rFonts w:eastAsia="TimesNewRoman"/>
          <w:bCs/>
          <w:iCs/>
        </w:rPr>
        <w:t>, в целях оце</w:t>
      </w:r>
      <w:r w:rsidR="007C6E22" w:rsidRPr="00845BF0">
        <w:rPr>
          <w:rFonts w:eastAsia="TimesNewRoman"/>
          <w:bCs/>
          <w:iCs/>
        </w:rPr>
        <w:t>нки условий труда, разра</w:t>
      </w:r>
      <w:r w:rsidRPr="00845BF0">
        <w:rPr>
          <w:rFonts w:eastAsia="TimesNewRoman"/>
          <w:bCs/>
          <w:iCs/>
        </w:rPr>
        <w:t>ботки и принятия мероприятий по их улу</w:t>
      </w:r>
      <w:r w:rsidRPr="00845BF0">
        <w:rPr>
          <w:rFonts w:eastAsia="TimesNewRoman"/>
          <w:bCs/>
          <w:iCs/>
        </w:rPr>
        <w:t>ч</w:t>
      </w:r>
      <w:r w:rsidRPr="00845BF0">
        <w:rPr>
          <w:rFonts w:eastAsia="TimesNewRoman"/>
          <w:bCs/>
          <w:iCs/>
        </w:rPr>
        <w:t>шению характеризуются</w:t>
      </w:r>
      <w:r w:rsidR="007C6E2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такими показателями: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физическая динамическая нагрузка;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масса поднимаемого и перемещаемого груза вручную;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стереотипные рабочие движения;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статическая нагрузка;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lastRenderedPageBreak/>
        <w:t>– рабочая поза;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наклоны корпуса тела работника;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перемещение в пространстве.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>Нервно</w:t>
      </w:r>
      <w:r w:rsidRPr="00845BF0">
        <w:rPr>
          <w:rFonts w:eastAsia="TimesNewRoman"/>
          <w:bCs/>
          <w:iCs/>
        </w:rPr>
        <w:t>-</w:t>
      </w:r>
      <w:r w:rsidRPr="00845BF0">
        <w:rPr>
          <w:rFonts w:eastAsia="TimesNewRoman,Italic"/>
          <w:bCs/>
          <w:iCs/>
        </w:rPr>
        <w:t xml:space="preserve">психические перегрузки </w:t>
      </w:r>
      <w:r w:rsidRPr="00845BF0">
        <w:rPr>
          <w:rFonts w:eastAsia="TimesNewRoman"/>
          <w:bCs/>
          <w:iCs/>
        </w:rPr>
        <w:t>подразделяют: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 умственное перенапряжение, в том числе вызван</w:t>
      </w:r>
      <w:r w:rsidR="007C6E22" w:rsidRPr="00845BF0">
        <w:rPr>
          <w:rFonts w:eastAsia="TimesNewRoman"/>
          <w:bCs/>
          <w:iCs/>
        </w:rPr>
        <w:t>ное информа</w:t>
      </w:r>
      <w:r w:rsidRPr="00845BF0">
        <w:rPr>
          <w:rFonts w:eastAsia="TimesNewRoman"/>
          <w:bCs/>
          <w:iCs/>
        </w:rPr>
        <w:t>ционной нагру</w:t>
      </w:r>
      <w:r w:rsidRPr="00845BF0">
        <w:rPr>
          <w:rFonts w:eastAsia="TimesNewRoman"/>
          <w:bCs/>
          <w:iCs/>
        </w:rPr>
        <w:t>з</w:t>
      </w:r>
      <w:r w:rsidRPr="00845BF0">
        <w:rPr>
          <w:rFonts w:eastAsia="TimesNewRoman"/>
          <w:bCs/>
          <w:iCs/>
        </w:rPr>
        <w:t>кой;</w:t>
      </w:r>
    </w:p>
    <w:p w:rsidR="00BE3369" w:rsidRPr="00845BF0" w:rsidRDefault="00BE3369" w:rsidP="007C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перенапряжение анализаторов, в том числе вызванн</w:t>
      </w:r>
      <w:r w:rsidR="007C6E22" w:rsidRPr="00845BF0">
        <w:rPr>
          <w:rFonts w:eastAsia="TimesNewRoman"/>
          <w:bCs/>
          <w:iCs/>
        </w:rPr>
        <w:t>ое информа</w:t>
      </w:r>
      <w:r w:rsidRPr="00845BF0">
        <w:rPr>
          <w:rFonts w:eastAsia="TimesNewRoman"/>
          <w:bCs/>
          <w:iCs/>
        </w:rPr>
        <w:t>ционной нагру</w:t>
      </w:r>
      <w:r w:rsidRPr="00845BF0">
        <w:rPr>
          <w:rFonts w:eastAsia="TimesNewRoman"/>
          <w:bCs/>
          <w:iCs/>
        </w:rPr>
        <w:t>з</w:t>
      </w:r>
      <w:r w:rsidRPr="00845BF0">
        <w:rPr>
          <w:rFonts w:eastAsia="TimesNewRoman"/>
          <w:bCs/>
          <w:iCs/>
        </w:rPr>
        <w:t>кой;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монотонность труда, вызывающая монотонию;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эмоциональные перегрузки.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Нервно-психические перегрузки организма работающего, </w:t>
      </w:r>
      <w:r w:rsidRPr="00845BF0">
        <w:rPr>
          <w:rFonts w:eastAsia="TimesNewRoman,Italic"/>
          <w:bCs/>
          <w:iCs/>
        </w:rPr>
        <w:t>связанные с напряженн</w:t>
      </w:r>
      <w:r w:rsidRPr="00845BF0">
        <w:rPr>
          <w:rFonts w:eastAsia="TimesNewRoman,Italic"/>
          <w:bCs/>
          <w:iCs/>
        </w:rPr>
        <w:t>о</w:t>
      </w:r>
      <w:r w:rsidRPr="00845BF0">
        <w:rPr>
          <w:rFonts w:eastAsia="TimesNewRoman,Italic"/>
          <w:bCs/>
          <w:iCs/>
        </w:rPr>
        <w:t>стью трудового процесса</w:t>
      </w:r>
      <w:r w:rsidRPr="00845BF0">
        <w:rPr>
          <w:rFonts w:eastAsia="TimesNewRoman"/>
          <w:bCs/>
          <w:iCs/>
        </w:rPr>
        <w:t>, в це</w:t>
      </w:r>
      <w:r w:rsidR="001568F2" w:rsidRPr="00845BF0">
        <w:rPr>
          <w:rFonts w:eastAsia="TimesNewRoman"/>
          <w:bCs/>
          <w:iCs/>
        </w:rPr>
        <w:t>лях оценки усло</w:t>
      </w:r>
      <w:r w:rsidRPr="00845BF0">
        <w:rPr>
          <w:rFonts w:eastAsia="TimesNewRoman"/>
          <w:bCs/>
          <w:iCs/>
        </w:rPr>
        <w:t>вий труда, разработки и принятия мер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приятий по их улучшению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характеризуются такими показателями: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длительность сосредоточенного наблюдения;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активное наблюдение за ходом производственного процесса;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число производственных объектов одновременного наблюдения;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плотность сигналов (световых, звуковых) и сообщений в единицу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времени;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нагрузка на слуховой анализатор;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нагрузка на голосовой аппарат;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работа с оптическими приборами.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  <w:u w:val="single"/>
        </w:rPr>
      </w:pPr>
      <w:r w:rsidRPr="00845BF0">
        <w:rPr>
          <w:rFonts w:eastAsia="TimesNewRoman"/>
          <w:bCs/>
          <w:iCs/>
          <w:u w:val="single"/>
        </w:rPr>
        <w:t>Воздействие опасных и вредных производственных</w:t>
      </w:r>
      <w:r w:rsidR="001568F2" w:rsidRPr="00845BF0">
        <w:rPr>
          <w:rFonts w:eastAsia="TimesNewRoman"/>
          <w:bCs/>
          <w:iCs/>
          <w:u w:val="single"/>
        </w:rPr>
        <w:t xml:space="preserve"> </w:t>
      </w:r>
      <w:r w:rsidRPr="00845BF0">
        <w:rPr>
          <w:rFonts w:eastAsia="TimesNewRoman"/>
          <w:bCs/>
          <w:iCs/>
          <w:u w:val="single"/>
        </w:rPr>
        <w:t>факторов на организм человека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В производственных условиях, как правило, действует комплекс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вредностей и опасностей.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Движущиеся машины и м</w:t>
      </w:r>
      <w:r w:rsidR="001568F2" w:rsidRPr="00845BF0">
        <w:rPr>
          <w:rFonts w:eastAsia="TimesNewRoman"/>
          <w:bCs/>
          <w:iCs/>
        </w:rPr>
        <w:t>еханизмы, подвижные части обору</w:t>
      </w:r>
      <w:r w:rsidRPr="00845BF0">
        <w:rPr>
          <w:rFonts w:eastAsia="TimesNewRoman"/>
          <w:bCs/>
          <w:iCs/>
        </w:rPr>
        <w:t>дования, передвига</w:t>
      </w:r>
      <w:r w:rsidRPr="00845BF0">
        <w:rPr>
          <w:rFonts w:eastAsia="TimesNewRoman"/>
          <w:bCs/>
          <w:iCs/>
        </w:rPr>
        <w:t>ю</w:t>
      </w:r>
      <w:r w:rsidRPr="00845BF0">
        <w:rPr>
          <w:rFonts w:eastAsia="TimesNewRoman"/>
          <w:bCs/>
          <w:iCs/>
        </w:rPr>
        <w:t>щиеся изделия, разрушающиеся конструкции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способствуют возникновению м</w:t>
      </w:r>
      <w:r w:rsidR="001568F2" w:rsidRPr="00845BF0">
        <w:rPr>
          <w:rFonts w:eastAsia="TimesNewRoman"/>
          <w:bCs/>
          <w:iCs/>
        </w:rPr>
        <w:t>еханических травм (ушибов, пере</w:t>
      </w:r>
      <w:r w:rsidRPr="00845BF0">
        <w:rPr>
          <w:rFonts w:eastAsia="TimesNewRoman"/>
          <w:bCs/>
          <w:iCs/>
        </w:rPr>
        <w:t>ломов, ран, увечий и т. д.), запыленности и загазованности воздуха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рабочей зоны, повышенного уров</w:t>
      </w:r>
      <w:r w:rsidR="001568F2" w:rsidRPr="00845BF0">
        <w:rPr>
          <w:rFonts w:eastAsia="TimesNewRoman"/>
          <w:bCs/>
          <w:iCs/>
        </w:rPr>
        <w:t>ня шума, статического электриче</w:t>
      </w:r>
      <w:r w:rsidRPr="00845BF0">
        <w:rPr>
          <w:rFonts w:eastAsia="TimesNewRoman"/>
          <w:bCs/>
          <w:iCs/>
        </w:rPr>
        <w:t>ства, напряжения зр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тельных анализаторов, статиче</w:t>
      </w:r>
      <w:r w:rsidR="001568F2" w:rsidRPr="00845BF0">
        <w:rPr>
          <w:rFonts w:eastAsia="TimesNewRoman"/>
          <w:bCs/>
          <w:iCs/>
        </w:rPr>
        <w:t>ских перегру</w:t>
      </w:r>
      <w:r w:rsidRPr="00845BF0">
        <w:rPr>
          <w:rFonts w:eastAsia="TimesNewRoman"/>
          <w:bCs/>
          <w:iCs/>
        </w:rPr>
        <w:t>зок, монотонности труда и т. д. Все опасности в ком</w:t>
      </w:r>
      <w:r w:rsidR="001568F2" w:rsidRPr="00845BF0">
        <w:rPr>
          <w:rFonts w:eastAsia="TimesNewRoman"/>
          <w:bCs/>
          <w:iCs/>
        </w:rPr>
        <w:t>плексе усилива</w:t>
      </w:r>
      <w:r w:rsidRPr="00845BF0">
        <w:rPr>
          <w:rFonts w:eastAsia="TimesNewRoman"/>
          <w:bCs/>
          <w:iCs/>
        </w:rPr>
        <w:t>ют воздействие на организм человека в процессе труда.</w:t>
      </w:r>
    </w:p>
    <w:p w:rsidR="001568F2" w:rsidRPr="00845BF0" w:rsidRDefault="001568F2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1. </w:t>
      </w:r>
      <w:r w:rsidR="00BE3369" w:rsidRPr="00845BF0">
        <w:rPr>
          <w:rFonts w:eastAsia="TimesNewRoman,Italic"/>
          <w:bCs/>
          <w:iCs/>
        </w:rPr>
        <w:t>Запыленность</w:t>
      </w:r>
      <w:r w:rsidR="00BE3369" w:rsidRPr="00845BF0">
        <w:rPr>
          <w:rFonts w:eastAsia="TimesNewRoman"/>
          <w:bCs/>
          <w:iCs/>
        </w:rPr>
        <w:t xml:space="preserve">, </w:t>
      </w:r>
      <w:r w:rsidR="00BE3369" w:rsidRPr="00845BF0">
        <w:rPr>
          <w:rFonts w:eastAsia="TimesNewRoman,Italic"/>
          <w:bCs/>
          <w:iCs/>
        </w:rPr>
        <w:t>загазованность воздуха рабочей зоны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Вредными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являются вещества, которые при контакте с организмом человека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могут вызвать производственные травмы, профессио</w:t>
      </w:r>
      <w:r w:rsidR="001568F2" w:rsidRPr="00845BF0">
        <w:rPr>
          <w:rFonts w:eastAsia="TimesNewRoman"/>
          <w:bCs/>
          <w:iCs/>
        </w:rPr>
        <w:t>нальные забо</w:t>
      </w:r>
      <w:r w:rsidRPr="00845BF0">
        <w:rPr>
          <w:rFonts w:eastAsia="TimesNewRoman"/>
          <w:bCs/>
          <w:iCs/>
        </w:rPr>
        <w:t>левания или отклонения в с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стоянии здоровья, обнаруживаемые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современными методами как в</w:t>
      </w:r>
      <w:r w:rsidR="001568F2" w:rsidRPr="00845BF0">
        <w:rPr>
          <w:rFonts w:eastAsia="TimesNewRoman"/>
          <w:bCs/>
          <w:iCs/>
        </w:rPr>
        <w:t xml:space="preserve"> процессе работы, так и отдален</w:t>
      </w:r>
      <w:r w:rsidRPr="00845BF0">
        <w:rPr>
          <w:rFonts w:eastAsia="TimesNewRoman"/>
          <w:bCs/>
          <w:iCs/>
        </w:rPr>
        <w:t>ные сроки жизни настоящего и последующих поколений (ГОСТ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12.1.007-76 «ССБТ. Вредные вещества, классификация и общие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требования безопасности»). В сан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lastRenderedPageBreak/>
        <w:t>тарно-гигиеническо</w:t>
      </w:r>
      <w:r w:rsidR="001568F2" w:rsidRPr="00845BF0">
        <w:rPr>
          <w:rFonts w:eastAsia="TimesNewRoman"/>
          <w:bCs/>
          <w:iCs/>
        </w:rPr>
        <w:t>й практи</w:t>
      </w:r>
      <w:r w:rsidRPr="00845BF0">
        <w:rPr>
          <w:rFonts w:eastAsia="TimesNewRoman"/>
          <w:bCs/>
          <w:iCs/>
        </w:rPr>
        <w:t>ке принято разделять вредные вещества на химические вещ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ства и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производственную пыль.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Действие вредных химических веществ на организм человека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обусловлено их ф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зико-химическими свойствами о соответствии с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ГОСТ 12.0.003-2015.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По степени воздействия на о</w:t>
      </w:r>
      <w:r w:rsidR="001568F2" w:rsidRPr="00845BF0">
        <w:rPr>
          <w:rFonts w:eastAsia="TimesNewRoman"/>
          <w:bCs/>
          <w:iCs/>
        </w:rPr>
        <w:t>рганизм человека все вредные ве</w:t>
      </w:r>
      <w:r w:rsidRPr="00845BF0">
        <w:rPr>
          <w:rFonts w:eastAsia="TimesNewRoman"/>
          <w:bCs/>
          <w:iCs/>
        </w:rPr>
        <w:t>щества подраздел</w:t>
      </w:r>
      <w:r w:rsidRPr="00845BF0">
        <w:rPr>
          <w:rFonts w:eastAsia="TimesNewRoman"/>
          <w:bCs/>
          <w:iCs/>
        </w:rPr>
        <w:t>я</w:t>
      </w:r>
      <w:r w:rsidRPr="00845BF0">
        <w:rPr>
          <w:rFonts w:eastAsia="TimesNewRoman"/>
          <w:bCs/>
          <w:iCs/>
        </w:rPr>
        <w:t>ются на четыре класса (ГОСТ 12.1.007-76):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– 1 </w:t>
      </w:r>
      <w:r w:rsidRPr="00845BF0">
        <w:rPr>
          <w:rFonts w:eastAsia="TimesNewRoman,Bold"/>
          <w:bCs/>
          <w:iCs/>
        </w:rPr>
        <w:t xml:space="preserve">класс </w:t>
      </w:r>
      <w:r w:rsidRPr="00845BF0">
        <w:rPr>
          <w:rFonts w:eastAsia="TimesNewRoman"/>
          <w:bCs/>
          <w:iCs/>
        </w:rPr>
        <w:t>– вещества чрезвычайно опасные (ртуть, свинец);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– 2 </w:t>
      </w:r>
      <w:r w:rsidRPr="00845BF0">
        <w:rPr>
          <w:rFonts w:eastAsia="TimesNewRoman,Bold"/>
          <w:bCs/>
          <w:iCs/>
        </w:rPr>
        <w:t xml:space="preserve">класс </w:t>
      </w:r>
      <w:r w:rsidRPr="00845BF0">
        <w:rPr>
          <w:rFonts w:eastAsia="TimesNewRoman"/>
          <w:bCs/>
          <w:iCs/>
        </w:rPr>
        <w:t>– вещества высоко опасные (оксиды азота, бензол, йод,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марганец, медь, сероводород);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– 3 </w:t>
      </w:r>
      <w:r w:rsidRPr="00845BF0">
        <w:rPr>
          <w:rFonts w:eastAsia="TimesNewRoman,Bold"/>
          <w:bCs/>
          <w:iCs/>
        </w:rPr>
        <w:t xml:space="preserve">класс </w:t>
      </w:r>
      <w:r w:rsidRPr="00845BF0">
        <w:rPr>
          <w:rFonts w:eastAsia="TimesNewRoman"/>
          <w:bCs/>
          <w:iCs/>
        </w:rPr>
        <w:t>– вещества умеренно опасные (ацетон, ксилол, сернистый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ангидрид, м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тиловый спирт);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– 4 </w:t>
      </w:r>
      <w:r w:rsidRPr="00845BF0">
        <w:rPr>
          <w:rFonts w:eastAsia="TimesNewRoman,Bold"/>
          <w:bCs/>
          <w:iCs/>
        </w:rPr>
        <w:t xml:space="preserve">класс </w:t>
      </w:r>
      <w:r w:rsidRPr="00845BF0">
        <w:rPr>
          <w:rFonts w:eastAsia="TimesNewRoman"/>
          <w:bCs/>
          <w:iCs/>
        </w:rPr>
        <w:t>– вещества малоопасные (аммиак, бензин, скипидар).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Производственная пыль является очень распростра</w:t>
      </w:r>
      <w:r w:rsidR="001568F2" w:rsidRPr="00845BF0">
        <w:rPr>
          <w:rFonts w:eastAsia="TimesNewRoman"/>
          <w:bCs/>
          <w:iCs/>
        </w:rPr>
        <w:t>ненным опас</w:t>
      </w:r>
      <w:r w:rsidRPr="00845BF0">
        <w:rPr>
          <w:rFonts w:eastAsia="TimesNewRoman"/>
          <w:bCs/>
          <w:iCs/>
        </w:rPr>
        <w:t>ным и вредным производственным фактором. Пыль мо</w:t>
      </w:r>
      <w:r w:rsidR="001568F2" w:rsidRPr="00845BF0">
        <w:rPr>
          <w:rFonts w:eastAsia="TimesNewRoman"/>
          <w:bCs/>
          <w:iCs/>
        </w:rPr>
        <w:t>жет оказы</w:t>
      </w:r>
      <w:r w:rsidRPr="00845BF0">
        <w:rPr>
          <w:rFonts w:eastAsia="TimesNewRoman"/>
          <w:bCs/>
          <w:iCs/>
        </w:rPr>
        <w:t>вать на организм человека фиброгенное, раздражаю</w:t>
      </w:r>
      <w:r w:rsidR="001568F2" w:rsidRPr="00845BF0">
        <w:rPr>
          <w:rFonts w:eastAsia="TimesNewRoman"/>
          <w:bCs/>
          <w:iCs/>
        </w:rPr>
        <w:t>щее и токсиче</w:t>
      </w:r>
      <w:r w:rsidRPr="00845BF0">
        <w:rPr>
          <w:rFonts w:eastAsia="TimesNewRoman"/>
          <w:bCs/>
          <w:iCs/>
        </w:rPr>
        <w:t>ское действие. Поражающее действие пыли во многом определ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но е</w:t>
      </w:r>
      <w:r w:rsidR="001568F2" w:rsidRPr="00845BF0">
        <w:rPr>
          <w:rFonts w:eastAsia="TimesNewRoman"/>
          <w:bCs/>
          <w:iCs/>
        </w:rPr>
        <w:t xml:space="preserve">е </w:t>
      </w:r>
      <w:r w:rsidRPr="00845BF0">
        <w:rPr>
          <w:rFonts w:eastAsia="TimesNewRoman"/>
          <w:bCs/>
          <w:iCs/>
        </w:rPr>
        <w:t>дисперсностью (размером частиц пыли). Наибольшей фиброгенной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активностью о</w:t>
      </w:r>
      <w:r w:rsidRPr="00845BF0">
        <w:rPr>
          <w:rFonts w:eastAsia="TimesNewRoman"/>
          <w:bCs/>
          <w:iCs/>
        </w:rPr>
        <w:t>б</w:t>
      </w:r>
      <w:r w:rsidRPr="00845BF0">
        <w:rPr>
          <w:rFonts w:eastAsia="TimesNewRoman"/>
          <w:bCs/>
          <w:iCs/>
        </w:rPr>
        <w:t>ладают аэрозоли с размером частиц до 5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мкм.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Степень опасности пыли зависит также от формы частиц, их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твердости, волокн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стости, эле</w:t>
      </w:r>
      <w:r w:rsidR="001568F2" w:rsidRPr="00845BF0">
        <w:rPr>
          <w:rFonts w:eastAsia="TimesNewRoman"/>
          <w:bCs/>
          <w:iCs/>
        </w:rPr>
        <w:t>ктрозаряженности. Вредность про</w:t>
      </w:r>
      <w:r w:rsidRPr="00845BF0">
        <w:rPr>
          <w:rFonts w:eastAsia="TimesNewRoman"/>
          <w:bCs/>
          <w:iCs/>
        </w:rPr>
        <w:t>изводственной пыли обусловливает е</w:t>
      </w:r>
      <w:r w:rsidR="001568F2"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 xml:space="preserve"> сп</w:t>
      </w:r>
      <w:r w:rsidRPr="00845BF0">
        <w:rPr>
          <w:rFonts w:eastAsia="TimesNewRoman"/>
          <w:bCs/>
          <w:iCs/>
        </w:rPr>
        <w:t>о</w:t>
      </w:r>
      <w:r w:rsidR="001568F2" w:rsidRPr="00845BF0">
        <w:rPr>
          <w:rFonts w:eastAsia="TimesNewRoman"/>
          <w:bCs/>
          <w:iCs/>
        </w:rPr>
        <w:t>собность вызывать про</w:t>
      </w:r>
      <w:r w:rsidRPr="00845BF0">
        <w:rPr>
          <w:rFonts w:eastAsia="TimesNewRoman"/>
          <w:bCs/>
          <w:iCs/>
        </w:rPr>
        <w:t>фессиональные заболевания легких (пневмокониозы), пылевые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бронхиты, пневмонии, астматические риниты, бронхи</w:t>
      </w:r>
      <w:r w:rsidR="001568F2" w:rsidRPr="00845BF0">
        <w:rPr>
          <w:rFonts w:eastAsia="TimesNewRoman"/>
          <w:bCs/>
          <w:iCs/>
        </w:rPr>
        <w:t>альную аст</w:t>
      </w:r>
      <w:r w:rsidRPr="00845BF0">
        <w:rPr>
          <w:rFonts w:eastAsia="TimesNewRoman"/>
          <w:bCs/>
          <w:iCs/>
        </w:rPr>
        <w:t>му. Аэрозоли металлов, пыль ядохимикатов может при</w:t>
      </w:r>
      <w:r w:rsidR="001568F2" w:rsidRPr="00845BF0">
        <w:rPr>
          <w:rFonts w:eastAsia="TimesNewRoman"/>
          <w:bCs/>
          <w:iCs/>
        </w:rPr>
        <w:t>вести к хро</w:t>
      </w:r>
      <w:r w:rsidRPr="00845BF0">
        <w:rPr>
          <w:rFonts w:eastAsia="TimesNewRoman"/>
          <w:bCs/>
          <w:iCs/>
        </w:rPr>
        <w:t>ническим и острым отравлениям.</w:t>
      </w:r>
    </w:p>
    <w:p w:rsidR="001568F2" w:rsidRPr="00845BF0" w:rsidRDefault="001568F2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2. </w:t>
      </w:r>
      <w:r w:rsidR="00BE3369" w:rsidRPr="00845BF0">
        <w:rPr>
          <w:rFonts w:eastAsia="TimesNewRoman,Italic"/>
          <w:bCs/>
          <w:iCs/>
        </w:rPr>
        <w:t>Параметры микроклимата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Трудовая деятельность человека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всегда протекает в определенных метеорологич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ских условиях, которые определяются сочетанием температуры воздуха, скорости его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движения и относительной влажности, барометрическим давлением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 тепловым излуч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нием от нагретых поверхностей. Эти показатели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 совокупности (за исключением бар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метрического давления) принято называть микроклиматом производственного помещ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ния. При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благоприятных сочетаниях параметров микроклимата человек испытывает с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стояние теплового комфорта, что является важным условием производительности труда и предупреждения заболеваний.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Параметры микроклимата могут изменяться в очень широких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пределах, в то время как необходимым условием жиз</w:t>
      </w:r>
      <w:r w:rsidR="001568F2" w:rsidRPr="00845BF0">
        <w:rPr>
          <w:rFonts w:eastAsia="TimesNewRoman"/>
          <w:bCs/>
          <w:iCs/>
        </w:rPr>
        <w:t>недеятельно</w:t>
      </w:r>
      <w:r w:rsidRPr="00845BF0">
        <w:rPr>
          <w:rFonts w:eastAsia="TimesNewRoman"/>
          <w:bCs/>
          <w:iCs/>
        </w:rPr>
        <w:t>сти человека является сохранение постоянс</w:t>
      </w:r>
      <w:r w:rsidRPr="00845BF0">
        <w:rPr>
          <w:rFonts w:eastAsia="TimesNewRoman"/>
          <w:bCs/>
          <w:iCs/>
        </w:rPr>
        <w:t>т</w:t>
      </w:r>
      <w:r w:rsidRPr="00845BF0">
        <w:rPr>
          <w:rFonts w:eastAsia="TimesNewRoman"/>
          <w:bCs/>
          <w:iCs/>
        </w:rPr>
        <w:t>ва температуры тела.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lastRenderedPageBreak/>
        <w:t>При отклонении метеорологических параметров от оптимальных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 организме чел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века для поддержания постоянства температуры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тела начинают происходить про</w:t>
      </w:r>
      <w:r w:rsidR="001568F2" w:rsidRPr="00845BF0">
        <w:rPr>
          <w:rFonts w:eastAsia="TimesNewRoman"/>
          <w:bCs/>
          <w:iCs/>
        </w:rPr>
        <w:t>цессы, направленные на регулиро</w:t>
      </w:r>
      <w:r w:rsidRPr="00845BF0">
        <w:rPr>
          <w:rFonts w:eastAsia="TimesNewRoman"/>
          <w:bCs/>
          <w:iCs/>
        </w:rPr>
        <w:t>вание теплопродукции и теплоотдачи. Эта способность орг</w:t>
      </w:r>
      <w:r w:rsidRPr="00845BF0">
        <w:rPr>
          <w:rFonts w:eastAsia="TimesNewRoman"/>
          <w:bCs/>
          <w:iCs/>
        </w:rPr>
        <w:t>а</w:t>
      </w:r>
      <w:r w:rsidRPr="00845BF0">
        <w:rPr>
          <w:rFonts w:eastAsia="TimesNewRoman"/>
          <w:bCs/>
          <w:iCs/>
        </w:rPr>
        <w:t>низма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человека сохранять постоянст</w:t>
      </w:r>
      <w:r w:rsidR="001568F2" w:rsidRPr="00845BF0">
        <w:rPr>
          <w:rFonts w:eastAsia="TimesNewRoman"/>
          <w:bCs/>
          <w:iCs/>
        </w:rPr>
        <w:t>во температуры тела получила на</w:t>
      </w:r>
      <w:r w:rsidRPr="00845BF0">
        <w:rPr>
          <w:rFonts w:eastAsia="TimesNewRoman"/>
          <w:bCs/>
          <w:iCs/>
        </w:rPr>
        <w:t>звание терморегул</w:t>
      </w:r>
      <w:r w:rsidRPr="00845BF0">
        <w:rPr>
          <w:rFonts w:eastAsia="TimesNewRoman"/>
          <w:bCs/>
          <w:iCs/>
        </w:rPr>
        <w:t>я</w:t>
      </w:r>
      <w:r w:rsidRPr="00845BF0">
        <w:rPr>
          <w:rFonts w:eastAsia="TimesNewRoman"/>
          <w:bCs/>
          <w:iCs/>
        </w:rPr>
        <w:t>ции.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При те</w:t>
      </w:r>
      <w:r w:rsidR="001568F2" w:rsidRPr="00845BF0">
        <w:rPr>
          <w:rFonts w:eastAsia="TimesNewRoman"/>
          <w:bCs/>
          <w:iCs/>
        </w:rPr>
        <w:t>мпературе воздуха более чем 30</w:t>
      </w:r>
      <w:r w:rsidRPr="00845BF0">
        <w:rPr>
          <w:rFonts w:eastAsia="TimesNewRoman"/>
          <w:bCs/>
          <w:iCs/>
        </w:rPr>
        <w:t>°С и значитель</w:t>
      </w:r>
      <w:r w:rsidR="001568F2" w:rsidRPr="00845BF0">
        <w:rPr>
          <w:rFonts w:eastAsia="TimesNewRoman"/>
          <w:bCs/>
          <w:iCs/>
        </w:rPr>
        <w:t>ном тепло</w:t>
      </w:r>
      <w:r w:rsidRPr="00845BF0">
        <w:rPr>
          <w:rFonts w:eastAsia="TimesNewRoman"/>
          <w:bCs/>
          <w:iCs/>
        </w:rPr>
        <w:t>вом излучении от нагретых повер</w:t>
      </w:r>
      <w:r w:rsidR="001568F2" w:rsidRPr="00845BF0">
        <w:rPr>
          <w:rFonts w:eastAsia="TimesNewRoman"/>
          <w:bCs/>
          <w:iCs/>
        </w:rPr>
        <w:t>хностей наступает нарушение тер</w:t>
      </w:r>
      <w:r w:rsidRPr="00845BF0">
        <w:rPr>
          <w:rFonts w:eastAsia="TimesNewRoman"/>
          <w:bCs/>
          <w:iCs/>
        </w:rPr>
        <w:t>морегуляции организма, что может пр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вести к перегреву. При этом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наблюдается нарастающая слабость</w:t>
      </w:r>
      <w:r w:rsidR="001568F2" w:rsidRPr="00845BF0">
        <w:rPr>
          <w:rFonts w:eastAsia="TimesNewRoman"/>
          <w:bCs/>
          <w:iCs/>
        </w:rPr>
        <w:t>, головная боль, шум в ушах, ис</w:t>
      </w:r>
      <w:r w:rsidRPr="00845BF0">
        <w:rPr>
          <w:rFonts w:eastAsia="TimesNewRoman"/>
          <w:bCs/>
          <w:iCs/>
        </w:rPr>
        <w:t>кажение восприятия (окраска всего в красный или зел</w:t>
      </w:r>
      <w:r w:rsidR="001568F2"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ный цвет),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тошнота, рвота, повышается температура тела. Дыхание и пульс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учащаются, артериальное давление вн</w:t>
      </w:r>
      <w:r w:rsidRPr="00845BF0">
        <w:rPr>
          <w:rFonts w:eastAsia="TimesNewRoman"/>
          <w:bCs/>
          <w:iCs/>
        </w:rPr>
        <w:t>а</w:t>
      </w:r>
      <w:r w:rsidRPr="00845BF0">
        <w:rPr>
          <w:rFonts w:eastAsia="TimesNewRoman"/>
          <w:bCs/>
          <w:iCs/>
        </w:rPr>
        <w:t>чале растет, затем падает.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В тяжелых случаях наступает тепловой удар, возможна судорожная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болезнь, хара</w:t>
      </w:r>
      <w:r w:rsidRPr="00845BF0">
        <w:rPr>
          <w:rFonts w:eastAsia="TimesNewRoman"/>
          <w:bCs/>
          <w:iCs/>
        </w:rPr>
        <w:t>к</w:t>
      </w:r>
      <w:r w:rsidRPr="00845BF0">
        <w:rPr>
          <w:rFonts w:eastAsia="TimesNewRoman"/>
          <w:bCs/>
          <w:iCs/>
        </w:rPr>
        <w:t>теризующаяся слабостью, головной болью, резкими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судорогами, преимущественно в к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ленях.</w:t>
      </w:r>
    </w:p>
    <w:p w:rsidR="00BE3369" w:rsidRPr="00845BF0" w:rsidRDefault="00BE3369" w:rsidP="00156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Длительное и сильное воздействие низких температур может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вызвать различные неблагоприятные изменения в ор</w:t>
      </w:r>
      <w:r w:rsidR="001568F2" w:rsidRPr="00845BF0">
        <w:rPr>
          <w:rFonts w:eastAsia="TimesNewRoman"/>
          <w:bCs/>
          <w:iCs/>
        </w:rPr>
        <w:t>ганизме чело</w:t>
      </w:r>
      <w:r w:rsidRPr="00845BF0">
        <w:rPr>
          <w:rFonts w:eastAsia="TimesNewRoman"/>
          <w:bCs/>
          <w:iCs/>
        </w:rPr>
        <w:t>века. Местное и общее охлаждение орг</w:t>
      </w:r>
      <w:r w:rsidRPr="00845BF0">
        <w:rPr>
          <w:rFonts w:eastAsia="TimesNewRoman"/>
          <w:bCs/>
          <w:iCs/>
        </w:rPr>
        <w:t>а</w:t>
      </w:r>
      <w:r w:rsidRPr="00845BF0">
        <w:rPr>
          <w:rFonts w:eastAsia="TimesNewRoman"/>
          <w:bCs/>
          <w:iCs/>
        </w:rPr>
        <w:t>низма является причиной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таких заболеваний, как миозиты, невриты, радикулиты, пр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студные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заболевания.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Физиологически оптимально</w:t>
      </w:r>
      <w:r w:rsidR="001568F2" w:rsidRPr="00845BF0">
        <w:rPr>
          <w:rFonts w:eastAsia="TimesNewRoman"/>
          <w:bCs/>
          <w:iCs/>
        </w:rPr>
        <w:t>й является влажность воздуха 40-60</w:t>
      </w:r>
      <w:r w:rsidRPr="00845BF0">
        <w:rPr>
          <w:rFonts w:eastAsia="TimesNewRoman"/>
          <w:bCs/>
          <w:iCs/>
        </w:rPr>
        <w:t>%. Повышенная относительн</w:t>
      </w:r>
      <w:r w:rsidR="001568F2" w:rsidRPr="00845BF0">
        <w:rPr>
          <w:rFonts w:eastAsia="TimesNewRoman"/>
          <w:bCs/>
          <w:iCs/>
        </w:rPr>
        <w:t>ая влажность воздуха (более 75-</w:t>
      </w:r>
      <w:r w:rsidRPr="00845BF0">
        <w:rPr>
          <w:rFonts w:eastAsia="TimesNewRoman"/>
          <w:bCs/>
          <w:iCs/>
        </w:rPr>
        <w:t>85%) в сочетании с низкими температурами оказыва</w:t>
      </w:r>
      <w:r w:rsidR="001568F2" w:rsidRPr="00845BF0">
        <w:rPr>
          <w:rFonts w:eastAsia="TimesNewRoman"/>
          <w:bCs/>
          <w:iCs/>
        </w:rPr>
        <w:t>ет значитель</w:t>
      </w:r>
      <w:r w:rsidRPr="00845BF0">
        <w:rPr>
          <w:rFonts w:eastAsia="TimesNewRoman"/>
          <w:bCs/>
          <w:iCs/>
        </w:rPr>
        <w:t>ное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охлаждающее действие, а в соч</w:t>
      </w:r>
      <w:r w:rsidR="0054176B">
        <w:rPr>
          <w:rFonts w:eastAsia="TimesNewRoman"/>
          <w:bCs/>
          <w:iCs/>
        </w:rPr>
        <w:t>етании с высокими – способству</w:t>
      </w:r>
      <w:r w:rsidRPr="00845BF0">
        <w:rPr>
          <w:rFonts w:eastAsia="TimesNewRoman"/>
          <w:bCs/>
          <w:iCs/>
        </w:rPr>
        <w:t>ет</w:t>
      </w:r>
      <w:r w:rsidR="001568F2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перегреванию организма. О</w:t>
      </w:r>
      <w:r w:rsidR="00ED3BA1" w:rsidRPr="00845BF0">
        <w:rPr>
          <w:rFonts w:eastAsia="TimesNewRoman"/>
          <w:bCs/>
          <w:iCs/>
        </w:rPr>
        <w:t>тносительная влажность менее 25</w:t>
      </w:r>
      <w:r w:rsidRPr="00845BF0">
        <w:rPr>
          <w:rFonts w:eastAsia="TimesNewRoman"/>
          <w:bCs/>
          <w:iCs/>
        </w:rPr>
        <w:t>%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приводит к высыханию слизистых оболочек и снижению защитной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деятельности мерцательного эпителия верхних дыхательных путей.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Человек начинает ощущать движение воздуха при его скорости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0,1 м/с. Большая скорость воздуха в сочетании с низки</w:t>
      </w:r>
      <w:r w:rsidR="00ED3BA1" w:rsidRPr="00845BF0">
        <w:rPr>
          <w:rFonts w:eastAsia="TimesNewRoman"/>
          <w:bCs/>
          <w:iCs/>
        </w:rPr>
        <w:t>ми темпера</w:t>
      </w:r>
      <w:r w:rsidRPr="00845BF0">
        <w:rPr>
          <w:rFonts w:eastAsia="TimesNewRoman"/>
          <w:bCs/>
          <w:iCs/>
        </w:rPr>
        <w:t>турами ведет к охлаждению организма.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Тепловое воздействие облучения на организм человека зависит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от длины волны, интенсивности потока излучения, ве</w:t>
      </w:r>
      <w:r w:rsidR="00ED3BA1" w:rsidRPr="00845BF0">
        <w:rPr>
          <w:rFonts w:eastAsia="TimesNewRoman"/>
          <w:bCs/>
          <w:iCs/>
        </w:rPr>
        <w:t>личины облу</w:t>
      </w:r>
      <w:r w:rsidRPr="00845BF0">
        <w:rPr>
          <w:rFonts w:eastAsia="TimesNewRoman"/>
          <w:bCs/>
          <w:iCs/>
        </w:rPr>
        <w:t>чаемого участка тела, длительности о</w:t>
      </w:r>
      <w:r w:rsidRPr="00845BF0">
        <w:rPr>
          <w:rFonts w:eastAsia="TimesNewRoman"/>
          <w:bCs/>
          <w:iCs/>
        </w:rPr>
        <w:t>б</w:t>
      </w:r>
      <w:r w:rsidRPr="00845BF0">
        <w:rPr>
          <w:rFonts w:eastAsia="TimesNewRoman"/>
          <w:bCs/>
          <w:iCs/>
        </w:rPr>
        <w:t>лучения, угла падения лучей,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виды одежды человека. Наибольшей проникающей спосо</w:t>
      </w:r>
      <w:r w:rsidRPr="00845BF0">
        <w:rPr>
          <w:rFonts w:eastAsia="TimesNewRoman"/>
          <w:bCs/>
          <w:iCs/>
        </w:rPr>
        <w:t>б</w:t>
      </w:r>
      <w:r w:rsidRPr="00845BF0">
        <w:rPr>
          <w:rFonts w:eastAsia="TimesNewRoman"/>
          <w:bCs/>
          <w:iCs/>
        </w:rPr>
        <w:t>ностью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 xml:space="preserve">обладают красные лучи, которые </w:t>
      </w:r>
      <w:r w:rsidR="00ED3BA1" w:rsidRPr="00845BF0">
        <w:rPr>
          <w:rFonts w:eastAsia="TimesNewRoman"/>
          <w:bCs/>
          <w:iCs/>
        </w:rPr>
        <w:t>плохо задерживаются кожей и глу</w:t>
      </w:r>
      <w:r w:rsidRPr="00845BF0">
        <w:rPr>
          <w:rFonts w:eastAsia="TimesNewRoman"/>
          <w:bCs/>
          <w:iCs/>
        </w:rPr>
        <w:t>боко прон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кают в биологические ткани, вызывая повышение их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температуры.</w:t>
      </w:r>
    </w:p>
    <w:p w:rsidR="00ED3BA1" w:rsidRPr="00845BF0" w:rsidRDefault="00ED3BA1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3. </w:t>
      </w:r>
      <w:r w:rsidR="00BE3369" w:rsidRPr="00845BF0">
        <w:rPr>
          <w:rFonts w:eastAsia="TimesNewRoman,Italic"/>
          <w:bCs/>
          <w:iCs/>
        </w:rPr>
        <w:t>Ионизирующее излучение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Биологическое действие радиации на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живой организм начинается на клеточном уровне. Ионизирующее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излучение вызывает поломку хромосом, что приводит к измен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нию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генного аппарата и образованию дочерних клеток, неодинаковых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 xml:space="preserve">с исходными, что </w:t>
      </w:r>
      <w:r w:rsidRPr="00845BF0">
        <w:rPr>
          <w:rFonts w:eastAsia="TimesNewRoman"/>
          <w:bCs/>
          <w:iCs/>
        </w:rPr>
        <w:lastRenderedPageBreak/>
        <w:t>вед</w:t>
      </w:r>
      <w:r w:rsidR="001568F2"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т к мутациям, которые могут проявляться на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последующих поколениях. При иониз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рующем излучении происходит локальное повреждение кожи (лучевой ожог), возникает катаракта глаз (потемнение хрусталика), повреждение половых органов (кратковременная или постоянная стерилизация). Воздействие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ионизирующего излучения может привести к лучевой болезни,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представляющей собой комплекс стойких изменений в центральной нервной системе, крови, кроветворных органах, кровеносных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сосудах, железах внутре</w:t>
      </w:r>
      <w:r w:rsidRPr="00845BF0">
        <w:rPr>
          <w:rFonts w:eastAsia="TimesNewRoman"/>
          <w:bCs/>
          <w:iCs/>
        </w:rPr>
        <w:t>н</w:t>
      </w:r>
      <w:r w:rsidRPr="00845BF0">
        <w:rPr>
          <w:rFonts w:eastAsia="TimesNewRoman"/>
          <w:bCs/>
          <w:iCs/>
        </w:rPr>
        <w:t>ней секреции.</w:t>
      </w:r>
    </w:p>
    <w:p w:rsidR="00ED3BA1" w:rsidRPr="00845BF0" w:rsidRDefault="00ED3BA1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4. </w:t>
      </w:r>
      <w:r w:rsidR="00BE3369" w:rsidRPr="00845BF0">
        <w:rPr>
          <w:rFonts w:eastAsia="TimesNewRoman,Italic"/>
          <w:bCs/>
          <w:iCs/>
        </w:rPr>
        <w:t>Электромагнитные поля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Электро</w:t>
      </w:r>
      <w:r w:rsidR="00ED3BA1" w:rsidRPr="00845BF0">
        <w:rPr>
          <w:rFonts w:eastAsia="TimesNewRoman"/>
          <w:bCs/>
          <w:iCs/>
        </w:rPr>
        <w:t>магнитное поле (ЭМП) об</w:t>
      </w:r>
      <w:r w:rsidRPr="00845BF0">
        <w:rPr>
          <w:rFonts w:eastAsia="TimesNewRoman"/>
          <w:bCs/>
          <w:iCs/>
        </w:rPr>
        <w:t>ладает определенной энергией и распространяе</w:t>
      </w:r>
      <w:r w:rsidRPr="00845BF0">
        <w:rPr>
          <w:rFonts w:eastAsia="TimesNewRoman"/>
          <w:bCs/>
          <w:iCs/>
        </w:rPr>
        <w:t>т</w:t>
      </w:r>
      <w:r w:rsidRPr="00845BF0">
        <w:rPr>
          <w:rFonts w:eastAsia="TimesNewRoman"/>
          <w:bCs/>
          <w:iCs/>
        </w:rPr>
        <w:t>ся в виде электромагнитных волн. Основными параметрами электромагнитных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колебаний являются: длина волны, частота колебаний и скорость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распространения.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Основной характеристикой постоянн</w:t>
      </w:r>
      <w:r w:rsidR="00ED3BA1" w:rsidRPr="00845BF0">
        <w:rPr>
          <w:rFonts w:eastAsia="TimesNewRoman"/>
          <w:bCs/>
          <w:iCs/>
        </w:rPr>
        <w:t>ого магнитного (магни</w:t>
      </w:r>
      <w:r w:rsidRPr="00845BF0">
        <w:rPr>
          <w:rFonts w:eastAsia="TimesNewRoman"/>
          <w:bCs/>
          <w:iCs/>
        </w:rPr>
        <w:t xml:space="preserve">тостатического) поля (ПМП) </w:t>
      </w:r>
      <w:r w:rsidR="00ED3BA1" w:rsidRPr="00845BF0">
        <w:rPr>
          <w:rFonts w:eastAsia="TimesNewRoman"/>
          <w:bCs/>
          <w:iCs/>
        </w:rPr>
        <w:t>является напряженность магнитно</w:t>
      </w:r>
      <w:r w:rsidRPr="00845BF0">
        <w:rPr>
          <w:rFonts w:eastAsia="TimesNewRoman"/>
          <w:bCs/>
          <w:iCs/>
        </w:rPr>
        <w:t>го поля, определяемая по силе, действующей в поле на проводник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 током, единицей является ампер на метр (А/м).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Основной характеристикой постоянного электриче</w:t>
      </w:r>
      <w:r w:rsidR="00ED3BA1" w:rsidRPr="00845BF0">
        <w:rPr>
          <w:rFonts w:eastAsia="TimesNewRoman"/>
          <w:bCs/>
          <w:iCs/>
        </w:rPr>
        <w:t>ского (элек</w:t>
      </w:r>
      <w:r w:rsidRPr="00845BF0">
        <w:rPr>
          <w:rFonts w:eastAsia="TimesNewRoman"/>
          <w:bCs/>
          <w:iCs/>
        </w:rPr>
        <w:t>тростатического) п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ля (ЭСП) является его напряжен</w:t>
      </w:r>
      <w:r w:rsidR="00ED3BA1" w:rsidRPr="00845BF0">
        <w:rPr>
          <w:rFonts w:eastAsia="TimesNewRoman"/>
          <w:bCs/>
          <w:iCs/>
        </w:rPr>
        <w:t>ность, опреде</w:t>
      </w:r>
      <w:r w:rsidRPr="00845BF0">
        <w:rPr>
          <w:rFonts w:eastAsia="TimesNewRoman"/>
          <w:bCs/>
          <w:iCs/>
        </w:rPr>
        <w:t>ляемая по силе, действующей в по</w:t>
      </w:r>
      <w:r w:rsidR="00ED3BA1" w:rsidRPr="00845BF0">
        <w:rPr>
          <w:rFonts w:eastAsia="TimesNewRoman"/>
          <w:bCs/>
          <w:iCs/>
        </w:rPr>
        <w:t>ле на электрический заряд, выра</w:t>
      </w:r>
      <w:r w:rsidRPr="00845BF0">
        <w:rPr>
          <w:rFonts w:eastAsia="TimesNewRoman"/>
          <w:bCs/>
          <w:iCs/>
        </w:rPr>
        <w:t>жается в вольтах на метр (В/м).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Переменное электромагнитн</w:t>
      </w:r>
      <w:r w:rsidR="00ED3BA1" w:rsidRPr="00845BF0">
        <w:rPr>
          <w:rFonts w:eastAsia="TimesNewRoman"/>
          <w:bCs/>
          <w:iCs/>
        </w:rPr>
        <w:t>ое поле представляет собой сово</w:t>
      </w:r>
      <w:r w:rsidRPr="00845BF0">
        <w:rPr>
          <w:rFonts w:eastAsia="TimesNewRoman"/>
          <w:bCs/>
          <w:iCs/>
        </w:rPr>
        <w:t>купность магнитного и электрического полей и распространяется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 пространстве в виде электромагнитных волн. Об</w:t>
      </w:r>
      <w:r w:rsidR="00ED3BA1" w:rsidRPr="00845BF0">
        <w:rPr>
          <w:rFonts w:eastAsia="TimesNewRoman"/>
          <w:bCs/>
          <w:iCs/>
        </w:rPr>
        <w:t>ласть распростране</w:t>
      </w:r>
      <w:r w:rsidRPr="00845BF0">
        <w:rPr>
          <w:rFonts w:eastAsia="TimesNewRoman"/>
          <w:bCs/>
          <w:iCs/>
        </w:rPr>
        <w:t>ния электромагнитных волн от ис</w:t>
      </w:r>
      <w:r w:rsidR="00ED3BA1" w:rsidRPr="00845BF0">
        <w:rPr>
          <w:rFonts w:eastAsia="TimesNewRoman"/>
          <w:bCs/>
          <w:iCs/>
        </w:rPr>
        <w:t>точника излучения условно разде</w:t>
      </w:r>
      <w:r w:rsidRPr="00845BF0">
        <w:rPr>
          <w:rFonts w:eastAsia="TimesNewRoman"/>
          <w:bCs/>
          <w:iCs/>
        </w:rPr>
        <w:t>ляют на три зоны: ближнюю (зону индукции), промежуточную (зону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интерфере</w:t>
      </w:r>
      <w:r w:rsidRPr="00845BF0">
        <w:rPr>
          <w:rFonts w:eastAsia="TimesNewRoman"/>
          <w:bCs/>
          <w:iCs/>
        </w:rPr>
        <w:t>н</w:t>
      </w:r>
      <w:r w:rsidRPr="00845BF0">
        <w:rPr>
          <w:rFonts w:eastAsia="TimesNewRoman"/>
          <w:bCs/>
          <w:iCs/>
        </w:rPr>
        <w:t>ции) и дальнюю (волновую или зону излучения). Дальняя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зона начинается с расстояния от излучателя, равно</w:t>
      </w:r>
      <w:r w:rsidR="00ED3BA1" w:rsidRPr="00845BF0">
        <w:rPr>
          <w:rFonts w:eastAsia="TimesNewRoman"/>
          <w:bCs/>
          <w:iCs/>
        </w:rPr>
        <w:t>го примерно 6 дли</w:t>
      </w:r>
      <w:r w:rsidRPr="00845BF0">
        <w:rPr>
          <w:rFonts w:eastAsia="TimesNewRoman"/>
          <w:bCs/>
          <w:iCs/>
        </w:rPr>
        <w:t>нам волн. Между ними располагается промежуточная зона.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Степень воздействия электромагнитных излучений на организм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человека зависит от диапазона частот, интенсивности воздействия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соответствующего фактора, продолж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тельности облу</w:t>
      </w:r>
      <w:r w:rsidR="00ED3BA1" w:rsidRPr="00845BF0">
        <w:rPr>
          <w:rFonts w:eastAsia="TimesNewRoman"/>
          <w:bCs/>
          <w:iCs/>
        </w:rPr>
        <w:t>чения, харак</w:t>
      </w:r>
      <w:r w:rsidRPr="00845BF0">
        <w:rPr>
          <w:rFonts w:eastAsia="TimesNewRoman"/>
          <w:bCs/>
          <w:iCs/>
        </w:rPr>
        <w:t>тера излучения (непрерывное и</w:t>
      </w:r>
      <w:r w:rsidR="00ED3BA1" w:rsidRPr="00845BF0">
        <w:rPr>
          <w:rFonts w:eastAsia="TimesNewRoman"/>
          <w:bCs/>
          <w:iCs/>
        </w:rPr>
        <w:t>ли модулированное), режима облу</w:t>
      </w:r>
      <w:r w:rsidRPr="00845BF0">
        <w:rPr>
          <w:rFonts w:eastAsia="TimesNewRoman"/>
          <w:bCs/>
          <w:iCs/>
        </w:rPr>
        <w:t>чения, размеров облучаемой поверхности тела и индивидуальных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особенностей орг</w:t>
      </w:r>
      <w:r w:rsidRPr="00845BF0">
        <w:rPr>
          <w:rFonts w:eastAsia="TimesNewRoman"/>
          <w:bCs/>
          <w:iCs/>
        </w:rPr>
        <w:t>а</w:t>
      </w:r>
      <w:r w:rsidRPr="00845BF0">
        <w:rPr>
          <w:rFonts w:eastAsia="TimesNewRoman"/>
          <w:bCs/>
          <w:iCs/>
        </w:rPr>
        <w:t>низма.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Длительное воздействие электри</w:t>
      </w:r>
      <w:r w:rsidR="00ED3BA1" w:rsidRPr="00845BF0">
        <w:rPr>
          <w:rFonts w:eastAsia="TimesNewRoman"/>
          <w:bCs/>
          <w:iCs/>
        </w:rPr>
        <w:t>ческого поля (ЭП) низкой ча</w:t>
      </w:r>
      <w:r w:rsidRPr="00845BF0">
        <w:rPr>
          <w:rFonts w:eastAsia="TimesNewRoman"/>
          <w:bCs/>
          <w:iCs/>
        </w:rPr>
        <w:t>стоты вызывает фун</w:t>
      </w:r>
      <w:r w:rsidRPr="00845BF0">
        <w:rPr>
          <w:rFonts w:eastAsia="TimesNewRoman"/>
          <w:bCs/>
          <w:iCs/>
        </w:rPr>
        <w:t>к</w:t>
      </w:r>
      <w:r w:rsidRPr="00845BF0">
        <w:rPr>
          <w:rFonts w:eastAsia="TimesNewRoman"/>
          <w:bCs/>
          <w:iCs/>
        </w:rPr>
        <w:t>циональные нарушения цен</w:t>
      </w:r>
      <w:r w:rsidR="00ED3BA1" w:rsidRPr="00845BF0">
        <w:rPr>
          <w:rFonts w:eastAsia="TimesNewRoman"/>
          <w:bCs/>
          <w:iCs/>
        </w:rPr>
        <w:t>тральной нервной и сердечно</w:t>
      </w:r>
      <w:r w:rsidRPr="00845BF0">
        <w:rPr>
          <w:rFonts w:eastAsia="TimesNewRoman"/>
          <w:bCs/>
          <w:iCs/>
        </w:rPr>
        <w:t>сосудистой систем человека, а также не</w:t>
      </w:r>
      <w:r w:rsidR="00ED3BA1" w:rsidRPr="00845BF0">
        <w:rPr>
          <w:rFonts w:eastAsia="TimesNewRoman"/>
          <w:bCs/>
          <w:iCs/>
        </w:rPr>
        <w:t>которые изме</w:t>
      </w:r>
      <w:r w:rsidRPr="00845BF0">
        <w:rPr>
          <w:rFonts w:eastAsia="TimesNewRoman"/>
          <w:bCs/>
          <w:iCs/>
        </w:rPr>
        <w:t>нения в составе крови, особенно выраженные при вы</w:t>
      </w:r>
      <w:r w:rsidR="00ED3BA1" w:rsidRPr="00845BF0">
        <w:rPr>
          <w:rFonts w:eastAsia="TimesNewRoman"/>
          <w:bCs/>
          <w:iCs/>
        </w:rPr>
        <w:t>сокой напр</w:t>
      </w:r>
      <w:r w:rsidR="00ED3BA1" w:rsidRPr="00845BF0">
        <w:rPr>
          <w:rFonts w:eastAsia="TimesNewRoman"/>
          <w:bCs/>
          <w:iCs/>
        </w:rPr>
        <w:t>я</w:t>
      </w:r>
      <w:r w:rsidRPr="00845BF0">
        <w:rPr>
          <w:rFonts w:eastAsia="TimesNewRoman"/>
          <w:bCs/>
          <w:iCs/>
        </w:rPr>
        <w:t>женности ЭП.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Биологическое действие электромагнитных полей (ЭМП) более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высоких частот связывают в ос</w:t>
      </w:r>
      <w:r w:rsidR="00ED3BA1" w:rsidRPr="00845BF0">
        <w:rPr>
          <w:rFonts w:eastAsia="TimesNewRoman"/>
          <w:bCs/>
          <w:iCs/>
        </w:rPr>
        <w:t>новном с их тепловым и аритмиче</w:t>
      </w:r>
      <w:r w:rsidRPr="00845BF0">
        <w:rPr>
          <w:rFonts w:eastAsia="TimesNewRoman"/>
          <w:bCs/>
          <w:iCs/>
        </w:rPr>
        <w:t>ским эффектом. Тепловое действие м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lastRenderedPageBreak/>
        <w:t>жет привести к повышению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температуры тела и местному избирательному нагреву тк</w:t>
      </w:r>
      <w:r w:rsidRPr="00845BF0">
        <w:rPr>
          <w:rFonts w:eastAsia="TimesNewRoman"/>
          <w:bCs/>
          <w:iCs/>
        </w:rPr>
        <w:t>а</w:t>
      </w:r>
      <w:r w:rsidR="00ED3BA1" w:rsidRPr="00845BF0">
        <w:rPr>
          <w:rFonts w:eastAsia="TimesNewRoman"/>
          <w:bCs/>
          <w:iCs/>
        </w:rPr>
        <w:t>ней, ор</w:t>
      </w:r>
      <w:r w:rsidRPr="00845BF0">
        <w:rPr>
          <w:rFonts w:eastAsia="TimesNewRoman"/>
          <w:bCs/>
          <w:iCs/>
        </w:rPr>
        <w:t>ганов, клеток вследствие перехода электромагнит</w:t>
      </w:r>
      <w:r w:rsidR="00ED3BA1" w:rsidRPr="00845BF0">
        <w:rPr>
          <w:rFonts w:eastAsia="TimesNewRoman"/>
          <w:bCs/>
          <w:iCs/>
        </w:rPr>
        <w:t>ной энергии в те</w:t>
      </w:r>
      <w:r w:rsidRPr="00845BF0">
        <w:rPr>
          <w:rFonts w:eastAsia="TimesNewRoman"/>
          <w:bCs/>
          <w:iCs/>
        </w:rPr>
        <w:t>пловую. Биол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гическая активность ЭМП увеличивает</w:t>
      </w:r>
      <w:r w:rsidR="00ED3BA1" w:rsidRPr="00845BF0">
        <w:rPr>
          <w:rFonts w:eastAsia="TimesNewRoman"/>
          <w:bCs/>
          <w:iCs/>
        </w:rPr>
        <w:t>ся с возрас</w:t>
      </w:r>
      <w:r w:rsidRPr="00845BF0">
        <w:rPr>
          <w:rFonts w:eastAsia="TimesNewRoman"/>
          <w:bCs/>
          <w:iCs/>
        </w:rPr>
        <w:t>танием частоты колебаний и является наибольшей в области СВЧ.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Облучение ЭМП большой интенсивности может привес</w:t>
      </w:r>
      <w:r w:rsidR="00ED3BA1" w:rsidRPr="00845BF0">
        <w:rPr>
          <w:rFonts w:eastAsia="TimesNewRoman"/>
          <w:bCs/>
          <w:iCs/>
        </w:rPr>
        <w:t>ти к разру</w:t>
      </w:r>
      <w:r w:rsidRPr="00845BF0">
        <w:rPr>
          <w:rFonts w:eastAsia="TimesNewRoman"/>
          <w:bCs/>
          <w:iCs/>
        </w:rPr>
        <w:t>шительным и</w:t>
      </w:r>
      <w:r w:rsidRPr="00845BF0">
        <w:rPr>
          <w:rFonts w:eastAsia="TimesNewRoman"/>
          <w:bCs/>
          <w:iCs/>
        </w:rPr>
        <w:t>з</w:t>
      </w:r>
      <w:r w:rsidRPr="00845BF0">
        <w:rPr>
          <w:rFonts w:eastAsia="TimesNewRoman"/>
          <w:bCs/>
          <w:iCs/>
        </w:rPr>
        <w:t>менениям в тканях и органах. Тяжелые поражения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возникают только в аварийных случаях и встречаются крайне редко.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Длительное хроническое воздействие ЭМП не</w:t>
      </w:r>
      <w:r w:rsidR="00ED3BA1" w:rsidRPr="00845BF0">
        <w:rPr>
          <w:rFonts w:eastAsia="TimesNewRoman"/>
          <w:bCs/>
          <w:iCs/>
        </w:rPr>
        <w:t>большой интенсив</w:t>
      </w:r>
      <w:r w:rsidRPr="00845BF0">
        <w:rPr>
          <w:rFonts w:eastAsia="TimesNewRoman"/>
          <w:bCs/>
          <w:iCs/>
        </w:rPr>
        <w:t>ности (не выз</w:t>
      </w:r>
      <w:r w:rsidRPr="00845BF0">
        <w:rPr>
          <w:rFonts w:eastAsia="TimesNewRoman"/>
          <w:bCs/>
          <w:iCs/>
        </w:rPr>
        <w:t>ы</w:t>
      </w:r>
      <w:r w:rsidRPr="00845BF0">
        <w:rPr>
          <w:rFonts w:eastAsia="TimesNewRoman"/>
          <w:bCs/>
          <w:iCs/>
        </w:rPr>
        <w:t>вающих теплового эффекта) приводит к различным</w:t>
      </w:r>
      <w:r w:rsidR="00ED3BA1" w:rsidRPr="00845BF0">
        <w:rPr>
          <w:rFonts w:eastAsia="TimesNewRoman"/>
          <w:bCs/>
          <w:iCs/>
        </w:rPr>
        <w:t xml:space="preserve"> нервным и сердечно</w:t>
      </w:r>
      <w:r w:rsidRPr="00845BF0">
        <w:rPr>
          <w:rFonts w:eastAsia="TimesNewRoman"/>
          <w:bCs/>
          <w:iCs/>
        </w:rPr>
        <w:t>сосудистым ра</w:t>
      </w:r>
      <w:r w:rsidRPr="00845BF0">
        <w:rPr>
          <w:rFonts w:eastAsia="TimesNewRoman"/>
          <w:bCs/>
          <w:iCs/>
        </w:rPr>
        <w:t>с</w:t>
      </w:r>
      <w:r w:rsidRPr="00845BF0">
        <w:rPr>
          <w:rFonts w:eastAsia="TimesNewRoman"/>
          <w:bCs/>
          <w:iCs/>
        </w:rPr>
        <w:t>стройствам (головной боли,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 xml:space="preserve">утомляемости, нарушению </w:t>
      </w:r>
      <w:r w:rsidR="00ED3BA1" w:rsidRPr="00845BF0">
        <w:rPr>
          <w:rFonts w:eastAsia="TimesNewRoman"/>
          <w:bCs/>
          <w:iCs/>
        </w:rPr>
        <w:t>сна, боли в области сердца и т.п.). Воз</w:t>
      </w:r>
      <w:r w:rsidRPr="00845BF0">
        <w:rPr>
          <w:rFonts w:eastAsia="TimesNewRoman"/>
          <w:bCs/>
          <w:iCs/>
        </w:rPr>
        <w:t>можны нарушения со стороны эндокринной системы и изменение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состава крови. На ранних стадиях нарушения в состоянии здоровья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носят обратимый характер.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В зависимости от диапазона частот в основу гигиенического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нормирования эле</w:t>
      </w:r>
      <w:r w:rsidRPr="00845BF0">
        <w:rPr>
          <w:rFonts w:eastAsia="TimesNewRoman"/>
          <w:bCs/>
          <w:iCs/>
        </w:rPr>
        <w:t>к</w:t>
      </w:r>
      <w:r w:rsidRPr="00845BF0">
        <w:rPr>
          <w:rFonts w:eastAsia="TimesNewRoman"/>
          <w:bCs/>
          <w:iCs/>
        </w:rPr>
        <w:t>тромагнитных излучений положены разные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принципы. Критерием безопасности для чел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века, находящегося в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электрическом поле промышл</w:t>
      </w:r>
      <w:r w:rsidR="00ED3BA1" w:rsidRPr="00845BF0">
        <w:rPr>
          <w:rFonts w:eastAsia="TimesNewRoman"/>
          <w:bCs/>
          <w:iCs/>
        </w:rPr>
        <w:t>енной частоты, принята напряже</w:t>
      </w:r>
      <w:r w:rsidR="00ED3BA1" w:rsidRPr="00845BF0">
        <w:rPr>
          <w:rFonts w:eastAsia="TimesNewRoman"/>
          <w:bCs/>
          <w:iCs/>
        </w:rPr>
        <w:t>н</w:t>
      </w:r>
      <w:r w:rsidRPr="00845BF0">
        <w:rPr>
          <w:rFonts w:eastAsia="TimesNewRoman"/>
          <w:bCs/>
          <w:iCs/>
        </w:rPr>
        <w:t>ность этого поля.</w:t>
      </w:r>
    </w:p>
    <w:p w:rsidR="00ED3BA1" w:rsidRPr="00845BF0" w:rsidRDefault="00ED3BA1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5. </w:t>
      </w:r>
      <w:r w:rsidR="00BE3369" w:rsidRPr="00845BF0">
        <w:rPr>
          <w:rFonts w:eastAsia="TimesNewRoman,Italic"/>
          <w:bCs/>
          <w:iCs/>
        </w:rPr>
        <w:t>Лазерное излучение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Основной особенностью лазер</w:t>
      </w:r>
      <w:r w:rsidR="00ED3BA1" w:rsidRPr="00845BF0">
        <w:rPr>
          <w:rFonts w:eastAsia="TimesNewRoman"/>
          <w:bCs/>
          <w:iCs/>
        </w:rPr>
        <w:t>ного излуче</w:t>
      </w:r>
      <w:r w:rsidRPr="00845BF0">
        <w:rPr>
          <w:rFonts w:eastAsia="TimesNewRoman"/>
          <w:bCs/>
          <w:iCs/>
        </w:rPr>
        <w:t>ния является его острая направленность (малая расходимость пучка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излучения). Воздействие лазерного излучения на организм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ч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ловека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носит сложный характер: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термическое вызывает ожог, некроз тканей человека, нагрев,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плазмо- и парообр</w:t>
      </w:r>
      <w:r w:rsidRPr="00845BF0">
        <w:rPr>
          <w:rFonts w:eastAsia="TimesNewRoman"/>
          <w:bCs/>
          <w:iCs/>
        </w:rPr>
        <w:t>а</w:t>
      </w:r>
      <w:r w:rsidRPr="00845BF0">
        <w:rPr>
          <w:rFonts w:eastAsia="TimesNewRoman"/>
          <w:bCs/>
          <w:iCs/>
        </w:rPr>
        <w:t>зование тка</w:t>
      </w:r>
      <w:r w:rsidR="00ED3BA1" w:rsidRPr="00845BF0">
        <w:rPr>
          <w:rFonts w:eastAsia="TimesNewRoman"/>
          <w:bCs/>
          <w:iCs/>
        </w:rPr>
        <w:t>ней и как следствие – их механи</w:t>
      </w:r>
      <w:r w:rsidRPr="00845BF0">
        <w:rPr>
          <w:rFonts w:eastAsia="TimesNewRoman"/>
          <w:bCs/>
          <w:iCs/>
        </w:rPr>
        <w:t>ческое разрушение;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– нетермическое действие вызывает облучение орга</w:t>
      </w:r>
      <w:r w:rsidR="00ED3BA1" w:rsidRPr="00845BF0">
        <w:rPr>
          <w:rFonts w:eastAsia="TimesNewRoman"/>
          <w:bCs/>
          <w:iCs/>
        </w:rPr>
        <w:t>низма электро</w:t>
      </w:r>
      <w:r w:rsidRPr="00845BF0">
        <w:rPr>
          <w:rFonts w:eastAsia="TimesNewRoman"/>
          <w:bCs/>
          <w:iCs/>
        </w:rPr>
        <w:t>магнитной эне</w:t>
      </w:r>
      <w:r w:rsidRPr="00845BF0">
        <w:rPr>
          <w:rFonts w:eastAsia="TimesNewRoman"/>
          <w:bCs/>
          <w:iCs/>
        </w:rPr>
        <w:t>р</w:t>
      </w:r>
      <w:r w:rsidRPr="00845BF0">
        <w:rPr>
          <w:rFonts w:eastAsia="TimesNewRoman"/>
          <w:bCs/>
          <w:iCs/>
        </w:rPr>
        <w:t>гией, облучение глаз человека, воз</w:t>
      </w:r>
      <w:r w:rsidR="00ED3BA1" w:rsidRPr="00845BF0">
        <w:rPr>
          <w:rFonts w:eastAsia="TimesNewRoman"/>
          <w:bCs/>
          <w:iCs/>
        </w:rPr>
        <w:t>можность по</w:t>
      </w:r>
      <w:r w:rsidRPr="00845BF0">
        <w:rPr>
          <w:rFonts w:eastAsia="TimesNewRoman"/>
          <w:bCs/>
          <w:iCs/>
        </w:rPr>
        <w:t>ражения электрическим током, запыле</w:t>
      </w:r>
      <w:r w:rsidRPr="00845BF0">
        <w:rPr>
          <w:rFonts w:eastAsia="TimesNewRoman"/>
          <w:bCs/>
          <w:iCs/>
        </w:rPr>
        <w:t>н</w:t>
      </w:r>
      <w:r w:rsidRPr="00845BF0">
        <w:rPr>
          <w:rFonts w:eastAsia="TimesNewRoman"/>
          <w:bCs/>
          <w:iCs/>
        </w:rPr>
        <w:t>ность и загазованность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воздуха рабочей зоны, повышение уровней шума и вибрации при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работе лазера.</w:t>
      </w:r>
    </w:p>
    <w:p w:rsidR="00ED3BA1" w:rsidRPr="00845BF0" w:rsidRDefault="00ED3BA1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6. </w:t>
      </w:r>
      <w:r w:rsidR="00BE3369" w:rsidRPr="00845BF0">
        <w:rPr>
          <w:rFonts w:eastAsia="TimesNewRoman,Italic"/>
          <w:bCs/>
          <w:iCs/>
        </w:rPr>
        <w:t>Ультрафиолетовое излучение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Длительное воздействие УФИ на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человека может привести к серьезным поражен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ям глаз и кожи.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Острые поражения обычно проявляются в виде кера</w:t>
      </w:r>
      <w:r w:rsidR="00ED3BA1" w:rsidRPr="00845BF0">
        <w:rPr>
          <w:rFonts w:eastAsia="TimesNewRoman"/>
          <w:bCs/>
          <w:iCs/>
        </w:rPr>
        <w:t>титов (воспа</w:t>
      </w:r>
      <w:r w:rsidRPr="00845BF0">
        <w:rPr>
          <w:rFonts w:eastAsia="TimesNewRoman"/>
          <w:bCs/>
          <w:iCs/>
        </w:rPr>
        <w:t>ленная роговица) и помутнения хрусталика. Длитель</w:t>
      </w:r>
      <w:r w:rsidR="00ED3BA1" w:rsidRPr="00845BF0">
        <w:rPr>
          <w:rFonts w:eastAsia="TimesNewRoman"/>
          <w:bCs/>
          <w:iCs/>
        </w:rPr>
        <w:t>ное воздей</w:t>
      </w:r>
      <w:r w:rsidRPr="00845BF0">
        <w:rPr>
          <w:rFonts w:eastAsia="TimesNewRoman"/>
          <w:bCs/>
          <w:iCs/>
        </w:rPr>
        <w:t>ствие УФИ на кожу человека может привести к раку кожи.</w:t>
      </w:r>
    </w:p>
    <w:p w:rsidR="00ED3BA1" w:rsidRPr="00845BF0" w:rsidRDefault="00ED3BA1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7. </w:t>
      </w:r>
      <w:r w:rsidR="00BE3369" w:rsidRPr="00845BF0">
        <w:rPr>
          <w:rFonts w:eastAsia="TimesNewRoman,Italic"/>
          <w:bCs/>
          <w:iCs/>
        </w:rPr>
        <w:t>Производственный шум</w:t>
      </w:r>
      <w:r w:rsidR="00BE3369" w:rsidRPr="00845BF0">
        <w:rPr>
          <w:rFonts w:eastAsia="TimesNewRoman"/>
          <w:bCs/>
          <w:iCs/>
        </w:rPr>
        <w:t xml:space="preserve">. 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Многочисленными исследованиями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установлено, что шум является общебиолог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ческим раздражителем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 в определенных условиях может влиять на все органы и системы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lastRenderedPageBreak/>
        <w:t>организма человека. Наиболее по</w:t>
      </w:r>
      <w:r w:rsidR="00ED3BA1" w:rsidRPr="00845BF0">
        <w:rPr>
          <w:rFonts w:eastAsia="TimesNewRoman"/>
          <w:bCs/>
          <w:iCs/>
        </w:rPr>
        <w:t>лно изучено влияние шума на слу</w:t>
      </w:r>
      <w:r w:rsidRPr="00845BF0">
        <w:rPr>
          <w:rFonts w:eastAsia="TimesNewRoman"/>
          <w:bCs/>
          <w:iCs/>
        </w:rPr>
        <w:t>ховой орган человека. Интенсивный шум при ежеднев</w:t>
      </w:r>
      <w:r w:rsidR="00ED3BA1" w:rsidRPr="00845BF0">
        <w:rPr>
          <w:rFonts w:eastAsia="TimesNewRoman"/>
          <w:bCs/>
          <w:iCs/>
        </w:rPr>
        <w:t>ном воздей</w:t>
      </w:r>
      <w:r w:rsidRPr="00845BF0">
        <w:rPr>
          <w:rFonts w:eastAsia="TimesNewRoman"/>
          <w:bCs/>
          <w:iCs/>
        </w:rPr>
        <w:t>ствии приводит к возникновению професси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нального заболевания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– тугоухости, основным симптомом которого является постепенная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потеря слуха на оба уха, первоначально лежащая в области высоких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частот (4000 Гц), с последующим распространением на более низкие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частоты, определяющие способность воспринимать речь.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При очень большом звуковом давлении может произойти ра</w:t>
      </w:r>
      <w:r w:rsidR="00ED3BA1" w:rsidRPr="00845BF0">
        <w:rPr>
          <w:rFonts w:eastAsia="TimesNewRoman"/>
          <w:bCs/>
          <w:iCs/>
        </w:rPr>
        <w:t>з</w:t>
      </w:r>
      <w:r w:rsidRPr="00845BF0">
        <w:rPr>
          <w:rFonts w:eastAsia="TimesNewRoman"/>
          <w:bCs/>
          <w:iCs/>
        </w:rPr>
        <w:t>рыв барабанной пер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понки. Наиболее неблагоприятным для органа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слуха является высокочастотный шум (1000…4000 Гц).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Кроме непосредственного воздействия на орган слу</w:t>
      </w:r>
      <w:r w:rsidR="00ED3BA1" w:rsidRPr="00845BF0">
        <w:rPr>
          <w:rFonts w:eastAsia="TimesNewRoman"/>
          <w:bCs/>
          <w:iCs/>
        </w:rPr>
        <w:t>ха шум вли</w:t>
      </w:r>
      <w:r w:rsidRPr="00845BF0">
        <w:rPr>
          <w:rFonts w:eastAsia="TimesNewRoman"/>
          <w:bCs/>
          <w:iCs/>
        </w:rPr>
        <w:t>яет на различные отделы головного мозга, изменяя нормальные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процессы высшей нервной деятельности. Это так на</w:t>
      </w:r>
      <w:r w:rsidR="00ED3BA1" w:rsidRPr="00845BF0">
        <w:rPr>
          <w:rFonts w:eastAsia="TimesNewRoman"/>
          <w:bCs/>
          <w:iCs/>
        </w:rPr>
        <w:t>зываемое не</w:t>
      </w:r>
      <w:r w:rsidRPr="00845BF0">
        <w:rPr>
          <w:rFonts w:eastAsia="TimesNewRoman"/>
          <w:bCs/>
          <w:iCs/>
        </w:rPr>
        <w:t>специфическое воздействие шума может возникнуть даже раньше,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чем изменения в органе слуха. Характерными являются жалобы на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повышенную уто</w:t>
      </w:r>
      <w:r w:rsidRPr="00845BF0">
        <w:rPr>
          <w:rFonts w:eastAsia="TimesNewRoman"/>
          <w:bCs/>
          <w:iCs/>
        </w:rPr>
        <w:t>м</w:t>
      </w:r>
      <w:r w:rsidRPr="00845BF0">
        <w:rPr>
          <w:rFonts w:eastAsia="TimesNewRoman"/>
          <w:bCs/>
          <w:iCs/>
        </w:rPr>
        <w:t>ляемость, общую слабость, раздражительность,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апатию, ослабление памяти, по</w:t>
      </w:r>
      <w:r w:rsidR="00ED3BA1" w:rsidRPr="00845BF0">
        <w:rPr>
          <w:rFonts w:eastAsia="TimesNewRoman"/>
          <w:bCs/>
          <w:iCs/>
        </w:rPr>
        <w:t>тливость и т.</w:t>
      </w:r>
      <w:r w:rsidRPr="00845BF0">
        <w:rPr>
          <w:rFonts w:eastAsia="TimesNewRoman"/>
          <w:bCs/>
          <w:iCs/>
        </w:rPr>
        <w:t>п.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Ис</w:t>
      </w:r>
      <w:r w:rsidR="00ED3BA1" w:rsidRPr="00845BF0">
        <w:rPr>
          <w:rFonts w:eastAsia="TimesNewRoman"/>
          <w:bCs/>
          <w:iCs/>
        </w:rPr>
        <w:t>следования</w:t>
      </w:r>
      <w:r w:rsidRPr="00845BF0">
        <w:rPr>
          <w:rFonts w:eastAsia="TimesNewRoman"/>
          <w:bCs/>
          <w:iCs/>
        </w:rPr>
        <w:t>ми последних лет установлено, что под влиянием шума наступают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изменения в органе зрения человека и вестибуляр</w:t>
      </w:r>
      <w:r w:rsidR="00ED3BA1" w:rsidRPr="00845BF0">
        <w:rPr>
          <w:rFonts w:eastAsia="TimesNewRoman"/>
          <w:bCs/>
          <w:iCs/>
        </w:rPr>
        <w:t>ном аппарате, на</w:t>
      </w:r>
      <w:r w:rsidRPr="00845BF0">
        <w:rPr>
          <w:rFonts w:eastAsia="TimesNewRoman"/>
          <w:bCs/>
          <w:iCs/>
        </w:rPr>
        <w:t>рушаются функции ж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лудочно-кишечного тракта, повы</w:t>
      </w:r>
      <w:r w:rsidR="00ED3BA1" w:rsidRPr="00845BF0">
        <w:rPr>
          <w:rFonts w:eastAsia="TimesNewRoman"/>
          <w:bCs/>
          <w:iCs/>
        </w:rPr>
        <w:t>шается вну</w:t>
      </w:r>
      <w:r w:rsidRPr="00845BF0">
        <w:rPr>
          <w:rFonts w:eastAsia="TimesNewRoman"/>
          <w:bCs/>
          <w:iCs/>
        </w:rPr>
        <w:t>тричерепное давление. Шум, особенно пр</w:t>
      </w:r>
      <w:r w:rsidRPr="00845BF0">
        <w:rPr>
          <w:rFonts w:eastAsia="TimesNewRoman"/>
          <w:bCs/>
          <w:iCs/>
        </w:rPr>
        <w:t>е</w:t>
      </w:r>
      <w:r w:rsidRPr="00845BF0">
        <w:rPr>
          <w:rFonts w:eastAsia="TimesNewRoman"/>
          <w:bCs/>
          <w:iCs/>
        </w:rPr>
        <w:t>рывистый, импульсный,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ухудшает точность выполнения рабочих операций, за</w:t>
      </w:r>
      <w:r w:rsidR="00ED3BA1" w:rsidRPr="00845BF0">
        <w:rPr>
          <w:rFonts w:eastAsia="TimesNewRoman"/>
          <w:bCs/>
          <w:iCs/>
        </w:rPr>
        <w:t>трудняет при</w:t>
      </w:r>
      <w:r w:rsidRPr="00845BF0">
        <w:rPr>
          <w:rFonts w:eastAsia="TimesNewRoman"/>
          <w:bCs/>
          <w:iCs/>
        </w:rPr>
        <w:t>ем и восприятие информации.</w:t>
      </w:r>
    </w:p>
    <w:p w:rsidR="00ED3BA1" w:rsidRPr="00845BF0" w:rsidRDefault="00ED3BA1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8. </w:t>
      </w:r>
      <w:r w:rsidR="00BE3369" w:rsidRPr="00845BF0">
        <w:rPr>
          <w:rFonts w:eastAsia="TimesNewRoman,Italic"/>
          <w:bCs/>
          <w:iCs/>
        </w:rPr>
        <w:t>Производственная вибрация</w:t>
      </w:r>
      <w:r w:rsidR="00BE3369" w:rsidRPr="00845BF0">
        <w:rPr>
          <w:rFonts w:eastAsia="TimesNewRoman"/>
          <w:bCs/>
          <w:iCs/>
        </w:rPr>
        <w:t xml:space="preserve">. 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В производственных ус</w:t>
      </w:r>
      <w:r w:rsidR="00ED3BA1" w:rsidRPr="00845BF0">
        <w:rPr>
          <w:rFonts w:eastAsia="TimesNewRoman"/>
          <w:bCs/>
          <w:iCs/>
        </w:rPr>
        <w:t>ловиях дли</w:t>
      </w:r>
      <w:r w:rsidRPr="00845BF0">
        <w:rPr>
          <w:rFonts w:eastAsia="TimesNewRoman"/>
          <w:bCs/>
          <w:iCs/>
        </w:rPr>
        <w:t>тельное воздействие вибрации приводит к нар</w:t>
      </w:r>
      <w:r w:rsidRPr="00845BF0">
        <w:rPr>
          <w:rFonts w:eastAsia="TimesNewRoman"/>
          <w:bCs/>
          <w:iCs/>
        </w:rPr>
        <w:t>у</w:t>
      </w:r>
      <w:r w:rsidRPr="00845BF0">
        <w:rPr>
          <w:rFonts w:eastAsia="TimesNewRoman"/>
          <w:bCs/>
          <w:iCs/>
        </w:rPr>
        <w:t>шени</w:t>
      </w:r>
      <w:r w:rsidR="00ED3BA1" w:rsidRPr="00845BF0">
        <w:rPr>
          <w:rFonts w:eastAsia="TimesNewRoman"/>
          <w:bCs/>
          <w:iCs/>
        </w:rPr>
        <w:t>ям деятельности нервной системы, сердечно</w:t>
      </w:r>
      <w:r w:rsidRPr="00845BF0">
        <w:rPr>
          <w:rFonts w:eastAsia="TimesNewRoman"/>
          <w:bCs/>
          <w:iCs/>
        </w:rPr>
        <w:t>сосуди</w:t>
      </w:r>
      <w:r w:rsidR="00ED3BA1" w:rsidRPr="00845BF0">
        <w:rPr>
          <w:rFonts w:eastAsia="TimesNewRoman"/>
          <w:bCs/>
          <w:iCs/>
        </w:rPr>
        <w:t>стой системы, вестибу</w:t>
      </w:r>
      <w:r w:rsidRPr="00845BF0">
        <w:rPr>
          <w:rFonts w:eastAsia="TimesNewRoman"/>
          <w:bCs/>
          <w:iCs/>
        </w:rPr>
        <w:t>лярного аппарата, нарушению обмена веществ и в конечном счете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 вибрационной болезни.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При работе с ручными машинами, вибрация которых наиболее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интенсивна в выс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кочастотной области спектра (вы</w:t>
      </w:r>
      <w:r w:rsidR="00ED3BA1" w:rsidRPr="00845BF0">
        <w:rPr>
          <w:rFonts w:eastAsia="TimesNewRoman"/>
          <w:bCs/>
          <w:iCs/>
        </w:rPr>
        <w:t>ше 125 Гц), воз</w:t>
      </w:r>
      <w:r w:rsidRPr="00845BF0">
        <w:rPr>
          <w:rFonts w:eastAsia="TimesNewRoman"/>
          <w:bCs/>
          <w:iCs/>
        </w:rPr>
        <w:t>никают сосудистые расстройства, спазм периферических сосудов.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Локальная вибрация, имеющая широкий частотный спектр, часто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 наличием уз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ров (клепка, бурение, срубка), вызывает различную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степень сосудистых, нервно-мышечных, костно-суставных и других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нарушений.</w:t>
      </w:r>
    </w:p>
    <w:p w:rsidR="00ED3BA1" w:rsidRPr="00845BF0" w:rsidRDefault="00ED3BA1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9. </w:t>
      </w:r>
      <w:r w:rsidR="00BE3369" w:rsidRPr="00845BF0">
        <w:rPr>
          <w:rFonts w:eastAsia="TimesNewRoman,Italic"/>
          <w:bCs/>
          <w:iCs/>
        </w:rPr>
        <w:t>Ультразвук</w:t>
      </w:r>
      <w:r w:rsidR="00BE3369" w:rsidRPr="00845BF0">
        <w:rPr>
          <w:rFonts w:eastAsia="TimesNewRoman"/>
          <w:bCs/>
          <w:iCs/>
        </w:rPr>
        <w:t xml:space="preserve">. 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Наиболее опасным является контактное возд</w:t>
      </w:r>
      <w:r w:rsidR="00ED3BA1" w:rsidRPr="00845BF0">
        <w:rPr>
          <w:rFonts w:eastAsia="TimesNewRoman"/>
          <w:bCs/>
          <w:iCs/>
        </w:rPr>
        <w:t>ей</w:t>
      </w:r>
      <w:r w:rsidRPr="00845BF0">
        <w:rPr>
          <w:rFonts w:eastAsia="TimesNewRoman"/>
          <w:bCs/>
          <w:iCs/>
        </w:rPr>
        <w:t>ствие ультразвука, которое возник</w:t>
      </w:r>
      <w:r w:rsidRPr="00845BF0">
        <w:rPr>
          <w:rFonts w:eastAsia="TimesNewRoman"/>
          <w:bCs/>
          <w:iCs/>
        </w:rPr>
        <w:t>а</w:t>
      </w:r>
      <w:r w:rsidRPr="00845BF0">
        <w:rPr>
          <w:rFonts w:eastAsia="TimesNewRoman"/>
          <w:bCs/>
          <w:iCs/>
        </w:rPr>
        <w:t>ет при удержании инструмента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во время пайки, лужения. Воздействие ультразвука может привести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 поражению периферической нервной и сосудистой систем человека в местах контакта (вегетативные полиневриты, мышечная слабость пальцев, кистей и предплечья).</w:t>
      </w:r>
    </w:p>
    <w:p w:rsidR="00ED3BA1" w:rsidRPr="00845BF0" w:rsidRDefault="00ED3BA1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lastRenderedPageBreak/>
        <w:t xml:space="preserve">10. </w:t>
      </w:r>
      <w:r w:rsidR="00BE3369" w:rsidRPr="00845BF0">
        <w:rPr>
          <w:rFonts w:eastAsia="TimesNewRoman,Italic"/>
          <w:bCs/>
          <w:iCs/>
        </w:rPr>
        <w:t>Инфразвук</w:t>
      </w:r>
      <w:r w:rsidR="00BE3369" w:rsidRPr="00845BF0">
        <w:rPr>
          <w:rFonts w:eastAsia="TimesNewRoman"/>
          <w:bCs/>
          <w:iCs/>
        </w:rPr>
        <w:t xml:space="preserve">. 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Инфразвук оказывает неблагоприятное воздействие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на весь организм человека, в том числе и на орган слуха, понижая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слуховую чувствительность на всех частотах. И</w:t>
      </w:r>
      <w:r w:rsidRPr="00845BF0">
        <w:rPr>
          <w:rFonts w:eastAsia="TimesNewRoman"/>
          <w:bCs/>
          <w:iCs/>
        </w:rPr>
        <w:t>н</w:t>
      </w:r>
      <w:r w:rsidRPr="00845BF0">
        <w:rPr>
          <w:rFonts w:eastAsia="TimesNewRoman"/>
          <w:bCs/>
          <w:iCs/>
        </w:rPr>
        <w:t>фразвуковые колебания воспринимаются как физическая нагрузка: возникает утомление, головная боль, головокружение, вестибулярные нарушения,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снижается острота зрения и слуха, нарушается периферическое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кровообращение, появляется чувство страха. Особенно неблагоприятные последствия вызывают инфразвуковые колебания с частотой 2…15 Гц в связи с возникновением резонансных явлений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 организме человека, причем наиболее опасна частота 7 Гц, так как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колебания с такой частотой совпадают с ритмом биотоков мозга.</w:t>
      </w:r>
    </w:p>
    <w:p w:rsidR="00ED3BA1" w:rsidRPr="00845BF0" w:rsidRDefault="00ED3BA1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,Italic"/>
          <w:bCs/>
          <w:iCs/>
        </w:rPr>
        <w:t xml:space="preserve">11. </w:t>
      </w:r>
      <w:r w:rsidR="00BE3369" w:rsidRPr="00845BF0">
        <w:rPr>
          <w:rFonts w:eastAsia="TimesNewRoman,Italic"/>
          <w:bCs/>
          <w:iCs/>
        </w:rPr>
        <w:t>Повышенный уровень напряжения в электрической цепи</w:t>
      </w:r>
      <w:r w:rsidRPr="00845BF0">
        <w:rPr>
          <w:rFonts w:eastAsia="TimesNewRoman"/>
          <w:bCs/>
          <w:iCs/>
        </w:rPr>
        <w:t>.</w:t>
      </w:r>
    </w:p>
    <w:p w:rsidR="00BE3369" w:rsidRPr="00845BF0" w:rsidRDefault="00ED3BA1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Электри</w:t>
      </w:r>
      <w:r w:rsidR="00BE3369" w:rsidRPr="00845BF0">
        <w:rPr>
          <w:rFonts w:eastAsia="TimesNewRoman"/>
          <w:bCs/>
          <w:iCs/>
        </w:rPr>
        <w:t>ческие установки, с которыми приходится иметь дело работающим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на пр</w:t>
      </w:r>
      <w:r w:rsidR="00BE3369" w:rsidRPr="00845BF0">
        <w:rPr>
          <w:rFonts w:eastAsia="TimesNewRoman"/>
          <w:bCs/>
          <w:iCs/>
        </w:rPr>
        <w:t>о</w:t>
      </w:r>
      <w:r w:rsidR="00BE3369" w:rsidRPr="00845BF0">
        <w:rPr>
          <w:rFonts w:eastAsia="TimesNewRoman"/>
          <w:bCs/>
          <w:iCs/>
        </w:rPr>
        <w:t xml:space="preserve">изводстве, представляют </w:t>
      </w:r>
      <w:r w:rsidRPr="00845BF0">
        <w:rPr>
          <w:rFonts w:eastAsia="TimesNewRoman"/>
          <w:bCs/>
          <w:iCs/>
        </w:rPr>
        <w:t>для человека большую потенциаль</w:t>
      </w:r>
      <w:r w:rsidR="00BE3369" w:rsidRPr="00845BF0">
        <w:rPr>
          <w:rFonts w:eastAsia="TimesNewRoman"/>
          <w:bCs/>
          <w:iCs/>
        </w:rPr>
        <w:t>ную опасность, которая ус</w:t>
      </w:r>
      <w:r w:rsidR="00BE3369" w:rsidRPr="00845BF0">
        <w:rPr>
          <w:rFonts w:eastAsia="TimesNewRoman"/>
          <w:bCs/>
          <w:iCs/>
        </w:rPr>
        <w:t>у</w:t>
      </w:r>
      <w:r w:rsidR="00BE3369" w:rsidRPr="00845BF0">
        <w:rPr>
          <w:rFonts w:eastAsia="TimesNewRoman"/>
          <w:bCs/>
          <w:iCs/>
        </w:rPr>
        <w:t>губляе</w:t>
      </w:r>
      <w:r w:rsidRPr="00845BF0">
        <w:rPr>
          <w:rFonts w:eastAsia="TimesNewRoman"/>
          <w:bCs/>
          <w:iCs/>
        </w:rPr>
        <w:t>тся тем, что органы чувств чело</w:t>
      </w:r>
      <w:r w:rsidR="00BE3369" w:rsidRPr="00845BF0">
        <w:rPr>
          <w:rFonts w:eastAsia="TimesNewRoman"/>
          <w:bCs/>
          <w:iCs/>
        </w:rPr>
        <w:t>века не могут на расстоянии обнаружить наличие электрического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напряжения на оборудовании. Проходя через тело че</w:t>
      </w:r>
      <w:r w:rsidRPr="00845BF0">
        <w:rPr>
          <w:rFonts w:eastAsia="TimesNewRoman"/>
          <w:bCs/>
          <w:iCs/>
        </w:rPr>
        <w:t>ловека, элек</w:t>
      </w:r>
      <w:r w:rsidR="00BE3369" w:rsidRPr="00845BF0">
        <w:rPr>
          <w:rFonts w:eastAsia="TimesNewRoman"/>
          <w:bCs/>
          <w:iCs/>
        </w:rPr>
        <w:t>трич</w:t>
      </w:r>
      <w:r w:rsidR="00BE3369" w:rsidRPr="00845BF0">
        <w:rPr>
          <w:rFonts w:eastAsia="TimesNewRoman"/>
          <w:bCs/>
          <w:iCs/>
        </w:rPr>
        <w:t>е</w:t>
      </w:r>
      <w:r w:rsidR="00BE3369" w:rsidRPr="00845BF0">
        <w:rPr>
          <w:rFonts w:eastAsia="TimesNewRoman"/>
          <w:bCs/>
          <w:iCs/>
        </w:rPr>
        <w:t>ский ток оказывает сложное воздействие, яв</w:t>
      </w:r>
      <w:r w:rsidRPr="00845BF0">
        <w:rPr>
          <w:rFonts w:eastAsia="TimesNewRoman"/>
          <w:bCs/>
          <w:iCs/>
        </w:rPr>
        <w:t>ляющееся сово</w:t>
      </w:r>
      <w:r w:rsidR="00BE3369" w:rsidRPr="00845BF0">
        <w:rPr>
          <w:rFonts w:eastAsia="TimesNewRoman"/>
          <w:bCs/>
          <w:iCs/>
        </w:rPr>
        <w:t>купностью термического (н</w:t>
      </w:r>
      <w:r w:rsidR="00BE3369" w:rsidRPr="00845BF0">
        <w:rPr>
          <w:rFonts w:eastAsia="TimesNewRoman"/>
          <w:bCs/>
          <w:iCs/>
        </w:rPr>
        <w:t>а</w:t>
      </w:r>
      <w:r w:rsidR="00BE3369" w:rsidRPr="00845BF0">
        <w:rPr>
          <w:rFonts w:eastAsia="TimesNewRoman"/>
          <w:bCs/>
          <w:iCs/>
        </w:rPr>
        <w:t>грев тканей и биологических сред),</w:t>
      </w:r>
      <w:r w:rsidRPr="00845BF0">
        <w:rPr>
          <w:rFonts w:eastAsia="TimesNewRoman"/>
          <w:bCs/>
          <w:iCs/>
        </w:rPr>
        <w:t xml:space="preserve"> </w:t>
      </w:r>
      <w:r w:rsidR="00BE3369" w:rsidRPr="00845BF0">
        <w:rPr>
          <w:rFonts w:eastAsia="TimesNewRoman"/>
          <w:bCs/>
          <w:iCs/>
        </w:rPr>
        <w:t>электролитического (разложение крови и плазмы) и биологического (раздражение и возбуждение нервных волокон) воздействий.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Наиболее сложным является би</w:t>
      </w:r>
      <w:r w:rsidR="00ED3BA1" w:rsidRPr="00845BF0">
        <w:rPr>
          <w:rFonts w:eastAsia="TimesNewRoman"/>
          <w:bCs/>
          <w:iCs/>
        </w:rPr>
        <w:t>ологическое действие, свойствен</w:t>
      </w:r>
      <w:r w:rsidRPr="00845BF0">
        <w:rPr>
          <w:rFonts w:eastAsia="TimesNewRoman"/>
          <w:bCs/>
          <w:iCs/>
        </w:rPr>
        <w:t>ное только живым организмам.</w:t>
      </w:r>
    </w:p>
    <w:p w:rsidR="00BE3369" w:rsidRPr="00845BF0" w:rsidRDefault="00BE3369" w:rsidP="00BE3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  <w:u w:val="single"/>
        </w:rPr>
      </w:pPr>
      <w:r w:rsidRPr="00845BF0">
        <w:rPr>
          <w:rFonts w:eastAsia="TimesNewRoman"/>
          <w:bCs/>
          <w:iCs/>
          <w:u w:val="single"/>
        </w:rPr>
        <w:t>Алгоритм выполнения задания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1. Изучить теоретический материал, нормативно-правовую базу и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пример выпо</w:t>
      </w:r>
      <w:r w:rsidRPr="00845BF0">
        <w:rPr>
          <w:rFonts w:eastAsia="TimesNewRoman"/>
          <w:bCs/>
          <w:iCs/>
        </w:rPr>
        <w:t>л</w:t>
      </w:r>
      <w:r w:rsidRPr="00845BF0">
        <w:rPr>
          <w:rFonts w:eastAsia="TimesNewRoman"/>
          <w:bCs/>
          <w:iCs/>
        </w:rPr>
        <w:t>нения задания.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 xml:space="preserve">2. </w:t>
      </w:r>
      <w:r w:rsidR="00ED3BA1" w:rsidRPr="00845BF0">
        <w:rPr>
          <w:rFonts w:eastAsia="TimesNewRoman"/>
          <w:bCs/>
          <w:iCs/>
        </w:rPr>
        <w:t>В</w:t>
      </w:r>
      <w:r w:rsidRPr="00845BF0">
        <w:rPr>
          <w:rFonts w:eastAsia="TimesNewRoman"/>
          <w:bCs/>
          <w:iCs/>
        </w:rPr>
        <w:t xml:space="preserve">ыбрать </w:t>
      </w:r>
      <w:r w:rsidR="00ED3BA1" w:rsidRPr="00845BF0">
        <w:rPr>
          <w:rFonts w:eastAsia="TimesNewRoman"/>
          <w:bCs/>
          <w:iCs/>
        </w:rPr>
        <w:t xml:space="preserve">из таблицы 1.1 </w:t>
      </w:r>
      <w:r w:rsidRPr="00845BF0">
        <w:rPr>
          <w:rFonts w:eastAsia="TimesNewRoman"/>
          <w:bCs/>
          <w:iCs/>
        </w:rPr>
        <w:t>один ва</w:t>
      </w:r>
      <w:r w:rsidR="00ED3BA1" w:rsidRPr="00845BF0">
        <w:rPr>
          <w:rFonts w:eastAsia="TimesNewRoman"/>
          <w:bCs/>
          <w:iCs/>
        </w:rPr>
        <w:t>риант наи</w:t>
      </w:r>
      <w:r w:rsidRPr="00845BF0">
        <w:rPr>
          <w:rFonts w:eastAsia="TimesNewRoman"/>
          <w:bCs/>
          <w:iCs/>
        </w:rPr>
        <w:t>менования рабочего места.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3. В соответствии с ГОСТ 12.0.003-2015 провести идентификацию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опасных и вре</w:t>
      </w:r>
      <w:r w:rsidRPr="00845BF0">
        <w:rPr>
          <w:rFonts w:eastAsia="TimesNewRoman"/>
          <w:bCs/>
          <w:iCs/>
        </w:rPr>
        <w:t>д</w:t>
      </w:r>
      <w:r w:rsidRPr="00845BF0">
        <w:rPr>
          <w:rFonts w:eastAsia="TimesNewRoman"/>
          <w:bCs/>
          <w:iCs/>
        </w:rPr>
        <w:t>ных производственных факторов, которые могут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возникнуть при выполнении технолог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ческих операций (видов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работ) на выбранных для анализа рабочих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местах.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4. Выявить оборудование (материалы, инструменты и т. п.), которое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является неп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средственным источником идентифицированных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факторов.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5. По результатам проведенного анализа на каждое рабочее место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выбранных пр</w:t>
      </w:r>
      <w:r w:rsidRPr="00845BF0">
        <w:rPr>
          <w:rFonts w:eastAsia="TimesNewRoman"/>
          <w:bCs/>
          <w:iCs/>
        </w:rPr>
        <w:t>о</w:t>
      </w:r>
      <w:r w:rsidRPr="00845BF0">
        <w:rPr>
          <w:rFonts w:eastAsia="TimesNewRoman"/>
          <w:bCs/>
          <w:iCs/>
        </w:rPr>
        <w:t>фессий запо</w:t>
      </w:r>
      <w:r w:rsidR="00ED3BA1" w:rsidRPr="00845BF0">
        <w:rPr>
          <w:rFonts w:eastAsia="TimesNewRoman"/>
          <w:bCs/>
          <w:iCs/>
        </w:rPr>
        <w:t>лняются столбцы таблицы из блан</w:t>
      </w:r>
      <w:r w:rsidRPr="00845BF0">
        <w:rPr>
          <w:rFonts w:eastAsia="TimesNewRoman"/>
          <w:bCs/>
          <w:iCs/>
        </w:rPr>
        <w:t>ка выполнения задания с указанием иде</w:t>
      </w:r>
      <w:r w:rsidRPr="00845BF0">
        <w:rPr>
          <w:rFonts w:eastAsia="TimesNewRoman"/>
          <w:bCs/>
          <w:iCs/>
        </w:rPr>
        <w:t>н</w:t>
      </w:r>
      <w:r w:rsidRPr="00845BF0">
        <w:rPr>
          <w:rFonts w:eastAsia="TimesNewRoman"/>
          <w:bCs/>
          <w:iCs/>
        </w:rPr>
        <w:t>тифициро</w:t>
      </w:r>
      <w:r w:rsidR="00ED3BA1" w:rsidRPr="00845BF0">
        <w:rPr>
          <w:rFonts w:eastAsia="TimesNewRoman"/>
          <w:bCs/>
          <w:iCs/>
        </w:rPr>
        <w:t>ванных про</w:t>
      </w:r>
      <w:r w:rsidRPr="00845BF0">
        <w:rPr>
          <w:rFonts w:eastAsia="TimesNewRoman"/>
          <w:bCs/>
          <w:iCs/>
        </w:rPr>
        <w:t>изводственных факторов и оборудования (материалов, изделий,</w:t>
      </w:r>
      <w:r w:rsidR="00ED3BA1" w:rsidRPr="00845BF0">
        <w:rPr>
          <w:rFonts w:eastAsia="TimesNewRoman"/>
          <w:bCs/>
          <w:iCs/>
        </w:rPr>
        <w:t xml:space="preserve"> </w:t>
      </w:r>
      <w:r w:rsidRPr="00845BF0">
        <w:rPr>
          <w:rFonts w:eastAsia="TimesNewRoman"/>
          <w:bCs/>
          <w:iCs/>
        </w:rPr>
        <w:t>и</w:t>
      </w:r>
      <w:r w:rsidRPr="00845BF0">
        <w:rPr>
          <w:rFonts w:eastAsia="TimesNewRoman"/>
          <w:bCs/>
          <w:iCs/>
        </w:rPr>
        <w:t>н</w:t>
      </w:r>
      <w:r w:rsidRPr="00845BF0">
        <w:rPr>
          <w:rFonts w:eastAsia="TimesNewRoman"/>
          <w:bCs/>
          <w:iCs/>
        </w:rPr>
        <w:t>струментов), при работе с которыми они встречаются.</w:t>
      </w:r>
    </w:p>
    <w:p w:rsidR="00BE3369" w:rsidRPr="00845BF0" w:rsidRDefault="00BE3369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t>6. Оформить отчет в виде бланка</w:t>
      </w:r>
      <w:r w:rsidR="00ED3BA1" w:rsidRPr="00845BF0">
        <w:rPr>
          <w:rFonts w:eastAsia="TimesNewRoman"/>
          <w:bCs/>
          <w:iCs/>
        </w:rPr>
        <w:t>.</w:t>
      </w:r>
    </w:p>
    <w:p w:rsidR="00ED3BA1" w:rsidRPr="00845BF0" w:rsidRDefault="00ED3BA1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</w:p>
    <w:p w:rsidR="00ED3BA1" w:rsidRPr="00845BF0" w:rsidRDefault="00ED3BA1" w:rsidP="00ED3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Cs/>
          <w:iCs/>
        </w:rPr>
      </w:pPr>
      <w:r w:rsidRPr="00845BF0">
        <w:rPr>
          <w:rFonts w:eastAsia="TimesNewRoman"/>
          <w:bCs/>
          <w:iCs/>
        </w:rPr>
        <w:lastRenderedPageBreak/>
        <w:t>Таблица 1.1 – Варианты заданий</w:t>
      </w:r>
    </w:p>
    <w:tbl>
      <w:tblPr>
        <w:tblStyle w:val="ad"/>
        <w:tblW w:w="0" w:type="auto"/>
        <w:tblLayout w:type="fixed"/>
        <w:tblLook w:val="04A0"/>
      </w:tblPr>
      <w:tblGrid>
        <w:gridCol w:w="2235"/>
        <w:gridCol w:w="2835"/>
        <w:gridCol w:w="4500"/>
      </w:tblGrid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center"/>
            </w:pPr>
            <w:r w:rsidRPr="00845BF0">
              <w:rPr>
                <w:rFonts w:eastAsia="TimesNewRoman"/>
              </w:rPr>
              <w:t>Профессии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Перечень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center"/>
            </w:pPr>
            <w:r w:rsidRPr="00845BF0">
              <w:rPr>
                <w:rFonts w:eastAsia="TimesNewRoman"/>
              </w:rPr>
              <w:t>оборудования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center"/>
            </w:pPr>
            <w:r w:rsidRPr="00845BF0">
              <w:rPr>
                <w:rFonts w:eastAsia="TimesNewRoman"/>
              </w:rPr>
              <w:t>Перечень выполняемых работ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Электрослесарь по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ремонту оборуд</w:t>
            </w:r>
            <w:r w:rsidRPr="00845BF0">
              <w:rPr>
                <w:rFonts w:eastAsia="TimesNewRoman"/>
              </w:rPr>
              <w:t>о</w:t>
            </w:r>
            <w:r w:rsidRPr="00845BF0">
              <w:rPr>
                <w:rFonts w:eastAsia="TimesNewRoman"/>
              </w:rPr>
              <w:t>вания распредел</w:t>
            </w:r>
            <w:r w:rsidRPr="00845BF0">
              <w:rPr>
                <w:rFonts w:eastAsia="TimesNewRoman"/>
              </w:rPr>
              <w:t>и</w:t>
            </w:r>
            <w:r w:rsidRPr="00845BF0">
              <w:rPr>
                <w:rFonts w:eastAsia="TimesNewRoman"/>
              </w:rPr>
              <w:t>тельных устройств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Ручной инструмент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Производит ремонт, монтаж, демонтаж, регулировку и наладку электрооборуд</w:t>
            </w:r>
            <w:r w:rsidRPr="00845BF0">
              <w:rPr>
                <w:rFonts w:eastAsia="TimesNewRoman"/>
              </w:rPr>
              <w:t>о</w:t>
            </w:r>
            <w:r w:rsidRPr="00845BF0">
              <w:rPr>
                <w:rFonts w:eastAsia="TimesNewRoman"/>
              </w:rPr>
              <w:t>вания.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Проверяет состояние выключателей</w:t>
            </w:r>
            <w:r w:rsidR="00623C28" w:rsidRPr="00845BF0">
              <w:rPr>
                <w:rFonts w:eastAsia="TimesNewRoman"/>
              </w:rPr>
              <w:t xml:space="preserve">, </w:t>
            </w:r>
            <w:r w:rsidRPr="00845BF0">
              <w:rPr>
                <w:rFonts w:eastAsia="TimesNewRoman"/>
              </w:rPr>
              <w:t>разъединителей, отделителей,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трансфо</w:t>
            </w:r>
            <w:r w:rsidRPr="00845BF0">
              <w:rPr>
                <w:rFonts w:eastAsia="TimesNewRoman"/>
              </w:rPr>
              <w:t>р</w:t>
            </w:r>
            <w:r w:rsidRPr="00845BF0">
              <w:rPr>
                <w:rFonts w:eastAsia="TimesNewRoman"/>
              </w:rPr>
              <w:t>маторов и другого оборудования на ГПП и устраняет все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дефекты по оборудов</w:t>
            </w:r>
            <w:r w:rsidRPr="00845BF0">
              <w:rPr>
                <w:rFonts w:eastAsia="TimesNewRoman"/>
              </w:rPr>
              <w:t>а</w:t>
            </w:r>
            <w:r w:rsidRPr="00845BF0">
              <w:rPr>
                <w:rFonts w:eastAsia="TimesNewRoman"/>
              </w:rPr>
              <w:t>нию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Электромонтер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Ручной инструмент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Электроизмерительные приборы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Производит осмотры и ремонт электр</w:t>
            </w:r>
            <w:r w:rsidRPr="00845BF0">
              <w:rPr>
                <w:rFonts w:eastAsia="TimesNewRoman"/>
              </w:rPr>
              <w:t>о</w:t>
            </w:r>
            <w:r w:rsidRPr="00845BF0">
              <w:rPr>
                <w:rFonts w:eastAsia="TimesNewRoman"/>
              </w:rPr>
              <w:t>оборудования.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Следит за состоянием защитных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средств и сохранностью имущества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Электромонтер по обслуживанию под-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станции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Ручной инструмент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Ведет наблюдение и регулирует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режимы работы электрооборудования ГПП.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Производит осмотр защитных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средств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Инженер по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эк</w:t>
            </w:r>
            <w:r w:rsidRPr="00845BF0">
              <w:rPr>
                <w:rFonts w:eastAsia="TimesNewRoman"/>
              </w:rPr>
              <w:t>с</w:t>
            </w:r>
            <w:r w:rsidRPr="00845BF0">
              <w:rPr>
                <w:rFonts w:eastAsia="TimesNewRoman"/>
              </w:rPr>
              <w:t>плуатации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обор</w:t>
            </w:r>
            <w:r w:rsidRPr="00845BF0">
              <w:rPr>
                <w:rFonts w:eastAsia="TimesNewRoman"/>
              </w:rPr>
              <w:t>у</w:t>
            </w:r>
            <w:r w:rsidRPr="00845BF0">
              <w:rPr>
                <w:rFonts w:eastAsia="TimesNewRoman"/>
              </w:rPr>
              <w:t>дования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ПЭВМ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Контролирует правильность эксплуат</w:t>
            </w:r>
            <w:r w:rsidRPr="00845BF0">
              <w:rPr>
                <w:rFonts w:eastAsia="TimesNewRoman"/>
              </w:rPr>
              <w:t>а</w:t>
            </w:r>
            <w:r w:rsidRPr="00845BF0">
              <w:rPr>
                <w:rFonts w:eastAsia="TimesNewRoman"/>
              </w:rPr>
              <w:t>ции оборудования, систем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тепло-, газо-, водоснабжения и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водоотведения, прин</w:t>
            </w:r>
            <w:r w:rsidRPr="00845BF0">
              <w:rPr>
                <w:rFonts w:eastAsia="TimesNewRoman"/>
              </w:rPr>
              <w:t>и</w:t>
            </w:r>
            <w:r w:rsidRPr="00845BF0">
              <w:rPr>
                <w:rFonts w:eastAsia="TimesNewRoman"/>
              </w:rPr>
              <w:t>мает меры по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устранению выявленных нарушений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Машинист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котлов (водогрейных)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Ручной инструмент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Пуск, останов, опробование, опрессовка обслуживаемого оборудования и пер</w:t>
            </w:r>
            <w:r w:rsidRPr="00845BF0">
              <w:rPr>
                <w:rFonts w:eastAsia="TimesNewRoman"/>
              </w:rPr>
              <w:t>е</w:t>
            </w:r>
            <w:r w:rsidRPr="00845BF0">
              <w:rPr>
                <w:rFonts w:eastAsia="TimesNewRoman"/>
              </w:rPr>
              <w:t>ключения в тепловых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схемах, вращение задвижек.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Чистка оборудования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Машинист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тепл</w:t>
            </w:r>
            <w:r w:rsidRPr="00845BF0">
              <w:rPr>
                <w:rFonts w:eastAsia="TimesNewRoman"/>
              </w:rPr>
              <w:t>о</w:t>
            </w:r>
            <w:r w:rsidRPr="00845BF0">
              <w:rPr>
                <w:rFonts w:eastAsia="TimesNewRoman"/>
              </w:rPr>
              <w:t>вого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центрального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щита управления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ПЭВМ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Ведение режима работы котлов в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соо</w:t>
            </w:r>
            <w:r w:rsidRPr="00845BF0">
              <w:rPr>
                <w:rFonts w:eastAsia="TimesNewRoman"/>
              </w:rPr>
              <w:t>т</w:t>
            </w:r>
            <w:r w:rsidRPr="00845BF0">
              <w:rPr>
                <w:rFonts w:eastAsia="TimesNewRoman"/>
              </w:rPr>
              <w:t>ветствии с заданным графиком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нагрузки с центрального теплового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щита управл</w:t>
            </w:r>
            <w:r w:rsidRPr="00845BF0">
              <w:rPr>
                <w:rFonts w:eastAsia="TimesNewRoman"/>
              </w:rPr>
              <w:t>е</w:t>
            </w:r>
            <w:r w:rsidRPr="00845BF0">
              <w:rPr>
                <w:rFonts w:eastAsia="TimesNewRoman"/>
              </w:rPr>
              <w:t>ния по показаниям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приборов и по ко</w:t>
            </w:r>
            <w:r w:rsidRPr="00845BF0">
              <w:rPr>
                <w:rFonts w:eastAsia="TimesNewRoman"/>
              </w:rPr>
              <w:t>м</w:t>
            </w:r>
            <w:r w:rsidRPr="00845BF0">
              <w:rPr>
                <w:rFonts w:eastAsia="TimesNewRoman"/>
              </w:rPr>
              <w:t>пьютеру.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Ликвидация аварийных ситуаций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Контролер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сборки электрических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м</w:t>
            </w:r>
            <w:r w:rsidRPr="00845BF0">
              <w:rPr>
                <w:rFonts w:eastAsia="TimesNewRoman"/>
              </w:rPr>
              <w:t>а</w:t>
            </w:r>
            <w:r w:rsidRPr="00845BF0">
              <w:rPr>
                <w:rFonts w:eastAsia="TimesNewRoman"/>
              </w:rPr>
              <w:t>шин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ПЭВМ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Участвует в исследованиях дефектов, которые обнаружены во время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контроля и испытания, и в разработке меропри</w:t>
            </w:r>
            <w:r w:rsidRPr="00845BF0">
              <w:rPr>
                <w:rFonts w:eastAsia="TimesNewRoman"/>
              </w:rPr>
              <w:t>я</w:t>
            </w:r>
            <w:r w:rsidRPr="00845BF0">
              <w:rPr>
                <w:rFonts w:eastAsia="TimesNewRoman"/>
              </w:rPr>
              <w:t>тий по устранению и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предотвращению этих дефектов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Заготовщик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изол</w:t>
            </w:r>
            <w:r w:rsidRPr="00845BF0">
              <w:rPr>
                <w:rFonts w:eastAsia="TimesNewRoman"/>
              </w:rPr>
              <w:t>я</w:t>
            </w:r>
            <w:r w:rsidRPr="00845BF0">
              <w:rPr>
                <w:rFonts w:eastAsia="TimesNewRoman"/>
              </w:rPr>
              <w:t>ционных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деталей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Консольный кран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Холодный пресс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Виброножницы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Станок для вырубки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п</w:t>
            </w:r>
            <w:r w:rsidRPr="00845BF0">
              <w:rPr>
                <w:rFonts w:eastAsia="TimesNewRoman"/>
              </w:rPr>
              <w:t>а</w:t>
            </w:r>
            <w:r w:rsidRPr="00845BF0">
              <w:rPr>
                <w:rFonts w:eastAsia="TimesNewRoman"/>
              </w:rPr>
              <w:t>зов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Заготовка изоляционных деталей.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Заготовка полос и прокладок из изоляц</w:t>
            </w:r>
            <w:r w:rsidRPr="00845BF0">
              <w:rPr>
                <w:rFonts w:eastAsia="TimesNewRoman"/>
              </w:rPr>
              <w:t>и</w:t>
            </w:r>
            <w:r w:rsidRPr="00845BF0">
              <w:rPr>
                <w:rFonts w:eastAsia="TimesNewRoman"/>
              </w:rPr>
              <w:t>онных материалов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Изолировщик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Станок для изготовления отводов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Станок для изолиров</w:t>
            </w:r>
            <w:r w:rsidRPr="00845BF0">
              <w:rPr>
                <w:rFonts w:eastAsia="TimesNewRoman"/>
              </w:rPr>
              <w:t>а</w:t>
            </w:r>
            <w:r w:rsidRPr="00845BF0">
              <w:rPr>
                <w:rFonts w:eastAsia="TimesNewRoman"/>
              </w:rPr>
              <w:t>ния отводов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Ручной инструмент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Изготовление отводов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lastRenderedPageBreak/>
              <w:t>Намотчик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катушек трансформаторов</w:t>
            </w:r>
          </w:p>
        </w:tc>
        <w:tc>
          <w:tcPr>
            <w:tcW w:w="28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Вертикально</w:t>
            </w:r>
            <w:r w:rsidR="00623C28" w:rsidRPr="00845BF0">
              <w:rPr>
                <w:rFonts w:eastAsia="TimesNewRoman"/>
              </w:rPr>
              <w:t>-</w:t>
            </w:r>
            <w:r w:rsidRPr="00845BF0">
              <w:rPr>
                <w:rFonts w:eastAsia="TimesNewRoman"/>
              </w:rPr>
              <w:t>намоточный станок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Ручной инструмент</w:t>
            </w:r>
          </w:p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Паяльные клещи</w:t>
            </w:r>
          </w:p>
        </w:tc>
        <w:tc>
          <w:tcPr>
            <w:tcW w:w="4500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Намотка катушек трансформаторов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с ц</w:t>
            </w:r>
            <w:r w:rsidRPr="00845BF0">
              <w:rPr>
                <w:rFonts w:eastAsia="TimesNewRoman"/>
              </w:rPr>
              <w:t>е</w:t>
            </w:r>
            <w:r w:rsidRPr="00845BF0">
              <w:rPr>
                <w:rFonts w:eastAsia="TimesNewRoman"/>
              </w:rPr>
              <w:t>лью изоляции</w:t>
            </w:r>
            <w:r w:rsidR="00623C28" w:rsidRPr="00845BF0">
              <w:rPr>
                <w:rFonts w:eastAsia="TimesNewRoman"/>
              </w:rPr>
              <w:t>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ED3BA1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Прессовщик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из</w:t>
            </w:r>
            <w:r w:rsidRPr="00845BF0">
              <w:rPr>
                <w:rFonts w:eastAsia="TimesNewRoman"/>
              </w:rPr>
              <w:t>о</w:t>
            </w:r>
            <w:r w:rsidRPr="00845BF0">
              <w:rPr>
                <w:rFonts w:eastAsia="TimesNewRoman"/>
              </w:rPr>
              <w:t>ляционных</w:t>
            </w:r>
            <w:r w:rsidR="00623C28" w:rsidRPr="00845BF0">
              <w:rPr>
                <w:rFonts w:eastAsia="TimesNewRoman"/>
              </w:rPr>
              <w:t xml:space="preserve"> </w:t>
            </w:r>
            <w:r w:rsidRPr="00845BF0">
              <w:rPr>
                <w:rFonts w:eastAsia="TimesNewRoman"/>
              </w:rPr>
              <w:t>мат</w:t>
            </w:r>
            <w:r w:rsidRPr="00845BF0">
              <w:rPr>
                <w:rFonts w:eastAsia="TimesNewRoman"/>
              </w:rPr>
              <w:t>е</w:t>
            </w:r>
            <w:r w:rsidRPr="00845BF0">
              <w:rPr>
                <w:rFonts w:eastAsia="TimesNewRoman"/>
              </w:rPr>
              <w:t>риалов</w:t>
            </w:r>
          </w:p>
        </w:tc>
        <w:tc>
          <w:tcPr>
            <w:tcW w:w="2835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Гидравлический пресс</w:t>
            </w:r>
          </w:p>
        </w:tc>
        <w:tc>
          <w:tcPr>
            <w:tcW w:w="4500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Прессование штекерных заделов фле</w:t>
            </w:r>
            <w:r w:rsidRPr="00845BF0">
              <w:rPr>
                <w:rFonts w:eastAsia="TimesNewRoman"/>
              </w:rPr>
              <w:t>к</w:t>
            </w:r>
            <w:r w:rsidRPr="00845BF0">
              <w:rPr>
                <w:rFonts w:eastAsia="TimesNewRoman"/>
              </w:rPr>
              <w:t>сов, заделов переносных осветительных сетей.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Сборщик-отдельщик кат</w:t>
            </w:r>
            <w:r w:rsidRPr="00845BF0">
              <w:rPr>
                <w:rFonts w:eastAsia="TimesNewRoman"/>
              </w:rPr>
              <w:t>у</w:t>
            </w:r>
            <w:r w:rsidRPr="00845BF0">
              <w:rPr>
                <w:rFonts w:eastAsia="TimesNewRoman"/>
              </w:rPr>
              <w:t>шек трансформ</w:t>
            </w:r>
            <w:r w:rsidRPr="00845BF0">
              <w:rPr>
                <w:rFonts w:eastAsia="TimesNewRoman"/>
              </w:rPr>
              <w:t>а</w:t>
            </w:r>
            <w:r w:rsidRPr="00845BF0">
              <w:rPr>
                <w:rFonts w:eastAsia="TimesNewRoman"/>
              </w:rPr>
              <w:t>торов</w:t>
            </w:r>
          </w:p>
        </w:tc>
        <w:tc>
          <w:tcPr>
            <w:tcW w:w="2835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Станок для выпрямления обмотки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Ручной инструмент</w:t>
            </w:r>
          </w:p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Паяльные клещи</w:t>
            </w:r>
          </w:p>
        </w:tc>
        <w:tc>
          <w:tcPr>
            <w:tcW w:w="4500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Стяжка и отделка катушек трансформ</w:t>
            </w:r>
            <w:r w:rsidRPr="00845BF0">
              <w:rPr>
                <w:rFonts w:eastAsia="TimesNewRoman"/>
              </w:rPr>
              <w:t>а</w:t>
            </w:r>
            <w:r w:rsidRPr="00845BF0">
              <w:rPr>
                <w:rFonts w:eastAsia="TimesNewRoman"/>
              </w:rPr>
              <w:t>торов.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Сборщик тран</w:t>
            </w:r>
            <w:r w:rsidRPr="00845BF0">
              <w:rPr>
                <w:rFonts w:eastAsia="TimesNewRoman"/>
              </w:rPr>
              <w:t>с</w:t>
            </w:r>
            <w:r w:rsidRPr="00845BF0">
              <w:rPr>
                <w:rFonts w:eastAsia="TimesNewRoman"/>
              </w:rPr>
              <w:t>форматоров</w:t>
            </w:r>
          </w:p>
        </w:tc>
        <w:tc>
          <w:tcPr>
            <w:tcW w:w="2835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Камера вакуумной су</w:t>
            </w:r>
            <w:r w:rsidRPr="00845BF0">
              <w:rPr>
                <w:rFonts w:eastAsia="TimesNewRoman"/>
              </w:rPr>
              <w:t>ш</w:t>
            </w:r>
            <w:r w:rsidRPr="00845BF0">
              <w:rPr>
                <w:rFonts w:eastAsia="TimesNewRoman"/>
              </w:rPr>
              <w:t>ки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ПЭВМ</w:t>
            </w:r>
          </w:p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Ручной инструмент</w:t>
            </w:r>
          </w:p>
        </w:tc>
        <w:tc>
          <w:tcPr>
            <w:tcW w:w="4500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Сборка автотрансформаторов малой мощности и малогабаритных трансфо</w:t>
            </w:r>
            <w:r w:rsidRPr="00845BF0">
              <w:rPr>
                <w:rFonts w:eastAsia="TimesNewRoman"/>
              </w:rPr>
              <w:t>р</w:t>
            </w:r>
            <w:r w:rsidRPr="00845BF0">
              <w:rPr>
                <w:rFonts w:eastAsia="TimesNewRoman"/>
              </w:rPr>
              <w:t>маторов цепей управления.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Сборщик серде</w:t>
            </w:r>
            <w:r w:rsidRPr="00845BF0">
              <w:rPr>
                <w:rFonts w:eastAsia="TimesNewRoman"/>
              </w:rPr>
              <w:t>ч</w:t>
            </w:r>
            <w:r w:rsidRPr="00845BF0">
              <w:rPr>
                <w:rFonts w:eastAsia="TimesNewRoman"/>
              </w:rPr>
              <w:t>ников трансформа-</w:t>
            </w:r>
          </w:p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торов</w:t>
            </w:r>
          </w:p>
        </w:tc>
        <w:tc>
          <w:tcPr>
            <w:tcW w:w="2835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Ручной инструмент</w:t>
            </w:r>
          </w:p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Кран-балка</w:t>
            </w:r>
          </w:p>
        </w:tc>
        <w:tc>
          <w:tcPr>
            <w:tcW w:w="4500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Сборка однофазных и трехфазных се</w:t>
            </w:r>
            <w:r w:rsidRPr="00845BF0">
              <w:rPr>
                <w:rFonts w:eastAsia="TimesNewRoman"/>
              </w:rPr>
              <w:t>р</w:t>
            </w:r>
            <w:r w:rsidRPr="00845BF0">
              <w:rPr>
                <w:rFonts w:eastAsia="TimesNewRoman"/>
              </w:rPr>
              <w:t>дечников трансформаторов.</w:t>
            </w:r>
          </w:p>
        </w:tc>
      </w:tr>
      <w:tr w:rsidR="00623C28" w:rsidRPr="00845BF0" w:rsidTr="00623C28">
        <w:trPr>
          <w:trHeight w:val="20"/>
        </w:trPr>
        <w:tc>
          <w:tcPr>
            <w:tcW w:w="2235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Инженер-энергетик</w:t>
            </w:r>
          </w:p>
        </w:tc>
        <w:tc>
          <w:tcPr>
            <w:tcW w:w="2835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</w:pPr>
            <w:r w:rsidRPr="00845BF0">
              <w:rPr>
                <w:rFonts w:eastAsia="TimesNewRoman"/>
              </w:rPr>
              <w:t>ПЭВМ</w:t>
            </w:r>
          </w:p>
        </w:tc>
        <w:tc>
          <w:tcPr>
            <w:tcW w:w="4500" w:type="dxa"/>
          </w:tcPr>
          <w:p w:rsidR="00ED3BA1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45BF0">
              <w:rPr>
                <w:rFonts w:eastAsia="TimesNewRoman"/>
              </w:rPr>
              <w:t>Обеспечивает бесперебойную работу, правильную эксплуатацию, ремонт и м</w:t>
            </w:r>
            <w:r w:rsidRPr="00845BF0">
              <w:rPr>
                <w:rFonts w:eastAsia="TimesNewRoman"/>
              </w:rPr>
              <w:t>о</w:t>
            </w:r>
            <w:r w:rsidRPr="00845BF0">
              <w:rPr>
                <w:rFonts w:eastAsia="TimesNewRoman"/>
              </w:rPr>
              <w:t>дернизацию энергетического оборудов</w:t>
            </w:r>
            <w:r w:rsidRPr="00845BF0">
              <w:rPr>
                <w:rFonts w:eastAsia="TimesNewRoman"/>
              </w:rPr>
              <w:t>а</w:t>
            </w:r>
            <w:r w:rsidRPr="00845BF0">
              <w:rPr>
                <w:rFonts w:eastAsia="TimesNewRoman"/>
              </w:rPr>
              <w:t>ния, электрических и тепловых сетей, воздухопроводов и газопроводов.</w:t>
            </w:r>
          </w:p>
        </w:tc>
      </w:tr>
    </w:tbl>
    <w:p w:rsidR="00277FDA" w:rsidRPr="00845BF0" w:rsidRDefault="00277FDA" w:rsidP="00277FDA">
      <w:pPr>
        <w:autoSpaceDE w:val="0"/>
        <w:autoSpaceDN w:val="0"/>
        <w:adjustRightInd w:val="0"/>
      </w:pPr>
    </w:p>
    <w:p w:rsidR="00623C28" w:rsidRPr="00845BF0" w:rsidRDefault="00623C28" w:rsidP="00277FDA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845BF0">
        <w:rPr>
          <w:rFonts w:eastAsia="Calibri"/>
          <w:b/>
          <w:bCs/>
        </w:rPr>
        <w:t>Пример выполнения задания</w:t>
      </w:r>
    </w:p>
    <w:p w:rsidR="00623C28" w:rsidRPr="00845BF0" w:rsidRDefault="00623C28" w:rsidP="00277FD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,Bold"/>
          <w:b/>
          <w:bCs/>
        </w:rPr>
      </w:pPr>
    </w:p>
    <w:tbl>
      <w:tblPr>
        <w:tblStyle w:val="ad"/>
        <w:tblW w:w="0" w:type="auto"/>
        <w:tblLayout w:type="fixed"/>
        <w:tblLook w:val="04A0"/>
      </w:tblPr>
      <w:tblGrid>
        <w:gridCol w:w="1221"/>
        <w:gridCol w:w="2006"/>
        <w:gridCol w:w="2268"/>
        <w:gridCol w:w="2158"/>
        <w:gridCol w:w="1917"/>
      </w:tblGrid>
      <w:tr w:rsidR="00277FDA" w:rsidRPr="00845BF0" w:rsidTr="00277FDA">
        <w:tc>
          <w:tcPr>
            <w:tcW w:w="1221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Рабочее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место</w:t>
            </w:r>
          </w:p>
        </w:tc>
        <w:tc>
          <w:tcPr>
            <w:tcW w:w="2006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Группа ОВПФ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по ГОСТ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12.0.003-2015</w:t>
            </w:r>
          </w:p>
        </w:tc>
        <w:tc>
          <w:tcPr>
            <w:tcW w:w="226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Наименование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ОВПФ</w:t>
            </w:r>
          </w:p>
        </w:tc>
        <w:tc>
          <w:tcPr>
            <w:tcW w:w="215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Источник ОВПФ</w:t>
            </w:r>
          </w:p>
          <w:p w:rsidR="00623C28" w:rsidRPr="00845BF0" w:rsidRDefault="00623C28" w:rsidP="0054176B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(наименова</w:t>
            </w:r>
            <w:r w:rsidR="0054176B">
              <w:rPr>
                <w:rFonts w:eastAsia="TimesNewRoman"/>
                <w:sz w:val="20"/>
                <w:szCs w:val="20"/>
              </w:rPr>
              <w:t>ние и</w:t>
            </w:r>
            <w:r w:rsidR="0054176B">
              <w:rPr>
                <w:rFonts w:eastAsia="TimesNewRoman"/>
                <w:sz w:val="20"/>
                <w:szCs w:val="20"/>
              </w:rPr>
              <w:t>с</w:t>
            </w:r>
            <w:r w:rsidR="0054176B">
              <w:rPr>
                <w:rFonts w:eastAsia="TimesNewRoman"/>
                <w:sz w:val="20"/>
                <w:szCs w:val="20"/>
              </w:rPr>
              <w:t xml:space="preserve">пользуемого </w:t>
            </w:r>
            <w:r w:rsidRPr="00845BF0">
              <w:rPr>
                <w:rFonts w:eastAsia="TimesNewRoman"/>
                <w:sz w:val="20"/>
                <w:szCs w:val="20"/>
              </w:rPr>
              <w:t>оборуд</w:t>
            </w:r>
            <w:r w:rsidRPr="00845BF0">
              <w:rPr>
                <w:rFonts w:eastAsia="TimesNewRoman"/>
                <w:sz w:val="20"/>
                <w:szCs w:val="20"/>
              </w:rPr>
              <w:t>о</w:t>
            </w:r>
            <w:r w:rsidRPr="00845BF0">
              <w:rPr>
                <w:rFonts w:eastAsia="TimesNewRoman"/>
                <w:sz w:val="20"/>
                <w:szCs w:val="20"/>
              </w:rPr>
              <w:t>вания, инструментов, материалов и др.)</w:t>
            </w:r>
          </w:p>
        </w:tc>
        <w:tc>
          <w:tcPr>
            <w:tcW w:w="1917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Воздействие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ОВПФ на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человека</w:t>
            </w:r>
          </w:p>
        </w:tc>
      </w:tr>
      <w:tr w:rsidR="00277FDA" w:rsidRPr="00845BF0" w:rsidTr="00277FDA">
        <w:tc>
          <w:tcPr>
            <w:tcW w:w="1221" w:type="dxa"/>
            <w:vMerge w:val="restart"/>
            <w:vAlign w:val="center"/>
          </w:tcPr>
          <w:p w:rsidR="00623C28" w:rsidRPr="00845BF0" w:rsidRDefault="00623C28" w:rsidP="00277FD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Водитель</w:t>
            </w:r>
          </w:p>
          <w:p w:rsidR="00623C28" w:rsidRPr="00845BF0" w:rsidRDefault="00623C28" w:rsidP="00277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такси</w:t>
            </w:r>
          </w:p>
        </w:tc>
        <w:tc>
          <w:tcPr>
            <w:tcW w:w="2006" w:type="dxa"/>
            <w:vMerge w:val="restart"/>
          </w:tcPr>
          <w:p w:rsidR="00623C28" w:rsidRPr="00845BF0" w:rsidRDefault="00623C28" w:rsidP="00277FD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Факторы, облада</w:t>
            </w:r>
            <w:r w:rsidRPr="00845BF0">
              <w:rPr>
                <w:rFonts w:eastAsia="TimesNewRoman"/>
                <w:sz w:val="20"/>
                <w:szCs w:val="20"/>
              </w:rPr>
              <w:t>ю</w:t>
            </w:r>
            <w:r w:rsidRPr="00845BF0">
              <w:rPr>
                <w:rFonts w:eastAsia="TimesNewRoman"/>
                <w:sz w:val="20"/>
                <w:szCs w:val="20"/>
              </w:rPr>
              <w:t>щие свойствами физического возде</w:t>
            </w:r>
            <w:r w:rsidRPr="00845BF0">
              <w:rPr>
                <w:rFonts w:eastAsia="TimesNewRoman"/>
                <w:sz w:val="20"/>
                <w:szCs w:val="20"/>
              </w:rPr>
              <w:t>й</w:t>
            </w:r>
            <w:r w:rsidRPr="00845BF0">
              <w:rPr>
                <w:rFonts w:eastAsia="TimesNewRoman"/>
                <w:sz w:val="20"/>
                <w:szCs w:val="20"/>
              </w:rPr>
              <w:t>ствия</w:t>
            </w:r>
          </w:p>
        </w:tc>
        <w:tc>
          <w:tcPr>
            <w:tcW w:w="226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Повышенный уровень общей вибрации</w:t>
            </w:r>
          </w:p>
        </w:tc>
        <w:tc>
          <w:tcPr>
            <w:tcW w:w="215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Автомобиль</w:t>
            </w:r>
          </w:p>
        </w:tc>
        <w:tc>
          <w:tcPr>
            <w:tcW w:w="1917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Нарушения де</w:t>
            </w:r>
            <w:r w:rsidRPr="00845BF0">
              <w:rPr>
                <w:rFonts w:eastAsia="TimesNewRoman"/>
                <w:sz w:val="20"/>
                <w:szCs w:val="20"/>
              </w:rPr>
              <w:t>я</w:t>
            </w:r>
            <w:r w:rsidRPr="00845BF0">
              <w:rPr>
                <w:rFonts w:eastAsia="TimesNewRoman"/>
                <w:sz w:val="20"/>
                <w:szCs w:val="20"/>
              </w:rPr>
              <w:t>тельности нервной системы, обмена веществ, развитие вибрационной б</w:t>
            </w:r>
            <w:r w:rsidRPr="00845BF0">
              <w:rPr>
                <w:rFonts w:eastAsia="TimesNewRoman"/>
                <w:sz w:val="20"/>
                <w:szCs w:val="20"/>
              </w:rPr>
              <w:t>о</w:t>
            </w:r>
            <w:r w:rsidRPr="00845BF0">
              <w:rPr>
                <w:rFonts w:eastAsia="TimesNewRoman"/>
                <w:sz w:val="20"/>
                <w:szCs w:val="20"/>
              </w:rPr>
              <w:t>лезни</w:t>
            </w:r>
            <w:r w:rsidR="00277FDA" w:rsidRPr="00845BF0">
              <w:rPr>
                <w:rFonts w:eastAsia="TimesNewRoman"/>
                <w:sz w:val="20"/>
                <w:szCs w:val="20"/>
              </w:rPr>
              <w:t>.</w:t>
            </w:r>
          </w:p>
        </w:tc>
      </w:tr>
      <w:tr w:rsidR="00277FDA" w:rsidRPr="00845BF0" w:rsidTr="00277FDA">
        <w:tc>
          <w:tcPr>
            <w:tcW w:w="1221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623C28" w:rsidRPr="00845BF0" w:rsidRDefault="00623C28" w:rsidP="00277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Движущиеся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объекты (движущиеся машины и механизмы)</w:t>
            </w:r>
          </w:p>
        </w:tc>
        <w:tc>
          <w:tcPr>
            <w:tcW w:w="215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Автомобили</w:t>
            </w:r>
          </w:p>
        </w:tc>
        <w:tc>
          <w:tcPr>
            <w:tcW w:w="1917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Возникновение механических травм</w:t>
            </w:r>
            <w:r w:rsidR="00277FDA" w:rsidRPr="00845BF0">
              <w:rPr>
                <w:rFonts w:eastAsia="TimesNewRoman"/>
                <w:sz w:val="20"/>
                <w:szCs w:val="20"/>
              </w:rPr>
              <w:t>.</w:t>
            </w:r>
          </w:p>
        </w:tc>
      </w:tr>
      <w:tr w:rsidR="00277FDA" w:rsidRPr="00845BF0" w:rsidTr="00277FDA">
        <w:tc>
          <w:tcPr>
            <w:tcW w:w="1221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623C28" w:rsidRPr="00845BF0" w:rsidRDefault="00623C28" w:rsidP="00277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Факторы,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связанные с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чрезмерным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загрязн</w:t>
            </w:r>
            <w:r w:rsidRPr="00845BF0">
              <w:rPr>
                <w:rFonts w:eastAsia="TimesNewRoman"/>
                <w:sz w:val="20"/>
                <w:szCs w:val="20"/>
              </w:rPr>
              <w:t>е</w:t>
            </w:r>
            <w:r w:rsidRPr="00845BF0">
              <w:rPr>
                <w:rFonts w:eastAsia="TimesNewRoman"/>
                <w:sz w:val="20"/>
                <w:szCs w:val="20"/>
              </w:rPr>
              <w:t>нием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воздушной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среды в зоне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дыхания</w:t>
            </w:r>
          </w:p>
        </w:tc>
        <w:tc>
          <w:tcPr>
            <w:tcW w:w="2158" w:type="dxa"/>
          </w:tcPr>
          <w:p w:rsidR="00623C28" w:rsidRPr="00845BF0" w:rsidRDefault="00277FDA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 xml:space="preserve">Пары бензина, </w:t>
            </w:r>
            <w:r w:rsidR="00623C28" w:rsidRPr="00845BF0">
              <w:rPr>
                <w:rFonts w:eastAsia="TimesNewRoman"/>
                <w:sz w:val="20"/>
                <w:szCs w:val="20"/>
              </w:rPr>
              <w:t>ули</w:t>
            </w:r>
            <w:r w:rsidR="00623C28" w:rsidRPr="00845BF0">
              <w:rPr>
                <w:rFonts w:eastAsia="TimesNewRoman"/>
                <w:sz w:val="20"/>
                <w:szCs w:val="20"/>
              </w:rPr>
              <w:t>ч</w:t>
            </w:r>
            <w:r w:rsidR="00623C28" w:rsidRPr="00845BF0">
              <w:rPr>
                <w:rFonts w:eastAsia="TimesNewRoman"/>
                <w:sz w:val="20"/>
                <w:szCs w:val="20"/>
              </w:rPr>
              <w:t>ная пыль</w:t>
            </w:r>
          </w:p>
        </w:tc>
        <w:tc>
          <w:tcPr>
            <w:tcW w:w="1917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Заболевания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легких (пылевые бронх</w:t>
            </w:r>
            <w:r w:rsidRPr="00845BF0">
              <w:rPr>
                <w:rFonts w:eastAsia="TimesNewRoman"/>
                <w:sz w:val="20"/>
                <w:szCs w:val="20"/>
              </w:rPr>
              <w:t>и</w:t>
            </w:r>
            <w:r w:rsidRPr="00845BF0">
              <w:rPr>
                <w:rFonts w:eastAsia="TimesNewRoman"/>
                <w:sz w:val="20"/>
                <w:szCs w:val="20"/>
              </w:rPr>
              <w:t>ты,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бронхиальная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астма)</w:t>
            </w:r>
            <w:r w:rsidR="00277FDA" w:rsidRPr="00845BF0">
              <w:rPr>
                <w:rFonts w:eastAsia="TimesNewRoman"/>
                <w:sz w:val="20"/>
                <w:szCs w:val="20"/>
              </w:rPr>
              <w:t>.</w:t>
            </w:r>
          </w:p>
        </w:tc>
      </w:tr>
      <w:tr w:rsidR="00277FDA" w:rsidRPr="00845BF0" w:rsidTr="00277FDA">
        <w:tc>
          <w:tcPr>
            <w:tcW w:w="1221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:rsidR="00623C28" w:rsidRPr="00845BF0" w:rsidRDefault="00623C28" w:rsidP="00277FD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Факторы,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облада</w:t>
            </w:r>
            <w:r w:rsidRPr="00845BF0">
              <w:rPr>
                <w:rFonts w:eastAsia="TimesNewRoman"/>
                <w:sz w:val="20"/>
                <w:szCs w:val="20"/>
              </w:rPr>
              <w:t>ю</w:t>
            </w:r>
            <w:r w:rsidRPr="00845BF0">
              <w:rPr>
                <w:rFonts w:eastAsia="TimesNewRoman"/>
                <w:sz w:val="20"/>
                <w:szCs w:val="20"/>
              </w:rPr>
              <w:t>щие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свойствами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химического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во</w:t>
            </w:r>
            <w:r w:rsidRPr="00845BF0">
              <w:rPr>
                <w:rFonts w:eastAsia="TimesNewRoman"/>
                <w:sz w:val="20"/>
                <w:szCs w:val="20"/>
              </w:rPr>
              <w:t>з</w:t>
            </w:r>
            <w:r w:rsidRPr="00845BF0">
              <w:rPr>
                <w:rFonts w:eastAsia="TimesNewRoman"/>
                <w:sz w:val="20"/>
                <w:szCs w:val="20"/>
              </w:rPr>
              <w:t>действия</w:t>
            </w:r>
          </w:p>
        </w:tc>
        <w:tc>
          <w:tcPr>
            <w:tcW w:w="226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Токсические</w:t>
            </w:r>
          </w:p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Группа проникновения: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через органы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дыхания</w:t>
            </w:r>
          </w:p>
        </w:tc>
        <w:tc>
          <w:tcPr>
            <w:tcW w:w="215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Пары бензина</w:t>
            </w:r>
          </w:p>
        </w:tc>
        <w:tc>
          <w:tcPr>
            <w:tcW w:w="1917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Отравление</w:t>
            </w:r>
            <w:r w:rsidR="00277FDA" w:rsidRPr="00845BF0">
              <w:rPr>
                <w:rFonts w:eastAsia="TimesNewRoman"/>
                <w:sz w:val="20"/>
                <w:szCs w:val="20"/>
              </w:rPr>
              <w:t>.</w:t>
            </w:r>
          </w:p>
        </w:tc>
      </w:tr>
      <w:tr w:rsidR="00277FDA" w:rsidRPr="00845BF0" w:rsidTr="00277FDA">
        <w:tc>
          <w:tcPr>
            <w:tcW w:w="1221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</w:tcPr>
          <w:p w:rsidR="00623C28" w:rsidRPr="00845BF0" w:rsidRDefault="00623C28" w:rsidP="00277FD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Факторы,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облада</w:t>
            </w:r>
            <w:r w:rsidRPr="00845BF0">
              <w:rPr>
                <w:rFonts w:eastAsia="TimesNewRoman"/>
                <w:sz w:val="20"/>
                <w:szCs w:val="20"/>
              </w:rPr>
              <w:t>ю</w:t>
            </w:r>
            <w:r w:rsidRPr="00845BF0">
              <w:rPr>
                <w:rFonts w:eastAsia="TimesNewRoman"/>
                <w:sz w:val="20"/>
                <w:szCs w:val="20"/>
              </w:rPr>
              <w:t>щие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свойствами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психофизиологич</w:t>
            </w:r>
            <w:r w:rsidRPr="00845BF0">
              <w:rPr>
                <w:rFonts w:eastAsia="TimesNewRoman"/>
                <w:sz w:val="20"/>
                <w:szCs w:val="20"/>
              </w:rPr>
              <w:t>е</w:t>
            </w:r>
            <w:r w:rsidRPr="00845BF0">
              <w:rPr>
                <w:rFonts w:eastAsia="TimesNewRoman"/>
                <w:sz w:val="20"/>
                <w:szCs w:val="20"/>
              </w:rPr>
              <w:t>ского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воздействия</w:t>
            </w:r>
          </w:p>
        </w:tc>
        <w:tc>
          <w:tcPr>
            <w:tcW w:w="226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Статические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перегру</w:t>
            </w:r>
            <w:r w:rsidRPr="00845BF0">
              <w:rPr>
                <w:rFonts w:eastAsia="TimesNewRoman"/>
                <w:sz w:val="20"/>
                <w:szCs w:val="20"/>
              </w:rPr>
              <w:t>з</w:t>
            </w:r>
            <w:r w:rsidRPr="00845BF0">
              <w:rPr>
                <w:rFonts w:eastAsia="TimesNewRoman"/>
                <w:sz w:val="20"/>
                <w:szCs w:val="20"/>
              </w:rPr>
              <w:t>ки</w:t>
            </w:r>
          </w:p>
        </w:tc>
        <w:tc>
          <w:tcPr>
            <w:tcW w:w="215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Нахождение в позе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сидя свыше 60</w:t>
            </w:r>
            <w:r w:rsidRPr="00845BF0">
              <w:rPr>
                <w:rFonts w:eastAsia="TimesNewRoman"/>
                <w:sz w:val="20"/>
                <w:szCs w:val="20"/>
              </w:rPr>
              <w:t>% вр</w:t>
            </w:r>
            <w:r w:rsidRPr="00845BF0">
              <w:rPr>
                <w:rFonts w:eastAsia="TimesNewRoman"/>
                <w:sz w:val="20"/>
                <w:szCs w:val="20"/>
              </w:rPr>
              <w:t>е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мени рабочей </w:t>
            </w:r>
            <w:r w:rsidRPr="00845BF0">
              <w:rPr>
                <w:rFonts w:eastAsia="TimesNewRoman"/>
                <w:sz w:val="20"/>
                <w:szCs w:val="20"/>
              </w:rPr>
              <w:t>смены</w:t>
            </w:r>
          </w:p>
        </w:tc>
        <w:tc>
          <w:tcPr>
            <w:tcW w:w="1917" w:type="dxa"/>
            <w:vMerge w:val="restart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Нарушения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де</w:t>
            </w:r>
            <w:r w:rsidRPr="00845BF0">
              <w:rPr>
                <w:rFonts w:eastAsia="TimesNewRoman"/>
                <w:sz w:val="20"/>
                <w:szCs w:val="20"/>
              </w:rPr>
              <w:t>я</w:t>
            </w:r>
            <w:r w:rsidRPr="00845BF0">
              <w:rPr>
                <w:rFonts w:eastAsia="TimesNewRoman"/>
                <w:sz w:val="20"/>
                <w:szCs w:val="20"/>
              </w:rPr>
              <w:t>тельности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</w:t>
            </w:r>
            <w:r w:rsidRPr="00845BF0">
              <w:rPr>
                <w:rFonts w:eastAsia="TimesNewRoman"/>
                <w:sz w:val="20"/>
                <w:szCs w:val="20"/>
              </w:rPr>
              <w:t>нервной системы</w:t>
            </w:r>
            <w:r w:rsidR="00277FDA" w:rsidRPr="00845BF0">
              <w:rPr>
                <w:rFonts w:eastAsia="TimesNewRoman"/>
                <w:sz w:val="20"/>
                <w:szCs w:val="20"/>
              </w:rPr>
              <w:t>.</w:t>
            </w:r>
          </w:p>
        </w:tc>
      </w:tr>
      <w:tr w:rsidR="00277FDA" w:rsidRPr="00845BF0" w:rsidTr="00277FDA">
        <w:tc>
          <w:tcPr>
            <w:tcW w:w="1221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Перенапряжение ан</w:t>
            </w:r>
            <w:r w:rsidRPr="00845BF0">
              <w:rPr>
                <w:rFonts w:eastAsia="TimesNewRoman"/>
                <w:sz w:val="20"/>
                <w:szCs w:val="20"/>
              </w:rPr>
              <w:t>а</w:t>
            </w:r>
            <w:r w:rsidRPr="00845BF0">
              <w:rPr>
                <w:rFonts w:eastAsia="TimesNewRoman"/>
                <w:sz w:val="20"/>
                <w:szCs w:val="20"/>
              </w:rPr>
              <w:t>лизаторов</w:t>
            </w:r>
          </w:p>
        </w:tc>
        <w:tc>
          <w:tcPr>
            <w:tcW w:w="215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Повышенное число</w:t>
            </w:r>
            <w:r w:rsidR="00277FDA" w:rsidRPr="00845BF0">
              <w:rPr>
                <w:rFonts w:eastAsia="TimesNewRoman"/>
                <w:sz w:val="20"/>
                <w:szCs w:val="20"/>
              </w:rPr>
              <w:t xml:space="preserve"> объектов </w:t>
            </w:r>
            <w:r w:rsidRPr="00845BF0">
              <w:rPr>
                <w:rFonts w:eastAsia="TimesNewRoman"/>
                <w:sz w:val="20"/>
                <w:szCs w:val="20"/>
              </w:rPr>
              <w:t>одновр</w:t>
            </w:r>
            <w:r w:rsidRPr="00845BF0">
              <w:rPr>
                <w:rFonts w:eastAsia="TimesNewRoman"/>
                <w:sz w:val="20"/>
                <w:szCs w:val="20"/>
              </w:rPr>
              <w:t>е</w:t>
            </w:r>
            <w:r w:rsidRPr="00845BF0">
              <w:rPr>
                <w:rFonts w:eastAsia="TimesNewRoman"/>
                <w:sz w:val="20"/>
                <w:szCs w:val="20"/>
              </w:rPr>
              <w:t>менного наблюд</w:t>
            </w:r>
            <w:r w:rsidR="00277FDA" w:rsidRPr="00845BF0">
              <w:rPr>
                <w:rFonts w:eastAsia="TimesNewRoman"/>
                <w:sz w:val="20"/>
                <w:szCs w:val="20"/>
              </w:rPr>
              <w:t>е</w:t>
            </w:r>
            <w:r w:rsidRPr="00845BF0">
              <w:rPr>
                <w:rFonts w:eastAsia="TimesNewRoman"/>
                <w:sz w:val="20"/>
                <w:szCs w:val="20"/>
              </w:rPr>
              <w:t>ния</w:t>
            </w:r>
          </w:p>
        </w:tc>
        <w:tc>
          <w:tcPr>
            <w:tcW w:w="1917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77FDA" w:rsidRPr="00845BF0" w:rsidTr="00277FDA">
        <w:tc>
          <w:tcPr>
            <w:tcW w:w="1221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Эмоциональные пер</w:t>
            </w:r>
            <w:r w:rsidRPr="00845BF0">
              <w:rPr>
                <w:rFonts w:eastAsia="TimesNewRoman"/>
                <w:sz w:val="20"/>
                <w:szCs w:val="20"/>
              </w:rPr>
              <w:t>е</w:t>
            </w:r>
            <w:r w:rsidRPr="00845BF0">
              <w:rPr>
                <w:rFonts w:eastAsia="TimesNewRoman"/>
                <w:sz w:val="20"/>
                <w:szCs w:val="20"/>
              </w:rPr>
              <w:t>грузки</w:t>
            </w:r>
          </w:p>
        </w:tc>
        <w:tc>
          <w:tcPr>
            <w:tcW w:w="2158" w:type="dxa"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5BF0">
              <w:rPr>
                <w:rFonts w:eastAsia="TimesNewRoman"/>
                <w:sz w:val="20"/>
                <w:szCs w:val="20"/>
              </w:rPr>
              <w:t>Работа с людьми</w:t>
            </w:r>
          </w:p>
        </w:tc>
        <w:tc>
          <w:tcPr>
            <w:tcW w:w="1917" w:type="dxa"/>
            <w:vMerge/>
          </w:tcPr>
          <w:p w:rsidR="00623C28" w:rsidRPr="00845BF0" w:rsidRDefault="00623C28" w:rsidP="0062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77FDA" w:rsidRPr="00845BF0" w:rsidRDefault="00277FDA" w:rsidP="00277FDA">
      <w:pPr>
        <w:spacing w:line="360" w:lineRule="auto"/>
        <w:ind w:firstLine="709"/>
        <w:jc w:val="both"/>
      </w:pPr>
      <w:r w:rsidRPr="00845BF0">
        <w:rPr>
          <w:b/>
        </w:rPr>
        <w:lastRenderedPageBreak/>
        <w:t>Раздел 3. Обеспечение комфортных условий для трудовой деятельности</w:t>
      </w:r>
    </w:p>
    <w:p w:rsidR="00277FDA" w:rsidRPr="00845BF0" w:rsidRDefault="00277FDA" w:rsidP="00277FDA">
      <w:pPr>
        <w:spacing w:line="360" w:lineRule="auto"/>
        <w:ind w:firstLine="709"/>
        <w:jc w:val="both"/>
      </w:pPr>
    </w:p>
    <w:p w:rsidR="00277FDA" w:rsidRPr="00845BF0" w:rsidRDefault="00277FDA" w:rsidP="00277FDA">
      <w:pPr>
        <w:spacing w:line="360" w:lineRule="auto"/>
        <w:ind w:firstLine="709"/>
        <w:jc w:val="both"/>
        <w:rPr>
          <w:b/>
        </w:rPr>
      </w:pPr>
      <w:r w:rsidRPr="00845BF0">
        <w:rPr>
          <w:b/>
        </w:rPr>
        <w:t xml:space="preserve">Расчет необходимой освещенности помещения </w:t>
      </w:r>
    </w:p>
    <w:p w:rsidR="00277FDA" w:rsidRPr="00845BF0" w:rsidRDefault="00277FDA" w:rsidP="00277FDA">
      <w:pPr>
        <w:spacing w:line="360" w:lineRule="auto"/>
        <w:ind w:firstLine="709"/>
        <w:jc w:val="both"/>
        <w:rPr>
          <w:b/>
        </w:rPr>
      </w:pPr>
      <w:r w:rsidRPr="00845BF0">
        <w:rPr>
          <w:b/>
        </w:rPr>
        <w:t>при заданном расположении светильников</w:t>
      </w:r>
    </w:p>
    <w:p w:rsidR="00623C28" w:rsidRPr="00845BF0" w:rsidRDefault="00623C28" w:rsidP="00277FD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  <w:bCs/>
        </w:rPr>
        <w:t xml:space="preserve">Цель задания: </w:t>
      </w:r>
      <w:r w:rsidRPr="00845BF0">
        <w:rPr>
          <w:rFonts w:eastAsia="Calibri"/>
        </w:rPr>
        <w:t>выполнить расчет необходимой освещенности помещения при з</w:t>
      </w:r>
      <w:r w:rsidRPr="00845BF0">
        <w:rPr>
          <w:rFonts w:eastAsia="Calibri"/>
        </w:rPr>
        <w:t>а</w:t>
      </w:r>
      <w:r w:rsidRPr="00845BF0">
        <w:rPr>
          <w:rFonts w:eastAsia="Calibri"/>
        </w:rPr>
        <w:t>данном расположении светильников методом коэффициента светового потока, учит</w:t>
      </w:r>
      <w:r w:rsidRPr="00845BF0">
        <w:rPr>
          <w:rFonts w:eastAsia="Calibri"/>
        </w:rPr>
        <w:t>ы</w:t>
      </w:r>
      <w:r w:rsidRPr="00845BF0">
        <w:rPr>
          <w:rFonts w:eastAsia="Calibri"/>
        </w:rPr>
        <w:t>вающим световой поток, отраженный от потолка и стен.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845BF0">
        <w:rPr>
          <w:rFonts w:eastAsia="Calibri"/>
          <w:bCs/>
        </w:rPr>
        <w:t>План работы: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1. Изучить методику расчета освещенности помещения методом коэффициента светового потока.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2. Выполнить расчет необходимой освещенности помещения при заданном расп</w:t>
      </w:r>
      <w:r w:rsidRPr="00845BF0">
        <w:rPr>
          <w:rFonts w:eastAsia="Calibri"/>
        </w:rPr>
        <w:t>о</w:t>
      </w:r>
      <w:r w:rsidRPr="00845BF0">
        <w:rPr>
          <w:rFonts w:eastAsia="Calibri"/>
        </w:rPr>
        <w:t>ложении светильников.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u w:val="single"/>
        </w:rPr>
      </w:pPr>
      <w:r w:rsidRPr="00845BF0">
        <w:rPr>
          <w:rFonts w:eastAsia="Calibri"/>
          <w:bCs/>
          <w:u w:val="single"/>
        </w:rPr>
        <w:t>Методические указания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Расчет общего равномерного искусственного освещения горизонтальной рабочей поверхности выполняется методом коэффициента светового потока, учитывающим свет</w:t>
      </w:r>
      <w:r w:rsidRPr="00845BF0">
        <w:rPr>
          <w:rFonts w:eastAsia="Calibri"/>
        </w:rPr>
        <w:t>о</w:t>
      </w:r>
      <w:r w:rsidRPr="00845BF0">
        <w:rPr>
          <w:rFonts w:eastAsia="Calibri"/>
        </w:rPr>
        <w:t>вой поток, отраженный от потолка и стен.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Световой поток лампы накаливания или группы люминесцентных ламп светильн</w:t>
      </w:r>
      <w:r w:rsidRPr="00845BF0">
        <w:rPr>
          <w:rFonts w:eastAsia="Calibri"/>
        </w:rPr>
        <w:t>и</w:t>
      </w:r>
      <w:r w:rsidRPr="00845BF0">
        <w:rPr>
          <w:rFonts w:eastAsia="Calibri"/>
        </w:rPr>
        <w:t>ка определяется по формуле: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  <w:noProof/>
        </w:rPr>
        <w:drawing>
          <wp:inline distT="0" distB="0" distL="0" distR="0">
            <wp:extent cx="2657475" cy="285750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где Е</w:t>
      </w:r>
      <w:r w:rsidRPr="00845BF0">
        <w:rPr>
          <w:rFonts w:eastAsia="Calibri"/>
          <w:vertAlign w:val="subscript"/>
        </w:rPr>
        <w:t>н</w:t>
      </w:r>
      <w:r w:rsidRPr="00845BF0">
        <w:rPr>
          <w:rFonts w:eastAsia="Calibri"/>
        </w:rPr>
        <w:t xml:space="preserve"> – нормируемая минимальная освещенность по СНиП 23-05-95, лк; S – пл</w:t>
      </w:r>
      <w:r w:rsidRPr="00845BF0">
        <w:rPr>
          <w:rFonts w:eastAsia="Calibri"/>
        </w:rPr>
        <w:t>о</w:t>
      </w:r>
      <w:r w:rsidRPr="00845BF0">
        <w:rPr>
          <w:rFonts w:eastAsia="Calibri"/>
        </w:rPr>
        <w:t>щадь освещаемого помещения, м</w:t>
      </w:r>
      <w:r w:rsidRPr="00845BF0">
        <w:rPr>
          <w:rFonts w:eastAsia="Calibri"/>
          <w:vertAlign w:val="superscript"/>
        </w:rPr>
        <w:t>2</w:t>
      </w:r>
      <w:r w:rsidRPr="00845BF0">
        <w:rPr>
          <w:rFonts w:eastAsia="Calibri"/>
        </w:rPr>
        <w:t>; K</w:t>
      </w:r>
      <w:r w:rsidRPr="00845BF0">
        <w:rPr>
          <w:rFonts w:eastAsia="Calibri"/>
          <w:vertAlign w:val="subscript"/>
        </w:rPr>
        <w:t>з</w:t>
      </w:r>
      <w:r w:rsidRPr="00845BF0">
        <w:rPr>
          <w:rFonts w:eastAsia="Calibri"/>
        </w:rPr>
        <w:t xml:space="preserve"> – коэффициент запаса, учитывающий загрязнение светильника (источника света, светотехнической арматуры, стен и пр., т.е. отражающих поверхностей), (наличие в атмосфере цеха дыма), пыли; Z</w:t>
      </w:r>
      <w:r w:rsidR="0054176B">
        <w:rPr>
          <w:rFonts w:eastAsia="Calibri"/>
        </w:rPr>
        <w:t xml:space="preserve"> – </w:t>
      </w:r>
      <w:r w:rsidRPr="00845BF0">
        <w:rPr>
          <w:rFonts w:eastAsia="Calibri"/>
        </w:rPr>
        <w:t>коэффициент неравномерн</w:t>
      </w:r>
      <w:r w:rsidRPr="00845BF0">
        <w:rPr>
          <w:rFonts w:eastAsia="Calibri"/>
        </w:rPr>
        <w:t>о</w:t>
      </w:r>
      <w:r w:rsidRPr="00845BF0">
        <w:rPr>
          <w:rFonts w:eastAsia="Calibri"/>
        </w:rPr>
        <w:t>сти освещения, отношение Е</w:t>
      </w:r>
      <w:r w:rsidRPr="00845BF0">
        <w:rPr>
          <w:rFonts w:eastAsia="Calibri"/>
          <w:vertAlign w:val="subscript"/>
        </w:rPr>
        <w:t>ср</w:t>
      </w:r>
      <w:r w:rsidRPr="00845BF0">
        <w:rPr>
          <w:rFonts w:eastAsia="Calibri"/>
        </w:rPr>
        <w:t>/Е</w:t>
      </w:r>
      <w:r w:rsidRPr="00845BF0">
        <w:rPr>
          <w:rFonts w:eastAsia="Calibri"/>
          <w:vertAlign w:val="subscript"/>
        </w:rPr>
        <w:t>min</w:t>
      </w:r>
      <w:r w:rsidRPr="00845BF0">
        <w:rPr>
          <w:rFonts w:eastAsia="Calibri"/>
        </w:rPr>
        <w:t xml:space="preserve"> (для люминесцентных ламп при расчетах берется ра</w:t>
      </w:r>
      <w:r w:rsidRPr="00845BF0">
        <w:rPr>
          <w:rFonts w:eastAsia="Calibri"/>
        </w:rPr>
        <w:t>в</w:t>
      </w:r>
      <w:r w:rsidRPr="00845BF0">
        <w:rPr>
          <w:rFonts w:eastAsia="Calibri"/>
        </w:rPr>
        <w:t>ным 1,1, для ламп ДРЛ равным 1,15); n – число светильников; η – коэффициент использ</w:t>
      </w:r>
      <w:r w:rsidRPr="00845BF0">
        <w:rPr>
          <w:rFonts w:eastAsia="Calibri"/>
        </w:rPr>
        <w:t>о</w:t>
      </w:r>
      <w:r w:rsidRPr="00845BF0">
        <w:rPr>
          <w:rFonts w:eastAsia="Calibri"/>
        </w:rPr>
        <w:t>вания светового потока, %.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Определение площади помещения: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 xml:space="preserve">S = a </w:t>
      </w:r>
      <w:r w:rsidRPr="00845BF0">
        <w:rPr>
          <w:rFonts w:ascii="Calibri" w:eastAsia="Calibri" w:hAnsi="Calibri" w:cs="Calibri"/>
        </w:rPr>
        <w:t>∙</w:t>
      </w:r>
      <w:r w:rsidRPr="00845BF0">
        <w:rPr>
          <w:rFonts w:eastAsia="Calibri"/>
        </w:rPr>
        <w:t xml:space="preserve"> b,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где a – ширина помещения, м; b – длина помещения, м.</w:t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Определение коэффициента запаса.</w:t>
      </w:r>
    </w:p>
    <w:p w:rsidR="00277FDA" w:rsidRDefault="00277FDA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Коэффициент запаса зависит от степени загрязнения помещения,</w:t>
      </w:r>
      <w:r w:rsidR="00845BF0" w:rsidRPr="00845BF0">
        <w:rPr>
          <w:rFonts w:eastAsia="Calibri"/>
        </w:rPr>
        <w:t xml:space="preserve"> </w:t>
      </w:r>
      <w:r w:rsidRPr="00845BF0">
        <w:rPr>
          <w:rFonts w:eastAsia="Calibri"/>
        </w:rPr>
        <w:t>частоты технич</w:t>
      </w:r>
      <w:r w:rsidRPr="00845BF0">
        <w:rPr>
          <w:rFonts w:eastAsia="Calibri"/>
        </w:rPr>
        <w:t>е</w:t>
      </w:r>
      <w:r w:rsidRPr="00845BF0">
        <w:rPr>
          <w:rFonts w:eastAsia="Calibri"/>
        </w:rPr>
        <w:t>ского обслуживания светильника, интенсивности</w:t>
      </w:r>
      <w:r w:rsidR="00845BF0" w:rsidRPr="00845BF0">
        <w:rPr>
          <w:rFonts w:eastAsia="Calibri"/>
        </w:rPr>
        <w:t xml:space="preserve"> </w:t>
      </w:r>
      <w:r w:rsidRPr="00845BF0">
        <w:rPr>
          <w:rFonts w:eastAsia="Calibri"/>
        </w:rPr>
        <w:t>эксплуатации светильников и принимает значения от 1,2 до 2 (</w:t>
      </w:r>
      <w:r w:rsidR="00845BF0" w:rsidRPr="00845BF0">
        <w:rPr>
          <w:rFonts w:eastAsia="Calibri"/>
        </w:rPr>
        <w:t>т</w:t>
      </w:r>
      <w:r w:rsidRPr="00845BF0">
        <w:rPr>
          <w:rFonts w:eastAsia="Calibri"/>
        </w:rPr>
        <w:t>абл</w:t>
      </w:r>
      <w:r w:rsidR="00845BF0" w:rsidRPr="00845BF0">
        <w:rPr>
          <w:rFonts w:eastAsia="Calibri"/>
        </w:rPr>
        <w:t>ица 2.1</w:t>
      </w:r>
      <w:r w:rsidRPr="00845BF0">
        <w:rPr>
          <w:rFonts w:eastAsia="Calibri"/>
        </w:rPr>
        <w:t>).</w:t>
      </w:r>
    </w:p>
    <w:p w:rsidR="00845BF0" w:rsidRDefault="00845BF0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845BF0" w:rsidRDefault="00845BF0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Таблица 2.1 – Коэффициент запаса</w:t>
      </w:r>
    </w:p>
    <w:p w:rsidR="00845BF0" w:rsidRDefault="00845BF0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4600575" cy="30765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F0" w:rsidRDefault="00845BF0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277FDA" w:rsidRDefault="00845BF0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О</w:t>
      </w:r>
      <w:r w:rsidR="00277FDA" w:rsidRPr="00845BF0">
        <w:rPr>
          <w:rFonts w:eastAsia="Calibri"/>
        </w:rPr>
        <w:t>пределим индекс помещения (φ) по формуле:</w:t>
      </w:r>
    </w:p>
    <w:p w:rsidR="00845BF0" w:rsidRPr="00845BF0" w:rsidRDefault="00845BF0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2124075" cy="65722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где h</w:t>
      </w:r>
      <w:r w:rsidR="00845BF0" w:rsidRPr="00845BF0">
        <w:rPr>
          <w:rFonts w:eastAsia="Calibri"/>
          <w:vertAlign w:val="subscript"/>
        </w:rPr>
        <w:t>1</w:t>
      </w:r>
      <w:r w:rsidRPr="00845BF0">
        <w:rPr>
          <w:rFonts w:eastAsia="Calibri"/>
        </w:rPr>
        <w:t xml:space="preserve"> – высота помещения, м; h</w:t>
      </w:r>
      <w:r w:rsidR="00845BF0" w:rsidRPr="00845BF0">
        <w:rPr>
          <w:rFonts w:eastAsia="Calibri"/>
          <w:vertAlign w:val="subscript"/>
        </w:rPr>
        <w:t>2</w:t>
      </w:r>
      <w:r w:rsidRPr="00845BF0">
        <w:rPr>
          <w:rFonts w:eastAsia="Calibri"/>
        </w:rPr>
        <w:t xml:space="preserve"> – высота расчетной поверхности, м.</w:t>
      </w:r>
    </w:p>
    <w:p w:rsidR="00277FDA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Определим </w:t>
      </w:r>
      <w:r w:rsidR="00277FDA" w:rsidRPr="00845BF0">
        <w:rPr>
          <w:rFonts w:eastAsia="Calibri"/>
        </w:rPr>
        <w:t>коэффициенты отражения потолка,</w:t>
      </w:r>
      <w:r>
        <w:rPr>
          <w:rFonts w:eastAsia="Calibri"/>
        </w:rPr>
        <w:t xml:space="preserve"> </w:t>
      </w:r>
      <w:r w:rsidR="00277FDA" w:rsidRPr="00845BF0">
        <w:rPr>
          <w:rFonts w:eastAsia="Calibri"/>
        </w:rPr>
        <w:t>стен и пола (табл</w:t>
      </w:r>
      <w:r>
        <w:rPr>
          <w:rFonts w:eastAsia="Calibri"/>
        </w:rPr>
        <w:t>ица</w:t>
      </w:r>
      <w:r w:rsidR="00277FDA" w:rsidRPr="00845BF0">
        <w:rPr>
          <w:rFonts w:eastAsia="Calibri"/>
        </w:rPr>
        <w:t xml:space="preserve"> 2.</w:t>
      </w:r>
      <w:r>
        <w:rPr>
          <w:rFonts w:eastAsia="Calibri"/>
        </w:rPr>
        <w:t>2</w:t>
      </w:r>
      <w:r w:rsidR="00277FDA" w:rsidRPr="00845BF0">
        <w:rPr>
          <w:rFonts w:eastAsia="Calibri"/>
        </w:rPr>
        <w:t>)</w:t>
      </w:r>
      <w:r>
        <w:rPr>
          <w:rFonts w:eastAsia="Calibri"/>
        </w:rPr>
        <w:t>.</w:t>
      </w: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Таблица 2.2 – Коэффициент отражения</w:t>
      </w: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4600575" cy="1914525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9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F0" w:rsidRDefault="00845BF0" w:rsidP="00845BF0">
      <w:pPr>
        <w:tabs>
          <w:tab w:val="left" w:pos="595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277FDA" w:rsidRPr="00845BF0" w:rsidRDefault="00277FDA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Определение коэффициента использования.</w:t>
      </w:r>
    </w:p>
    <w:p w:rsidR="00277FDA" w:rsidRDefault="00277FDA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Зная коэффициенты отражения потолка, стен и пола, а также индекс</w:t>
      </w:r>
      <w:r w:rsidR="00845BF0">
        <w:rPr>
          <w:rFonts w:eastAsia="Calibri"/>
        </w:rPr>
        <w:t xml:space="preserve"> </w:t>
      </w:r>
      <w:r w:rsidRPr="00845BF0">
        <w:rPr>
          <w:rFonts w:eastAsia="Calibri"/>
        </w:rPr>
        <w:t xml:space="preserve">помещения, по таблице </w:t>
      </w:r>
      <w:r w:rsidR="00845BF0">
        <w:rPr>
          <w:rFonts w:eastAsia="Calibri"/>
        </w:rPr>
        <w:t xml:space="preserve">2.3 </w:t>
      </w:r>
      <w:r w:rsidRPr="00845BF0">
        <w:rPr>
          <w:rFonts w:eastAsia="Calibri"/>
        </w:rPr>
        <w:t>находим коэффициент использования.</w:t>
      </w: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Таблица 2.3 – Коэффициент использования</w:t>
      </w: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4181475" cy="3286125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845BF0" w:rsidRPr="00845BF0" w:rsidRDefault="00845BF0" w:rsidP="00277F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u w:val="single"/>
        </w:rPr>
      </w:pPr>
      <w:r w:rsidRPr="00845BF0">
        <w:rPr>
          <w:rFonts w:eastAsia="Calibri"/>
          <w:u w:val="single"/>
        </w:rPr>
        <w:t>Задание</w:t>
      </w:r>
    </w:p>
    <w:p w:rsidR="00277FDA" w:rsidRDefault="00277FDA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45BF0">
        <w:rPr>
          <w:rFonts w:eastAsia="Calibri"/>
        </w:rPr>
        <w:t>Рассчитать необходимую освещенность помещения при</w:t>
      </w:r>
      <w:r w:rsidR="00845BF0">
        <w:rPr>
          <w:rFonts w:eastAsia="Calibri"/>
        </w:rPr>
        <w:t xml:space="preserve"> </w:t>
      </w:r>
      <w:r w:rsidRPr="00845BF0">
        <w:rPr>
          <w:rFonts w:eastAsia="Calibri"/>
        </w:rPr>
        <w:t>заданном расположении светильников</w:t>
      </w:r>
      <w:r w:rsidR="00845BF0">
        <w:rPr>
          <w:rFonts w:eastAsia="Calibri"/>
        </w:rPr>
        <w:t xml:space="preserve"> (таблица 2.4).</w:t>
      </w: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Таблица 2.4 – Варианты заданий</w:t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5760000" cy="2261518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715" t="36752" r="10359" b="1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26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BCD" w:rsidRPr="00845BF0" w:rsidRDefault="00256BCD" w:rsidP="00256BCD">
      <w:pPr>
        <w:ind w:firstLine="709"/>
        <w:jc w:val="both"/>
      </w:pPr>
    </w:p>
    <w:p w:rsidR="00256BCD" w:rsidRPr="00845BF0" w:rsidRDefault="00256BCD" w:rsidP="00256BCD">
      <w:pPr>
        <w:ind w:firstLine="709"/>
        <w:jc w:val="both"/>
      </w:pPr>
    </w:p>
    <w:p w:rsidR="00256BCD" w:rsidRPr="00845BF0" w:rsidRDefault="00256BCD" w:rsidP="00256BCD">
      <w:pPr>
        <w:ind w:firstLine="709"/>
        <w:jc w:val="both"/>
      </w:pPr>
    </w:p>
    <w:p w:rsidR="00256BCD" w:rsidRDefault="00256BCD" w:rsidP="00256BCD">
      <w:pPr>
        <w:ind w:firstLine="709"/>
        <w:jc w:val="both"/>
      </w:pPr>
    </w:p>
    <w:p w:rsidR="00845BF0" w:rsidRDefault="00845BF0" w:rsidP="00256BCD">
      <w:pPr>
        <w:ind w:firstLine="709"/>
        <w:jc w:val="both"/>
      </w:pPr>
    </w:p>
    <w:p w:rsidR="00845BF0" w:rsidRDefault="00845BF0" w:rsidP="00256BCD">
      <w:pPr>
        <w:ind w:firstLine="709"/>
        <w:jc w:val="both"/>
      </w:pPr>
    </w:p>
    <w:p w:rsidR="00845BF0" w:rsidRDefault="00845BF0" w:rsidP="00256BCD">
      <w:pPr>
        <w:ind w:firstLine="709"/>
        <w:jc w:val="both"/>
      </w:pPr>
    </w:p>
    <w:p w:rsidR="00845BF0" w:rsidRDefault="00845BF0" w:rsidP="00256BCD">
      <w:pPr>
        <w:ind w:firstLine="709"/>
        <w:jc w:val="both"/>
      </w:pPr>
    </w:p>
    <w:p w:rsidR="00845BF0" w:rsidRDefault="00845BF0" w:rsidP="00256BCD">
      <w:pPr>
        <w:ind w:firstLine="709"/>
        <w:jc w:val="both"/>
      </w:pPr>
    </w:p>
    <w:p w:rsidR="00845BF0" w:rsidRPr="00845BF0" w:rsidRDefault="00845BF0" w:rsidP="00845BF0">
      <w:pPr>
        <w:spacing w:line="360" w:lineRule="auto"/>
        <w:ind w:firstLine="709"/>
        <w:jc w:val="both"/>
      </w:pPr>
      <w:r w:rsidRPr="00845BF0">
        <w:rPr>
          <w:b/>
        </w:rPr>
        <w:lastRenderedPageBreak/>
        <w:t>Раздел 4. Психофизиологические и эргономические основы безопасности труда</w:t>
      </w:r>
    </w:p>
    <w:p w:rsidR="00845BF0" w:rsidRDefault="00845BF0" w:rsidP="00845BF0">
      <w:pPr>
        <w:spacing w:line="360" w:lineRule="auto"/>
        <w:ind w:firstLine="709"/>
        <w:jc w:val="both"/>
      </w:pPr>
    </w:p>
    <w:p w:rsidR="00845BF0" w:rsidRPr="00845BF0" w:rsidRDefault="00845BF0" w:rsidP="00845BF0">
      <w:pPr>
        <w:spacing w:line="360" w:lineRule="auto"/>
        <w:ind w:firstLine="709"/>
        <w:jc w:val="both"/>
        <w:rPr>
          <w:b/>
        </w:rPr>
      </w:pPr>
      <w:r w:rsidRPr="00845BF0">
        <w:rPr>
          <w:b/>
        </w:rPr>
        <w:t>Определение точности глазомера</w:t>
      </w:r>
    </w:p>
    <w:p w:rsidR="00845BF0" w:rsidRPr="00845BF0" w:rsidRDefault="00845BF0" w:rsidP="00845BF0">
      <w:pPr>
        <w:spacing w:line="360" w:lineRule="auto"/>
        <w:ind w:firstLine="709"/>
        <w:jc w:val="both"/>
      </w:pP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Calibri"/>
          <w:bCs/>
          <w:iCs/>
        </w:rPr>
        <w:t xml:space="preserve">Цель </w:t>
      </w:r>
      <w:r>
        <w:rPr>
          <w:rFonts w:eastAsia="Calibri"/>
          <w:bCs/>
          <w:iCs/>
        </w:rPr>
        <w:t>задания</w:t>
      </w:r>
      <w:r w:rsidRPr="00845BF0">
        <w:rPr>
          <w:rFonts w:eastAsia="Calibri"/>
          <w:bCs/>
          <w:iCs/>
        </w:rPr>
        <w:t xml:space="preserve">: </w:t>
      </w:r>
      <w:r w:rsidRPr="00845BF0">
        <w:rPr>
          <w:rFonts w:eastAsia="TimesNewRomanPSMT"/>
        </w:rPr>
        <w:t xml:space="preserve">определение </w:t>
      </w:r>
      <w:r w:rsidR="0054176B">
        <w:rPr>
          <w:rFonts w:eastAsia="TimesNewRomanPSMT"/>
        </w:rPr>
        <w:t xml:space="preserve">зрительного пространственного порога различения (точности глазомера) методом </w:t>
      </w:r>
      <w:r w:rsidRPr="00845BF0">
        <w:rPr>
          <w:rFonts w:eastAsia="TimesNewRomanPSMT"/>
        </w:rPr>
        <w:t>оценки длины отрезков.</w:t>
      </w:r>
    </w:p>
    <w:p w:rsidR="00845BF0" w:rsidRPr="0054176B" w:rsidRDefault="0054176B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u w:val="single"/>
        </w:rPr>
      </w:pPr>
      <w:r>
        <w:rPr>
          <w:rFonts w:eastAsia="Calibri"/>
          <w:bCs/>
          <w:u w:val="single"/>
        </w:rPr>
        <w:t>Теория</w:t>
      </w: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-ItalicMT"/>
          <w:iCs/>
        </w:rPr>
        <w:t xml:space="preserve">Глазомер </w:t>
      </w:r>
      <w:r w:rsidR="0054176B">
        <w:rPr>
          <w:rFonts w:eastAsia="TimesNewRomanPSMT"/>
        </w:rPr>
        <w:t>–</w:t>
      </w:r>
      <w:r w:rsidRPr="00845BF0">
        <w:rPr>
          <w:rFonts w:eastAsia="TimesNewRomanPSMT"/>
        </w:rPr>
        <w:t xml:space="preserve"> способность с различной точностью оценивать и сравнивать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величины зрительно воспринимаемых объектов и расстояний до них.</w:t>
      </w: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Частным случаем является глубинный глазомер </w:t>
      </w:r>
      <w:r w:rsidR="0054176B">
        <w:rPr>
          <w:rFonts w:eastAsia="TimesNewRomanPSMT"/>
        </w:rPr>
        <w:t>–</w:t>
      </w:r>
      <w:r w:rsidRPr="00845BF0">
        <w:rPr>
          <w:rFonts w:eastAsia="TimesNewRomanPSMT"/>
        </w:rPr>
        <w:t xml:space="preserve"> восприятие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относительной уд</w:t>
      </w:r>
      <w:r w:rsidRPr="00845BF0">
        <w:rPr>
          <w:rFonts w:eastAsia="TimesNewRomanPSMT"/>
        </w:rPr>
        <w:t>а</w:t>
      </w:r>
      <w:r w:rsidRPr="00845BF0">
        <w:rPr>
          <w:rFonts w:eastAsia="TimesNewRomanPSMT"/>
        </w:rPr>
        <w:t>ленности от глаз объекта. В более общем плане под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глазомером понимается определение посредством зрительного восприятия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(«на глаз») пространственных величин (длины, площади, удаленности,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направления и скорости движения предметов) без применения специальных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измерительных приборов. Глазомер имеет большое значение при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воспр</w:t>
      </w:r>
      <w:r w:rsidRPr="00845BF0">
        <w:rPr>
          <w:rFonts w:eastAsia="TimesNewRomanPSMT"/>
        </w:rPr>
        <w:t>и</w:t>
      </w:r>
      <w:r w:rsidRPr="00845BF0">
        <w:rPr>
          <w:rFonts w:eastAsia="TimesNewRomanPSMT"/>
        </w:rPr>
        <w:t>ятии человеком графической индикации, при визуальном контроле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качества продукции, в органолептике.</w:t>
      </w:r>
    </w:p>
    <w:p w:rsidR="00845BF0" w:rsidRPr="0054176B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u w:val="single"/>
        </w:rPr>
      </w:pPr>
      <w:r w:rsidRPr="0054176B">
        <w:rPr>
          <w:rFonts w:eastAsia="Calibri"/>
          <w:bCs/>
          <w:u w:val="single"/>
        </w:rPr>
        <w:t xml:space="preserve">Выполнение </w:t>
      </w:r>
      <w:r w:rsidR="0054176B">
        <w:rPr>
          <w:rFonts w:eastAsia="Calibri"/>
          <w:bCs/>
          <w:u w:val="single"/>
        </w:rPr>
        <w:t>задания</w:t>
      </w: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Перед началом опыта необходимо подготовить форму протокола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 xml:space="preserve">(таблица </w:t>
      </w:r>
      <w:r w:rsidR="0054176B">
        <w:rPr>
          <w:rFonts w:eastAsia="TimesNewRomanPSMT"/>
        </w:rPr>
        <w:t>3.</w:t>
      </w:r>
      <w:r w:rsidRPr="00845BF0">
        <w:rPr>
          <w:rFonts w:eastAsia="TimesNewRomanPSMT"/>
        </w:rPr>
        <w:t>1). И</w:t>
      </w:r>
      <w:r w:rsidRPr="00845BF0">
        <w:rPr>
          <w:rFonts w:eastAsia="TimesNewRomanPSMT"/>
        </w:rPr>
        <w:t>с</w:t>
      </w:r>
      <w:r w:rsidRPr="00845BF0">
        <w:rPr>
          <w:rFonts w:eastAsia="TimesNewRomanPSMT"/>
        </w:rPr>
        <w:t>пытуемый садится на расстоянии 0,5 м от глазомерной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линейки. Миллиметровая шкала линейки должна быть обращена в сторону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экспериментатора.</w:t>
      </w:r>
    </w:p>
    <w:p w:rsidR="0054176B" w:rsidRDefault="0054176B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845BF0">
        <w:rPr>
          <w:rFonts w:eastAsia="TimesNewRomanPSMT"/>
        </w:rPr>
        <w:t xml:space="preserve">Таблица </w:t>
      </w:r>
      <w:r w:rsidR="0054176B">
        <w:rPr>
          <w:rFonts w:eastAsia="TimesNewRomanPSMT"/>
        </w:rPr>
        <w:t>3.</w:t>
      </w:r>
      <w:r w:rsidRPr="00845BF0">
        <w:rPr>
          <w:rFonts w:eastAsia="TimesNewRomanPSMT"/>
        </w:rPr>
        <w:t>1</w:t>
      </w:r>
      <w:r w:rsidR="0054176B">
        <w:rPr>
          <w:rFonts w:eastAsia="TimesNewRomanPSMT"/>
        </w:rPr>
        <w:t xml:space="preserve"> – </w:t>
      </w:r>
      <w:r w:rsidRPr="00845BF0">
        <w:rPr>
          <w:rFonts w:eastAsia="Calibri"/>
          <w:bCs/>
        </w:rPr>
        <w:t>Протокол опыта</w:t>
      </w:r>
    </w:p>
    <w:p w:rsidR="00845BF0" w:rsidRPr="00845BF0" w:rsidRDefault="00845BF0" w:rsidP="00845BF0">
      <w:pPr>
        <w:spacing w:line="360" w:lineRule="auto"/>
        <w:ind w:firstLine="709"/>
        <w:jc w:val="both"/>
      </w:pPr>
      <w:r w:rsidRPr="00845BF0">
        <w:rPr>
          <w:noProof/>
        </w:rPr>
        <w:drawing>
          <wp:inline distT="0" distB="0" distL="0" distR="0">
            <wp:extent cx="5760000" cy="18287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9782" t="28775" r="7948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8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76B" w:rsidRDefault="0054176B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Испытуемому предъявляют четыре эталонных отрезка, длина которых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8,5; 12,5; 15,0 и 19,5 см, причем каждый из них повторяется по 5 раз в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случайной последовательн</w:t>
      </w:r>
      <w:r w:rsidRPr="00845BF0">
        <w:rPr>
          <w:rFonts w:eastAsia="TimesNewRomanPSMT"/>
        </w:rPr>
        <w:t>о</w:t>
      </w:r>
      <w:r w:rsidRPr="00845BF0">
        <w:rPr>
          <w:rFonts w:eastAsia="TimesNewRomanPSMT"/>
        </w:rPr>
        <w:t>сти. Варианты случайных последовательностей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 xml:space="preserve">эталонных отрезков даны в таблице </w:t>
      </w:r>
      <w:r w:rsidR="0054176B">
        <w:rPr>
          <w:rFonts w:eastAsia="TimesNewRomanPSMT"/>
        </w:rPr>
        <w:t>3.</w:t>
      </w:r>
      <w:r w:rsidRPr="00845BF0">
        <w:rPr>
          <w:rFonts w:eastAsia="TimesNewRomanPSMT"/>
        </w:rPr>
        <w:t>2.</w:t>
      </w:r>
    </w:p>
    <w:p w:rsidR="0054176B" w:rsidRDefault="0054176B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</w:p>
    <w:p w:rsidR="0054176B" w:rsidRDefault="0054176B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</w:p>
    <w:p w:rsidR="0054176B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</w:rPr>
      </w:pPr>
      <w:r w:rsidRPr="00845BF0">
        <w:rPr>
          <w:rFonts w:eastAsia="TimesNewRomanPSMT"/>
        </w:rPr>
        <w:lastRenderedPageBreak/>
        <w:t xml:space="preserve">Таблица </w:t>
      </w:r>
      <w:r w:rsidR="0054176B">
        <w:rPr>
          <w:rFonts w:eastAsia="TimesNewRomanPSMT"/>
        </w:rPr>
        <w:t>3.</w:t>
      </w:r>
      <w:r w:rsidRPr="00845BF0">
        <w:rPr>
          <w:rFonts w:eastAsia="TimesNewRomanPSMT"/>
        </w:rPr>
        <w:t>2</w:t>
      </w:r>
      <w:r w:rsidR="0054176B">
        <w:rPr>
          <w:rFonts w:eastAsia="TimesNewRomanPSMT"/>
        </w:rPr>
        <w:t xml:space="preserve"> – </w:t>
      </w:r>
      <w:r w:rsidRPr="00845BF0">
        <w:rPr>
          <w:rFonts w:eastAsia="TimesNewRomanPSMT"/>
          <w:bCs/>
        </w:rPr>
        <w:t xml:space="preserve">Рекомендуемые случайные последовательности </w:t>
      </w: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</w:rPr>
      </w:pPr>
      <w:r w:rsidRPr="00845BF0">
        <w:rPr>
          <w:rFonts w:eastAsia="TimesNewRomanPSMT"/>
          <w:bCs/>
        </w:rPr>
        <w:t>эталонного стимула L</w:t>
      </w:r>
      <w:r w:rsidRPr="0054176B">
        <w:rPr>
          <w:rFonts w:eastAsia="TimesNewRomanPSMT"/>
          <w:bCs/>
          <w:vertAlign w:val="subscript"/>
        </w:rPr>
        <w:t>Э</w:t>
      </w:r>
    </w:p>
    <w:p w:rsidR="00845BF0" w:rsidRPr="00845BF0" w:rsidRDefault="00845BF0" w:rsidP="00845BF0">
      <w:pPr>
        <w:spacing w:line="360" w:lineRule="auto"/>
        <w:ind w:firstLine="709"/>
        <w:jc w:val="both"/>
      </w:pPr>
      <w:r w:rsidRPr="00845BF0">
        <w:rPr>
          <w:noProof/>
        </w:rPr>
        <w:drawing>
          <wp:inline distT="0" distB="0" distL="0" distR="0">
            <wp:extent cx="5760000" cy="407061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2290" t="14245" r="20285" b="1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07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76B" w:rsidRDefault="0054176B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Инструкция испытуемому: </w:t>
      </w:r>
      <w:r w:rsidR="0054176B">
        <w:rPr>
          <w:rFonts w:eastAsia="TimesNewRomanPSMT"/>
        </w:rPr>
        <w:t>«</w:t>
      </w:r>
      <w:r w:rsidRPr="00845BF0">
        <w:rPr>
          <w:rFonts w:eastAsia="TimesNewRomanPSMT"/>
        </w:rPr>
        <w:t>Прямо перед Вами расположена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глазомерная линейка, на которой слева или справа от центральной метки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мной будет установлен с помощью движка отрезок неизвестной Вам длины.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Ваша задача состоит в том, чтобы с помощью второго движка воспроизвести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точно такой же отрезок с другой стороны от центральной метки.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Постарайтесь во время опыта не менять позу, не приближаться и не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удаляться от линейки</w:t>
      </w:r>
      <w:r w:rsidR="0054176B">
        <w:rPr>
          <w:rFonts w:eastAsia="TimesNewRomanPSMT"/>
        </w:rPr>
        <w:t>»</w:t>
      </w:r>
      <w:r w:rsidRPr="00845BF0">
        <w:rPr>
          <w:rFonts w:eastAsia="TimesNewRomanPSMT"/>
        </w:rPr>
        <w:t>.</w:t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Опыт проводят для двух положений эталона относительно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центральной метки гл</w:t>
      </w:r>
      <w:r w:rsidRPr="00845BF0">
        <w:rPr>
          <w:rFonts w:eastAsia="TimesNewRomanPSMT"/>
        </w:rPr>
        <w:t>а</w:t>
      </w:r>
      <w:r w:rsidRPr="00845BF0">
        <w:rPr>
          <w:rFonts w:eastAsia="TimesNewRomanPSMT"/>
        </w:rPr>
        <w:t>зомерной линейки. При проведении 1-й серии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экспериментатор с помощью движка уст</w:t>
      </w:r>
      <w:r w:rsidRPr="00845BF0">
        <w:rPr>
          <w:rFonts w:eastAsia="TimesNewRomanPSMT"/>
        </w:rPr>
        <w:t>а</w:t>
      </w:r>
      <w:r w:rsidRPr="00845BF0">
        <w:rPr>
          <w:rFonts w:eastAsia="TimesNewRomanPSMT"/>
        </w:rPr>
        <w:t>навливает эталонный отрезок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справа, относительно испытуемого, от центральной метки, в соответствии с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выбранной случайной последовательностью.</w:t>
      </w: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Испытуемый, пользуясь движком, находящимся по другую сторону от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метки, до</w:t>
      </w:r>
      <w:r w:rsidRPr="00845BF0">
        <w:rPr>
          <w:rFonts w:eastAsia="TimesNewRomanPSMT"/>
        </w:rPr>
        <w:t>л</w:t>
      </w:r>
      <w:r w:rsidRPr="00845BF0">
        <w:rPr>
          <w:rFonts w:eastAsia="TimesNewRomanPSMT"/>
        </w:rPr>
        <w:t>жен как можно точнее воспроизвести отрезок такой же длины. Во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2-й серии эталонный отрезок экспериментатор устанавливает слева,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относительно испытуемого, от централ</w:t>
      </w:r>
      <w:r w:rsidRPr="00845BF0">
        <w:rPr>
          <w:rFonts w:eastAsia="TimesNewRomanPSMT"/>
        </w:rPr>
        <w:t>ь</w:t>
      </w:r>
      <w:r w:rsidRPr="00845BF0">
        <w:rPr>
          <w:rFonts w:eastAsia="TimesNewRomanPSMT"/>
        </w:rPr>
        <w:t>ной метки, для той же случайной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последовательности</w:t>
      </w:r>
      <w:r w:rsidR="0054176B">
        <w:rPr>
          <w:rFonts w:eastAsia="TimesNewRomanPSMT"/>
        </w:rPr>
        <w:t>.</w:t>
      </w:r>
    </w:p>
    <w:p w:rsid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Результаты измерений и их обработки заносят в протокол (таблиц</w:t>
      </w:r>
      <w:r w:rsidR="0054176B">
        <w:rPr>
          <w:rFonts w:eastAsia="TimesNewRomanPSMT"/>
        </w:rPr>
        <w:t>а 3.1).</w:t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Расчеты выполняют с точностью не менее 0,01.</w:t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lastRenderedPageBreak/>
        <w:t>Производят расчет и заносят в протокол следующие показатели:</w:t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1) ошибку </w:t>
      </w:r>
      <w:r w:rsidR="0054176B">
        <w:rPr>
          <w:rFonts w:ascii="Calibri" w:eastAsia="SymbolMT" w:hAnsi="Calibri" w:cs="Calibri"/>
        </w:rPr>
        <w:t>Δ</w:t>
      </w:r>
      <w:r w:rsidRPr="00845BF0">
        <w:rPr>
          <w:rFonts w:eastAsia="TimesNewRomanPS-ItalicMT"/>
          <w:iCs/>
        </w:rPr>
        <w:t>L</w:t>
      </w:r>
      <w:r w:rsidRPr="0054176B">
        <w:rPr>
          <w:rFonts w:eastAsia="TimesNewRomanPS-ItalicMT"/>
          <w:iCs/>
          <w:vertAlign w:val="subscript"/>
        </w:rPr>
        <w:t>i</w:t>
      </w:r>
      <w:r w:rsidRPr="00845BF0">
        <w:rPr>
          <w:rFonts w:eastAsia="TimesNewRomanPS-ItalicMT"/>
          <w:iCs/>
        </w:rPr>
        <w:t xml:space="preserve"> </w:t>
      </w:r>
      <w:r w:rsidRPr="00845BF0">
        <w:rPr>
          <w:rFonts w:eastAsia="TimesNewRomanPSMT"/>
        </w:rPr>
        <w:t xml:space="preserve">субъективной оценки эталонного отрезка </w:t>
      </w:r>
      <w:r w:rsidRPr="00845BF0">
        <w:rPr>
          <w:rFonts w:eastAsia="TimesNewRomanPS-ItalicMT"/>
          <w:iCs/>
        </w:rPr>
        <w:t>L</w:t>
      </w:r>
      <w:r w:rsidRPr="0054176B">
        <w:rPr>
          <w:rFonts w:eastAsia="TimesNewRomanPSMT"/>
          <w:vertAlign w:val="subscript"/>
        </w:rPr>
        <w:t>Э</w:t>
      </w:r>
      <w:r w:rsidRPr="0054176B">
        <w:rPr>
          <w:rFonts w:eastAsia="TimesNewRomanPS-ItalicMT"/>
          <w:iCs/>
          <w:vertAlign w:val="subscript"/>
        </w:rPr>
        <w:t>i</w:t>
      </w:r>
      <w:r w:rsidRPr="00845BF0">
        <w:rPr>
          <w:rFonts w:eastAsia="TimesNewRomanPS-ItalicMT"/>
          <w:iCs/>
        </w:rPr>
        <w:t xml:space="preserve"> </w:t>
      </w:r>
      <w:r w:rsidRPr="00845BF0">
        <w:rPr>
          <w:rFonts w:eastAsia="TimesNewRomanPSMT"/>
        </w:rPr>
        <w:t>для двух серий в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ка</w:t>
      </w:r>
      <w:r w:rsidRPr="00845BF0">
        <w:rPr>
          <w:rFonts w:eastAsia="TimesNewRomanPSMT"/>
        </w:rPr>
        <w:t>ж</w:t>
      </w:r>
      <w:r w:rsidRPr="00845BF0">
        <w:rPr>
          <w:rFonts w:eastAsia="TimesNewRomanPSMT"/>
        </w:rPr>
        <w:t>дом (</w:t>
      </w:r>
      <w:r w:rsidRPr="00845BF0">
        <w:rPr>
          <w:rFonts w:eastAsia="TimesNewRomanPS-ItalicMT"/>
          <w:iCs/>
        </w:rPr>
        <w:t>i</w:t>
      </w:r>
      <w:r w:rsidRPr="00845BF0">
        <w:rPr>
          <w:rFonts w:eastAsia="TimesNewRomanPSMT"/>
        </w:rPr>
        <w:t>-ом) измерении:</w:t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Δ</w:t>
      </w:r>
      <w:r w:rsidRPr="00845BF0">
        <w:rPr>
          <w:rFonts w:eastAsia="TimesNewRomanPS-ItalicMT"/>
          <w:iCs/>
        </w:rPr>
        <w:t>L</w:t>
      </w:r>
      <w:r w:rsidRPr="0054176B">
        <w:rPr>
          <w:rFonts w:eastAsia="TimesNewRomanPS-ItalicMT"/>
          <w:iCs/>
          <w:vertAlign w:val="subscript"/>
        </w:rPr>
        <w:t>ij</w:t>
      </w:r>
      <w:r w:rsidRPr="00845BF0">
        <w:rPr>
          <w:rFonts w:eastAsia="TimesNewRomanPS-ItalicMT"/>
          <w:iCs/>
        </w:rPr>
        <w:t xml:space="preserve"> </w:t>
      </w:r>
      <w:r w:rsidRPr="00845BF0">
        <w:rPr>
          <w:rFonts w:eastAsia="TimesNewRomanPSMT"/>
        </w:rPr>
        <w:t xml:space="preserve">= </w:t>
      </w:r>
      <w:r w:rsidRPr="00845BF0">
        <w:rPr>
          <w:rFonts w:eastAsia="TimesNewRomanPS-ItalicMT"/>
          <w:iCs/>
        </w:rPr>
        <w:t>L</w:t>
      </w:r>
      <w:r w:rsidRPr="0054176B">
        <w:rPr>
          <w:rFonts w:eastAsia="TimesNewRomanPSMT"/>
          <w:vertAlign w:val="subscript"/>
        </w:rPr>
        <w:t>Э</w:t>
      </w:r>
      <w:r w:rsidRPr="0054176B">
        <w:rPr>
          <w:rFonts w:eastAsia="TimesNewRomanPS-ItalicMT"/>
          <w:iCs/>
          <w:vertAlign w:val="subscript"/>
        </w:rPr>
        <w:t>j</w:t>
      </w:r>
      <w:r w:rsidRPr="00845BF0">
        <w:rPr>
          <w:rFonts w:eastAsia="TimesNewRomanPS-ItalicMT"/>
          <w:iCs/>
        </w:rPr>
        <w:t xml:space="preserve"> </w:t>
      </w:r>
      <w:r w:rsidRPr="00845BF0">
        <w:rPr>
          <w:rFonts w:eastAsia="TimesNewRomanPSMT"/>
        </w:rPr>
        <w:t xml:space="preserve">– </w:t>
      </w:r>
      <w:r w:rsidRPr="00845BF0">
        <w:rPr>
          <w:rFonts w:eastAsia="TimesNewRomanPS-ItalicMT"/>
          <w:iCs/>
        </w:rPr>
        <w:t>L</w:t>
      </w:r>
      <w:r w:rsidRPr="0054176B">
        <w:rPr>
          <w:rFonts w:eastAsia="TimesNewRomanPS-ItalicMT"/>
          <w:iCs/>
          <w:vertAlign w:val="subscript"/>
        </w:rPr>
        <w:t>ij</w:t>
      </w:r>
      <w:r w:rsidRPr="00845BF0">
        <w:rPr>
          <w:rFonts w:eastAsia="TimesNewRomanPSMT"/>
        </w:rPr>
        <w:t>,</w:t>
      </w: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где </w:t>
      </w:r>
      <w:r w:rsidRPr="00845BF0">
        <w:rPr>
          <w:rFonts w:eastAsia="TimesNewRomanPS-ItalicMT"/>
          <w:iCs/>
        </w:rPr>
        <w:t>L</w:t>
      </w:r>
      <w:r w:rsidRPr="0054176B">
        <w:rPr>
          <w:rFonts w:eastAsia="TimesNewRomanPSMT"/>
          <w:vertAlign w:val="subscript"/>
        </w:rPr>
        <w:t>Э</w:t>
      </w:r>
      <w:r w:rsidRPr="00845BF0">
        <w:rPr>
          <w:rFonts w:eastAsia="TimesNewRomanPSMT"/>
        </w:rPr>
        <w:t xml:space="preserve"> – длина эталонного отрезка, см; </w:t>
      </w:r>
      <w:r w:rsidRPr="00845BF0">
        <w:rPr>
          <w:rFonts w:eastAsia="TimesNewRomanPS-ItalicMT"/>
          <w:iCs/>
        </w:rPr>
        <w:t xml:space="preserve">L </w:t>
      </w:r>
      <w:r w:rsidRPr="00845BF0">
        <w:rPr>
          <w:rFonts w:eastAsia="TimesNewRomanPSMT"/>
        </w:rPr>
        <w:t>– расстояние, установленное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 xml:space="preserve">испытуемым, см; </w:t>
      </w:r>
      <w:r w:rsidRPr="00845BF0">
        <w:rPr>
          <w:rFonts w:eastAsia="TimesNewRomanPS-ItalicMT"/>
          <w:iCs/>
        </w:rPr>
        <w:t xml:space="preserve">j </w:t>
      </w:r>
      <w:r w:rsidRPr="00845BF0">
        <w:rPr>
          <w:rFonts w:eastAsia="TimesNewRomanPSMT"/>
        </w:rPr>
        <w:t>– номер серии;</w:t>
      </w:r>
    </w:p>
    <w:p w:rsid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2) относительную ошибку (дробь Вебера) </w:t>
      </w:r>
      <w:r w:rsidRPr="00845BF0">
        <w:rPr>
          <w:rFonts w:eastAsia="TimesNewRomanPS-ItalicMT"/>
          <w:iCs/>
        </w:rPr>
        <w:t>i</w:t>
      </w:r>
      <w:r w:rsidRPr="00845BF0">
        <w:rPr>
          <w:rFonts w:eastAsia="TimesNewRomanPSMT"/>
        </w:rPr>
        <w:t xml:space="preserve">-й оценки </w:t>
      </w:r>
      <w:r w:rsidRPr="00845BF0">
        <w:rPr>
          <w:rFonts w:eastAsia="TimesNewRomanPS-ItalicMT"/>
          <w:iCs/>
        </w:rPr>
        <w:t>j</w:t>
      </w:r>
      <w:r w:rsidRPr="00845BF0">
        <w:rPr>
          <w:rFonts w:eastAsia="TimesNewRomanPSMT"/>
        </w:rPr>
        <w:t>-й серии эталонного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отрезка:</w:t>
      </w:r>
    </w:p>
    <w:p w:rsidR="0054176B" w:rsidRPr="00845BF0" w:rsidRDefault="0054176B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>
        <w:rPr>
          <w:rFonts w:eastAsia="TimesNewRomanPSMT"/>
          <w:noProof/>
        </w:rPr>
        <w:drawing>
          <wp:inline distT="0" distB="0" distL="0" distR="0">
            <wp:extent cx="1009650" cy="67627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4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F0" w:rsidRPr="004F039B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3) средние абсолютное </w:t>
      </w:r>
      <m:oMath>
        <m:r>
          <w:rPr>
            <w:rFonts w:ascii="Cambria Math" w:eastAsia="TimesNewRomanPSMT" w:hAnsi="Cambria Math"/>
          </w:rPr>
          <m:t>∆</m:t>
        </m:r>
        <m:sSub>
          <m:sSubPr>
            <m:ctrlPr>
              <w:rPr>
                <w:rFonts w:ascii="Cambria Math" w:eastAsia="TimesNewRomanPSMT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NewRomanPSMT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="TimesNewRomanPSMT" w:hAnsi="Cambria Math"/>
                    <w:lang w:val="en-US"/>
                  </w:rPr>
                  <m:t>L</m:t>
                </m:r>
              </m:e>
            </m:acc>
          </m:e>
          <m:sub>
            <m:r>
              <w:rPr>
                <w:rFonts w:ascii="Cambria Math" w:eastAsia="TimesNewRomanPSMT" w:hAnsi="Cambria Math"/>
              </w:rPr>
              <m:t>j</m:t>
            </m:r>
          </m:sub>
        </m:sSub>
      </m:oMath>
      <w:r w:rsidR="0054176B" w:rsidRPr="0054176B">
        <w:rPr>
          <w:rFonts w:eastAsia="SymbolMT"/>
        </w:rPr>
        <w:t xml:space="preserve"> </w:t>
      </w:r>
      <w:r w:rsidRPr="00845BF0">
        <w:rPr>
          <w:rFonts w:eastAsia="TimesNewRomanPSMT"/>
        </w:rPr>
        <w:t xml:space="preserve">и относительное </w:t>
      </w:r>
      <m:oMath>
        <m:sSub>
          <m:sSubPr>
            <m:ctrlPr>
              <w:rPr>
                <w:rFonts w:ascii="Cambria Math" w:eastAsia="TimesNewRomanPSMT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NewRomanPSMT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="TimesNewRomanPSMT" w:hAnsi="Cambria Math"/>
                    <w:lang w:val="en-US"/>
                  </w:rPr>
                  <m:t>δ</m:t>
                </m:r>
              </m:e>
            </m:acc>
          </m:e>
          <m:sub>
            <m:r>
              <w:rPr>
                <w:rFonts w:ascii="Cambria Math" w:eastAsia="TimesNewRomanPSMT" w:hAnsi="Cambria Math"/>
              </w:rPr>
              <m:t>j</m:t>
            </m:r>
          </m:sub>
        </m:sSub>
      </m:oMath>
      <w:r w:rsidRPr="00845BF0">
        <w:rPr>
          <w:rFonts w:eastAsia="TimesNewRomanPSMT"/>
        </w:rPr>
        <w:t xml:space="preserve"> значения ошибки оценки</w:t>
      </w:r>
      <w:r w:rsidR="0054176B" w:rsidRP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эталонного отрезка для каждой (</w:t>
      </w:r>
      <w:r w:rsidRPr="00845BF0">
        <w:rPr>
          <w:rFonts w:eastAsia="TimesNewRomanPS-ItalicMT"/>
          <w:iCs/>
        </w:rPr>
        <w:t>j</w:t>
      </w:r>
      <w:r w:rsidRPr="00845BF0">
        <w:rPr>
          <w:rFonts w:eastAsia="TimesNewRomanPSMT"/>
        </w:rPr>
        <w:t>-й) серии:</w:t>
      </w:r>
    </w:p>
    <w:p w:rsidR="0054176B" w:rsidRPr="0054176B" w:rsidRDefault="0054176B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lang w:val="en-US"/>
        </w:rPr>
      </w:pPr>
      <w:r>
        <w:rPr>
          <w:rFonts w:eastAsia="TimesNewRomanPSMT"/>
          <w:noProof/>
        </w:rPr>
        <w:drawing>
          <wp:inline distT="0" distB="0" distL="0" distR="0">
            <wp:extent cx="2847975" cy="542925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где </w:t>
      </w:r>
      <w:r w:rsidRPr="00845BF0">
        <w:rPr>
          <w:rFonts w:eastAsia="TimesNewRomanPS-ItalicMT"/>
          <w:iCs/>
        </w:rPr>
        <w:t xml:space="preserve">N </w:t>
      </w:r>
      <w:r w:rsidRPr="00845BF0">
        <w:rPr>
          <w:rFonts w:eastAsia="TimesNewRomanPSMT"/>
        </w:rPr>
        <w:t>– число измерений в серии (</w:t>
      </w:r>
      <w:r w:rsidRPr="00845BF0">
        <w:rPr>
          <w:rFonts w:eastAsia="TimesNewRomanPS-ItalicMT"/>
          <w:iCs/>
        </w:rPr>
        <w:t xml:space="preserve">N </w:t>
      </w:r>
      <w:r w:rsidRPr="00845BF0">
        <w:rPr>
          <w:rFonts w:eastAsia="TimesNewRomanPSMT"/>
        </w:rPr>
        <w:t>= 20);</w:t>
      </w:r>
    </w:p>
    <w:p w:rsidR="00845BF0" w:rsidRPr="0054176B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4) средние арифметические значения абсолютной </w:t>
      </w:r>
      <m:oMath>
        <m:r>
          <w:rPr>
            <w:rFonts w:ascii="Cambria Math" w:eastAsia="TimesNewRomanPSMT" w:hAnsi="Cambria Math"/>
          </w:rPr>
          <m:t>∆</m:t>
        </m:r>
        <m:acc>
          <m:accPr>
            <m:chr m:val="̅"/>
            <m:ctrlPr>
              <w:rPr>
                <w:rFonts w:ascii="Cambria Math" w:eastAsia="TimesNewRomanPSMT" w:hAnsi="Cambria Math"/>
                <w:i/>
                <w:lang w:val="en-US"/>
              </w:rPr>
            </m:ctrlPr>
          </m:accPr>
          <m:e>
            <m:r>
              <w:rPr>
                <w:rFonts w:ascii="Cambria Math" w:eastAsia="TimesNewRomanPSMT" w:hAnsi="Cambria Math"/>
                <w:lang w:val="en-US"/>
              </w:rPr>
              <m:t>L</m:t>
            </m:r>
          </m:e>
        </m:acc>
      </m:oMath>
      <w:r w:rsidRPr="00845BF0">
        <w:rPr>
          <w:rFonts w:eastAsia="TimesNewRomanPS-ItalicMT"/>
          <w:iCs/>
        </w:rPr>
        <w:t xml:space="preserve"> </w:t>
      </w:r>
      <w:r w:rsidRPr="00845BF0">
        <w:rPr>
          <w:rFonts w:eastAsia="TimesNewRomanPSMT"/>
        </w:rPr>
        <w:t>и относительной</w:t>
      </w:r>
      <w:r w:rsidR="0054176B" w:rsidRPr="0054176B">
        <w:rPr>
          <w:rFonts w:eastAsia="TimesNewRomanPSMT"/>
        </w:rPr>
        <w:t xml:space="preserve"> </w:t>
      </w:r>
      <m:oMath>
        <m:acc>
          <m:accPr>
            <m:chr m:val="̅"/>
            <m:ctrlPr>
              <w:rPr>
                <w:rFonts w:ascii="Cambria Math" w:eastAsia="TimesNewRomanPSMT" w:hAnsi="Cambria Math"/>
                <w:i/>
              </w:rPr>
            </m:ctrlPr>
          </m:accPr>
          <m:e>
            <m:r>
              <w:rPr>
                <w:rFonts w:ascii="Cambria Math" w:eastAsia="TimesNewRomanPSMT" w:hAnsi="Cambria Math"/>
              </w:rPr>
              <m:t>δ</m:t>
            </m:r>
          </m:e>
        </m:acc>
      </m:oMath>
      <w:r w:rsidRPr="00845BF0">
        <w:rPr>
          <w:rFonts w:eastAsia="SymbolMT"/>
        </w:rPr>
        <w:t xml:space="preserve"> </w:t>
      </w:r>
      <w:r w:rsidRPr="00845BF0">
        <w:rPr>
          <w:rFonts w:eastAsia="TimesNewRomanPSMT"/>
        </w:rPr>
        <w:t>ошибок</w:t>
      </w:r>
      <w:r w:rsidR="0054176B">
        <w:rPr>
          <w:rFonts w:eastAsia="TimesNewRomanPSMT"/>
        </w:rPr>
        <w:t>,</w:t>
      </w:r>
      <w:r w:rsidR="0054176B" w:rsidRP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полученных для двух серий:</w:t>
      </w:r>
    </w:p>
    <w:p w:rsidR="0054176B" w:rsidRPr="0054176B" w:rsidRDefault="0054176B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>
        <w:rPr>
          <w:rFonts w:eastAsia="TimesNewRomanPSMT"/>
          <w:noProof/>
        </w:rPr>
        <w:drawing>
          <wp:inline distT="0" distB="0" distL="0" distR="0">
            <wp:extent cx="3114675" cy="476250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Средние арифметические значения абсолютной </w:t>
      </w:r>
      <m:oMath>
        <m:r>
          <w:rPr>
            <w:rFonts w:ascii="Cambria Math" w:eastAsia="TimesNewRomanPSMT" w:hAnsi="Cambria Math"/>
          </w:rPr>
          <m:t>∆</m:t>
        </m:r>
        <m:acc>
          <m:accPr>
            <m:chr m:val="̅"/>
            <m:ctrlPr>
              <w:rPr>
                <w:rFonts w:ascii="Cambria Math" w:eastAsia="TimesNewRomanPSMT" w:hAnsi="Cambria Math"/>
                <w:i/>
                <w:lang w:val="en-US"/>
              </w:rPr>
            </m:ctrlPr>
          </m:accPr>
          <m:e>
            <m:r>
              <w:rPr>
                <w:rFonts w:ascii="Cambria Math" w:eastAsia="TimesNewRomanPSMT" w:hAnsi="Cambria Math"/>
                <w:lang w:val="en-US"/>
              </w:rPr>
              <m:t>L</m:t>
            </m:r>
          </m:e>
        </m:acc>
      </m:oMath>
      <w:r w:rsidR="0054176B" w:rsidRPr="00845BF0">
        <w:rPr>
          <w:rFonts w:eastAsia="TimesNewRomanPS-ItalicMT"/>
          <w:iCs/>
        </w:rPr>
        <w:t xml:space="preserve"> </w:t>
      </w:r>
      <w:r w:rsidR="0054176B" w:rsidRPr="00845BF0">
        <w:rPr>
          <w:rFonts w:eastAsia="TimesNewRomanPSMT"/>
        </w:rPr>
        <w:t>и относительной</w:t>
      </w:r>
      <w:r w:rsidR="0054176B" w:rsidRPr="0054176B">
        <w:rPr>
          <w:rFonts w:eastAsia="TimesNewRomanPSMT"/>
        </w:rPr>
        <w:t xml:space="preserve"> </w:t>
      </w:r>
      <m:oMath>
        <m:acc>
          <m:accPr>
            <m:chr m:val="̅"/>
            <m:ctrlPr>
              <w:rPr>
                <w:rFonts w:ascii="Cambria Math" w:eastAsia="TimesNewRomanPSMT" w:hAnsi="Cambria Math"/>
                <w:i/>
              </w:rPr>
            </m:ctrlPr>
          </m:accPr>
          <m:e>
            <m:r>
              <w:rPr>
                <w:rFonts w:ascii="Cambria Math" w:eastAsia="TimesNewRomanPSMT" w:hAnsi="Cambria Math"/>
              </w:rPr>
              <m:t>δ</m:t>
            </m:r>
          </m:e>
        </m:acc>
      </m:oMath>
      <w:r w:rsidR="0054176B" w:rsidRPr="00845BF0">
        <w:rPr>
          <w:rFonts w:eastAsia="SymbolMT"/>
        </w:rPr>
        <w:t xml:space="preserve"> </w:t>
      </w:r>
      <w:r w:rsidRPr="00845BF0">
        <w:rPr>
          <w:rFonts w:eastAsia="TimesNewRomanPSMT"/>
        </w:rPr>
        <w:t>ошибок оценки отрезков считают соответственно абсолютным и относительным</w:t>
      </w:r>
      <w:r w:rsidR="0054176B" w:rsidRP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значением (др</w:t>
      </w:r>
      <w:r w:rsidRPr="00845BF0">
        <w:rPr>
          <w:rFonts w:eastAsia="TimesNewRomanPSMT"/>
        </w:rPr>
        <w:t>о</w:t>
      </w:r>
      <w:r w:rsidRPr="00845BF0">
        <w:rPr>
          <w:rFonts w:eastAsia="TimesNewRomanPSMT"/>
        </w:rPr>
        <w:t>бью Вебера) разностного порога различения отрезков.</w:t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 xml:space="preserve">По результатам расчетов строят график </w:t>
      </w:r>
      <w:r w:rsidR="0054176B">
        <w:rPr>
          <w:rFonts w:ascii="Calibri" w:eastAsia="SymbolMT" w:hAnsi="Calibri" w:cs="Calibri"/>
        </w:rPr>
        <w:t>Δ</w:t>
      </w:r>
      <w:r w:rsidRPr="00845BF0">
        <w:rPr>
          <w:rFonts w:eastAsia="TimesNewRomanPS-ItalicMT"/>
          <w:iCs/>
        </w:rPr>
        <w:t>L</w:t>
      </w:r>
      <w:r w:rsidR="0054176B" w:rsidRPr="0054176B">
        <w:rPr>
          <w:rFonts w:eastAsia="TimesNewRomanPS-ItalicMT"/>
          <w:iCs/>
        </w:rPr>
        <w:t xml:space="preserve"> </w:t>
      </w:r>
      <w:r w:rsidRPr="00845BF0">
        <w:rPr>
          <w:rFonts w:eastAsia="TimesNewRomanPSMT"/>
        </w:rPr>
        <w:t>=</w:t>
      </w:r>
      <w:r w:rsidR="0054176B" w:rsidRPr="0054176B">
        <w:rPr>
          <w:rFonts w:eastAsia="TimesNewRomanPSMT"/>
        </w:rPr>
        <w:t xml:space="preserve"> </w:t>
      </w:r>
      <w:r w:rsidR="0054176B">
        <w:rPr>
          <w:rFonts w:eastAsia="SymbolMT"/>
          <w:lang w:val="en-US"/>
        </w:rPr>
        <w:t>f</w:t>
      </w:r>
      <w:r w:rsidRPr="00845BF0">
        <w:rPr>
          <w:rFonts w:eastAsia="TimesNewRomanPSMT"/>
        </w:rPr>
        <w:t>(</w:t>
      </w:r>
      <w:r w:rsidRPr="00845BF0">
        <w:rPr>
          <w:rFonts w:eastAsia="TimesNewRomanPS-ItalicMT"/>
          <w:iCs/>
        </w:rPr>
        <w:t>L</w:t>
      </w:r>
      <w:r w:rsidRPr="0054176B">
        <w:rPr>
          <w:rFonts w:eastAsia="TimesNewRomanPSMT"/>
          <w:vertAlign w:val="subscript"/>
        </w:rPr>
        <w:t>Э</w:t>
      </w:r>
      <w:r w:rsidRPr="00845BF0">
        <w:rPr>
          <w:rFonts w:eastAsia="TimesNewRomanPSMT"/>
        </w:rPr>
        <w:t>).</w:t>
      </w:r>
    </w:p>
    <w:p w:rsidR="00845BF0" w:rsidRPr="00845BF0" w:rsidRDefault="00845BF0" w:rsidP="00845B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  <w:bCs/>
        </w:rPr>
        <w:t xml:space="preserve">Вывод </w:t>
      </w:r>
      <w:r w:rsidRPr="00845BF0">
        <w:rPr>
          <w:rFonts w:eastAsia="TimesNewRomanPSMT"/>
        </w:rPr>
        <w:t xml:space="preserve">по </w:t>
      </w:r>
      <w:r w:rsidR="0054176B">
        <w:rPr>
          <w:rFonts w:eastAsia="TimesNewRomanPSMT"/>
        </w:rPr>
        <w:t xml:space="preserve">заданию </w:t>
      </w:r>
      <w:r w:rsidRPr="00845BF0">
        <w:rPr>
          <w:rFonts w:eastAsia="TimesNewRomanPSMT"/>
        </w:rPr>
        <w:t>должен содержать сведения:</w:t>
      </w:r>
    </w:p>
    <w:p w:rsidR="00845BF0" w:rsidRPr="00845BF0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- о найденных абсолютном и относительном значениях разностного порога</w:t>
      </w:r>
      <w:r w:rsidR="0054176B" w:rsidRP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разл</w:t>
      </w:r>
      <w:r w:rsidRPr="00845BF0">
        <w:rPr>
          <w:rFonts w:eastAsia="TimesNewRomanPSMT"/>
        </w:rPr>
        <w:t>и</w:t>
      </w:r>
      <w:r w:rsidRPr="00845BF0">
        <w:rPr>
          <w:rFonts w:eastAsia="TimesNewRomanPSMT"/>
        </w:rPr>
        <w:t>чения отрезков;</w:t>
      </w:r>
    </w:p>
    <w:p w:rsidR="00845BF0" w:rsidRPr="0054176B" w:rsidRDefault="00845BF0" w:rsidP="005417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845BF0">
        <w:rPr>
          <w:rFonts w:eastAsia="TimesNewRomanPSMT"/>
        </w:rPr>
        <w:t>- по результатам построения диаграммы – об изменении (при наличии)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абсолютн</w:t>
      </w:r>
      <w:r w:rsidRPr="00845BF0">
        <w:rPr>
          <w:rFonts w:eastAsia="TimesNewRomanPSMT"/>
        </w:rPr>
        <w:t>о</w:t>
      </w:r>
      <w:r w:rsidRPr="00845BF0">
        <w:rPr>
          <w:rFonts w:eastAsia="TimesNewRomanPSMT"/>
        </w:rPr>
        <w:t>го значения разностного порога различения отрезков и его знака в</w:t>
      </w:r>
      <w:r w:rsidR="0054176B">
        <w:rPr>
          <w:rFonts w:eastAsia="TimesNewRomanPSMT"/>
        </w:rPr>
        <w:t xml:space="preserve"> </w:t>
      </w:r>
      <w:r w:rsidRPr="00845BF0">
        <w:rPr>
          <w:rFonts w:eastAsia="TimesNewRomanPSMT"/>
        </w:rPr>
        <w:t>зависимости от длины эталонного отрезка.</w:t>
      </w:r>
    </w:p>
    <w:p w:rsidR="00845BF0" w:rsidRDefault="00845BF0" w:rsidP="00845BF0">
      <w:pPr>
        <w:spacing w:line="360" w:lineRule="auto"/>
        <w:ind w:firstLine="709"/>
        <w:jc w:val="both"/>
      </w:pPr>
    </w:p>
    <w:p w:rsidR="00845BF0" w:rsidRDefault="00845BF0" w:rsidP="00845BF0">
      <w:pPr>
        <w:spacing w:line="360" w:lineRule="auto"/>
        <w:ind w:firstLine="709"/>
        <w:jc w:val="both"/>
      </w:pPr>
    </w:p>
    <w:p w:rsidR="00845BF0" w:rsidRDefault="00845BF0" w:rsidP="00845BF0">
      <w:pPr>
        <w:spacing w:line="360" w:lineRule="auto"/>
        <w:ind w:firstLine="709"/>
        <w:jc w:val="both"/>
      </w:pPr>
    </w:p>
    <w:p w:rsidR="00845BF0" w:rsidRDefault="00845BF0" w:rsidP="00845BF0">
      <w:pPr>
        <w:spacing w:line="360" w:lineRule="auto"/>
        <w:ind w:firstLine="709"/>
        <w:jc w:val="both"/>
      </w:pPr>
    </w:p>
    <w:p w:rsidR="00845BF0" w:rsidRDefault="00845BF0" w:rsidP="00845BF0">
      <w:pPr>
        <w:spacing w:line="360" w:lineRule="auto"/>
        <w:ind w:firstLine="709"/>
        <w:jc w:val="both"/>
      </w:pPr>
    </w:p>
    <w:p w:rsidR="00256BCD" w:rsidRPr="00845BF0" w:rsidRDefault="00256BCD" w:rsidP="00256BCD">
      <w:pPr>
        <w:spacing w:line="360" w:lineRule="auto"/>
        <w:jc w:val="center"/>
      </w:pPr>
      <w:r w:rsidRPr="00845BF0">
        <w:rPr>
          <w:b/>
        </w:rPr>
        <w:lastRenderedPageBreak/>
        <w:t>СПИСОК ЛИТЕРАТУРЫ</w:t>
      </w:r>
    </w:p>
    <w:p w:rsidR="00256BCD" w:rsidRPr="00845BF0" w:rsidRDefault="00256BCD" w:rsidP="00256BCD">
      <w:pPr>
        <w:spacing w:line="360" w:lineRule="auto"/>
        <w:ind w:firstLine="709"/>
        <w:jc w:val="both"/>
      </w:pPr>
    </w:p>
    <w:p w:rsidR="00256BCD" w:rsidRPr="00845BF0" w:rsidRDefault="00256BCD" w:rsidP="0025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845BF0">
        <w:rPr>
          <w:b/>
          <w:bCs/>
        </w:rPr>
        <w:t>Основные источники:</w:t>
      </w:r>
    </w:p>
    <w:p w:rsidR="00C71529" w:rsidRPr="00845BF0" w:rsidRDefault="00F1694B" w:rsidP="00C5790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845BF0">
        <w:t>Графкина М.В. Охрана труда: учебное пособие / М.В. Графкина. – 2-е изд., п</w:t>
      </w:r>
      <w:r w:rsidRPr="00845BF0">
        <w:t>е</w:t>
      </w:r>
      <w:r w:rsidRPr="00845BF0">
        <w:t>рераб. и доп. – М.: ФОРУМ: ИНФРА-М, 2020.</w:t>
      </w:r>
    </w:p>
    <w:p w:rsidR="00256BCD" w:rsidRPr="00845BF0" w:rsidRDefault="00256BCD" w:rsidP="00256BCD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f"/>
          <w:b w:val="0"/>
        </w:rPr>
      </w:pPr>
    </w:p>
    <w:p w:rsidR="00256BCD" w:rsidRPr="00845BF0" w:rsidRDefault="00256BCD" w:rsidP="00256BCD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f"/>
          <w:b w:val="0"/>
        </w:rPr>
      </w:pPr>
      <w:r w:rsidRPr="00845BF0">
        <w:rPr>
          <w:rStyle w:val="af"/>
        </w:rPr>
        <w:t>Дополнительные источники:</w:t>
      </w:r>
    </w:p>
    <w:p w:rsidR="00C71529" w:rsidRPr="00845BF0" w:rsidRDefault="00F1694B" w:rsidP="00F1694B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Cs/>
        </w:rPr>
      </w:pPr>
      <w:r w:rsidRPr="00845BF0">
        <w:t>Лобанов А.И. Медико-биологические основы безопасности: учебник / А.И. Л</w:t>
      </w:r>
      <w:r w:rsidRPr="00845BF0">
        <w:t>о</w:t>
      </w:r>
      <w:r w:rsidRPr="00845BF0">
        <w:t>банов. – М.: ИНФРА-М, 2021.</w:t>
      </w:r>
    </w:p>
    <w:sectPr w:rsidR="00C71529" w:rsidRPr="00845BF0" w:rsidSect="00705711">
      <w:footerReference w:type="default" r:id="rId21"/>
      <w:type w:val="continuous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37F" w:rsidRDefault="0072737F" w:rsidP="00AC366E">
      <w:r>
        <w:separator/>
      </w:r>
    </w:p>
  </w:endnote>
  <w:endnote w:type="continuationSeparator" w:id="1">
    <w:p w:rsidR="0072737F" w:rsidRDefault="0072737F" w:rsidP="00AC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6B" w:rsidRDefault="00663B05" w:rsidP="005A02B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417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4176B" w:rsidRDefault="0054176B" w:rsidP="005A02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8710"/>
      <w:docPartObj>
        <w:docPartGallery w:val="Page Numbers (Bottom of Page)"/>
        <w:docPartUnique/>
      </w:docPartObj>
    </w:sdtPr>
    <w:sdtContent>
      <w:p w:rsidR="0054176B" w:rsidRDefault="00663B05" w:rsidP="00256BCD">
        <w:pPr>
          <w:pStyle w:val="aa"/>
          <w:jc w:val="center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6B" w:rsidRPr="00256BCD" w:rsidRDefault="00663B05" w:rsidP="00256BCD">
    <w:pPr>
      <w:pStyle w:val="aa"/>
      <w:jc w:val="center"/>
      <w:rPr>
        <w:sz w:val="20"/>
        <w:szCs w:val="20"/>
      </w:rPr>
    </w:pPr>
    <w:r w:rsidRPr="00256BCD">
      <w:rPr>
        <w:sz w:val="20"/>
        <w:szCs w:val="20"/>
      </w:rPr>
      <w:fldChar w:fldCharType="begin"/>
    </w:r>
    <w:r w:rsidR="0054176B" w:rsidRPr="00256BCD">
      <w:rPr>
        <w:sz w:val="20"/>
        <w:szCs w:val="20"/>
      </w:rPr>
      <w:instrText xml:space="preserve"> PAGE   \* MERGEFORMAT </w:instrText>
    </w:r>
    <w:r w:rsidRPr="00256BCD">
      <w:rPr>
        <w:sz w:val="20"/>
        <w:szCs w:val="20"/>
      </w:rPr>
      <w:fldChar w:fldCharType="separate"/>
    </w:r>
    <w:r w:rsidR="004F039B">
      <w:rPr>
        <w:noProof/>
        <w:sz w:val="20"/>
        <w:szCs w:val="20"/>
      </w:rPr>
      <w:t>2</w:t>
    </w:r>
    <w:r w:rsidRPr="00256BCD"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37F" w:rsidRDefault="0072737F" w:rsidP="00AC366E">
      <w:r>
        <w:separator/>
      </w:r>
    </w:p>
  </w:footnote>
  <w:footnote w:type="continuationSeparator" w:id="1">
    <w:p w:rsidR="0072737F" w:rsidRDefault="0072737F" w:rsidP="00AC3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686C"/>
    <w:multiLevelType w:val="multilevel"/>
    <w:tmpl w:val="77E8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3B0E"/>
    <w:multiLevelType w:val="multilevel"/>
    <w:tmpl w:val="78F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C1DCD"/>
    <w:multiLevelType w:val="multilevel"/>
    <w:tmpl w:val="E1FC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A2ACA"/>
    <w:multiLevelType w:val="multilevel"/>
    <w:tmpl w:val="91C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B3367"/>
    <w:multiLevelType w:val="multilevel"/>
    <w:tmpl w:val="7E0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D19B9"/>
    <w:multiLevelType w:val="hybridMultilevel"/>
    <w:tmpl w:val="E69A2AB6"/>
    <w:lvl w:ilvl="0" w:tplc="1F2AD39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DE85B3D"/>
    <w:multiLevelType w:val="hybridMultilevel"/>
    <w:tmpl w:val="EF80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370AF"/>
    <w:multiLevelType w:val="multilevel"/>
    <w:tmpl w:val="5EE854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33080A21"/>
    <w:multiLevelType w:val="multilevel"/>
    <w:tmpl w:val="9D08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B7722"/>
    <w:multiLevelType w:val="hybridMultilevel"/>
    <w:tmpl w:val="6BF051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9A5DC0"/>
    <w:multiLevelType w:val="multilevel"/>
    <w:tmpl w:val="B3E8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17DE9"/>
    <w:multiLevelType w:val="hybridMultilevel"/>
    <w:tmpl w:val="FA2C158A"/>
    <w:lvl w:ilvl="0" w:tplc="350699C8">
      <w:start w:val="8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CCB09B7"/>
    <w:multiLevelType w:val="multilevel"/>
    <w:tmpl w:val="EF02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8790D"/>
    <w:multiLevelType w:val="multilevel"/>
    <w:tmpl w:val="57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FC251F"/>
    <w:multiLevelType w:val="hybridMultilevel"/>
    <w:tmpl w:val="9440FF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5A47F8"/>
    <w:multiLevelType w:val="multilevel"/>
    <w:tmpl w:val="7A96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58252F"/>
    <w:multiLevelType w:val="singleLevel"/>
    <w:tmpl w:val="6218D08E"/>
    <w:lvl w:ilvl="0">
      <w:start w:val="1"/>
      <w:numFmt w:val="lowerLetter"/>
      <w:pStyle w:val="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A442D79"/>
    <w:multiLevelType w:val="multilevel"/>
    <w:tmpl w:val="4F6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D70DC7"/>
    <w:multiLevelType w:val="hybridMultilevel"/>
    <w:tmpl w:val="9264A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E334C3"/>
    <w:multiLevelType w:val="multilevel"/>
    <w:tmpl w:val="9F5C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22A2A"/>
    <w:multiLevelType w:val="multilevel"/>
    <w:tmpl w:val="830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9754F7"/>
    <w:multiLevelType w:val="multilevel"/>
    <w:tmpl w:val="78D0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B44192"/>
    <w:multiLevelType w:val="multilevel"/>
    <w:tmpl w:val="60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B766DB"/>
    <w:multiLevelType w:val="multilevel"/>
    <w:tmpl w:val="5EE854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>
    <w:nsid w:val="765B470B"/>
    <w:multiLevelType w:val="multilevel"/>
    <w:tmpl w:val="793E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781BE2"/>
    <w:multiLevelType w:val="multilevel"/>
    <w:tmpl w:val="C198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7F460F"/>
    <w:multiLevelType w:val="multilevel"/>
    <w:tmpl w:val="E93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3"/>
  </w:num>
  <w:num w:numId="5">
    <w:abstractNumId w:val="0"/>
  </w:num>
  <w:num w:numId="6">
    <w:abstractNumId w:val="17"/>
  </w:num>
  <w:num w:numId="7">
    <w:abstractNumId w:val="22"/>
  </w:num>
  <w:num w:numId="8">
    <w:abstractNumId w:val="25"/>
  </w:num>
  <w:num w:numId="9">
    <w:abstractNumId w:val="19"/>
  </w:num>
  <w:num w:numId="10">
    <w:abstractNumId w:val="20"/>
  </w:num>
  <w:num w:numId="11">
    <w:abstractNumId w:val="8"/>
  </w:num>
  <w:num w:numId="12">
    <w:abstractNumId w:val="24"/>
  </w:num>
  <w:num w:numId="13">
    <w:abstractNumId w:val="26"/>
  </w:num>
  <w:num w:numId="14">
    <w:abstractNumId w:val="4"/>
  </w:num>
  <w:num w:numId="15">
    <w:abstractNumId w:val="6"/>
  </w:num>
  <w:num w:numId="16">
    <w:abstractNumId w:val="18"/>
  </w:num>
  <w:num w:numId="17">
    <w:abstractNumId w:val="2"/>
  </w:num>
  <w:num w:numId="18">
    <w:abstractNumId w:val="12"/>
  </w:num>
  <w:num w:numId="19">
    <w:abstractNumId w:val="21"/>
  </w:num>
  <w:num w:numId="20">
    <w:abstractNumId w:val="10"/>
  </w:num>
  <w:num w:numId="21">
    <w:abstractNumId w:val="23"/>
  </w:num>
  <w:num w:numId="22">
    <w:abstractNumId w:val="7"/>
  </w:num>
  <w:num w:numId="23">
    <w:abstractNumId w:val="11"/>
  </w:num>
  <w:num w:numId="24">
    <w:abstractNumId w:val="5"/>
  </w:num>
  <w:num w:numId="25">
    <w:abstractNumId w:val="15"/>
  </w:num>
  <w:num w:numId="26">
    <w:abstractNumId w:val="1"/>
  </w:num>
  <w:num w:numId="2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66E"/>
    <w:rsid w:val="00000E96"/>
    <w:rsid w:val="00002D61"/>
    <w:rsid w:val="00004AD5"/>
    <w:rsid w:val="00004BFD"/>
    <w:rsid w:val="00006E62"/>
    <w:rsid w:val="00011818"/>
    <w:rsid w:val="00014562"/>
    <w:rsid w:val="00015507"/>
    <w:rsid w:val="00022E7C"/>
    <w:rsid w:val="00025D28"/>
    <w:rsid w:val="0002722F"/>
    <w:rsid w:val="000273C0"/>
    <w:rsid w:val="00032C04"/>
    <w:rsid w:val="00033058"/>
    <w:rsid w:val="00033CCC"/>
    <w:rsid w:val="00034924"/>
    <w:rsid w:val="00035E6C"/>
    <w:rsid w:val="0003636D"/>
    <w:rsid w:val="00037E6D"/>
    <w:rsid w:val="00040E7A"/>
    <w:rsid w:val="000412E7"/>
    <w:rsid w:val="00041679"/>
    <w:rsid w:val="00042B7E"/>
    <w:rsid w:val="0004337D"/>
    <w:rsid w:val="00044F9D"/>
    <w:rsid w:val="000514AB"/>
    <w:rsid w:val="000542AE"/>
    <w:rsid w:val="00061AAA"/>
    <w:rsid w:val="000675D1"/>
    <w:rsid w:val="00067CED"/>
    <w:rsid w:val="00075F32"/>
    <w:rsid w:val="000771D7"/>
    <w:rsid w:val="00080D50"/>
    <w:rsid w:val="000812B5"/>
    <w:rsid w:val="000867D6"/>
    <w:rsid w:val="0009112A"/>
    <w:rsid w:val="00093F01"/>
    <w:rsid w:val="000A0753"/>
    <w:rsid w:val="000A2C1C"/>
    <w:rsid w:val="000A4593"/>
    <w:rsid w:val="000A6C6F"/>
    <w:rsid w:val="000B0D70"/>
    <w:rsid w:val="000B1FCA"/>
    <w:rsid w:val="000B4AF7"/>
    <w:rsid w:val="000B50D7"/>
    <w:rsid w:val="000B5765"/>
    <w:rsid w:val="000B6639"/>
    <w:rsid w:val="000C1C24"/>
    <w:rsid w:val="000C5770"/>
    <w:rsid w:val="000C7973"/>
    <w:rsid w:val="000D0C25"/>
    <w:rsid w:val="000D4841"/>
    <w:rsid w:val="000E0A6F"/>
    <w:rsid w:val="000E17A3"/>
    <w:rsid w:val="000E1B01"/>
    <w:rsid w:val="000F24C8"/>
    <w:rsid w:val="000F4166"/>
    <w:rsid w:val="000F4D6E"/>
    <w:rsid w:val="000F7E8B"/>
    <w:rsid w:val="001002F0"/>
    <w:rsid w:val="00100B3B"/>
    <w:rsid w:val="00101A20"/>
    <w:rsid w:val="001038EB"/>
    <w:rsid w:val="00103B77"/>
    <w:rsid w:val="00103FB4"/>
    <w:rsid w:val="001070E8"/>
    <w:rsid w:val="001110CC"/>
    <w:rsid w:val="001155BF"/>
    <w:rsid w:val="001176B0"/>
    <w:rsid w:val="0012258F"/>
    <w:rsid w:val="00125331"/>
    <w:rsid w:val="001304BA"/>
    <w:rsid w:val="0013114C"/>
    <w:rsid w:val="0013245A"/>
    <w:rsid w:val="0013693D"/>
    <w:rsid w:val="001407ED"/>
    <w:rsid w:val="00141B8A"/>
    <w:rsid w:val="00155306"/>
    <w:rsid w:val="001568F2"/>
    <w:rsid w:val="001806EB"/>
    <w:rsid w:val="00181170"/>
    <w:rsid w:val="00181C20"/>
    <w:rsid w:val="00184DFF"/>
    <w:rsid w:val="001854A0"/>
    <w:rsid w:val="0018572A"/>
    <w:rsid w:val="001928B6"/>
    <w:rsid w:val="0019420B"/>
    <w:rsid w:val="00197023"/>
    <w:rsid w:val="001A004F"/>
    <w:rsid w:val="001B27ED"/>
    <w:rsid w:val="001B2F8E"/>
    <w:rsid w:val="001B6490"/>
    <w:rsid w:val="001C1357"/>
    <w:rsid w:val="001C1651"/>
    <w:rsid w:val="001C4C1A"/>
    <w:rsid w:val="001C6DFD"/>
    <w:rsid w:val="001C70B2"/>
    <w:rsid w:val="001D3DAF"/>
    <w:rsid w:val="001D4761"/>
    <w:rsid w:val="001D4C6A"/>
    <w:rsid w:val="001D78E5"/>
    <w:rsid w:val="001E123C"/>
    <w:rsid w:val="001E275B"/>
    <w:rsid w:val="001E2933"/>
    <w:rsid w:val="001E3CFB"/>
    <w:rsid w:val="001E4E3F"/>
    <w:rsid w:val="001F3B66"/>
    <w:rsid w:val="001F3D8A"/>
    <w:rsid w:val="001F4307"/>
    <w:rsid w:val="00200721"/>
    <w:rsid w:val="002008EE"/>
    <w:rsid w:val="002054B3"/>
    <w:rsid w:val="0021099A"/>
    <w:rsid w:val="00211192"/>
    <w:rsid w:val="0021211E"/>
    <w:rsid w:val="00215C40"/>
    <w:rsid w:val="00215E72"/>
    <w:rsid w:val="002166A6"/>
    <w:rsid w:val="002171B1"/>
    <w:rsid w:val="002210CF"/>
    <w:rsid w:val="00224449"/>
    <w:rsid w:val="00225777"/>
    <w:rsid w:val="002314A9"/>
    <w:rsid w:val="00232C01"/>
    <w:rsid w:val="00235232"/>
    <w:rsid w:val="00235462"/>
    <w:rsid w:val="00236A23"/>
    <w:rsid w:val="002410BF"/>
    <w:rsid w:val="0025096C"/>
    <w:rsid w:val="002512CD"/>
    <w:rsid w:val="00251524"/>
    <w:rsid w:val="00253749"/>
    <w:rsid w:val="00256BCD"/>
    <w:rsid w:val="0025729C"/>
    <w:rsid w:val="00257725"/>
    <w:rsid w:val="00257C46"/>
    <w:rsid w:val="00263666"/>
    <w:rsid w:val="00266462"/>
    <w:rsid w:val="002705FC"/>
    <w:rsid w:val="00272E13"/>
    <w:rsid w:val="002768E2"/>
    <w:rsid w:val="00277FDA"/>
    <w:rsid w:val="0028163B"/>
    <w:rsid w:val="00281887"/>
    <w:rsid w:val="0028194D"/>
    <w:rsid w:val="0028331D"/>
    <w:rsid w:val="00290A15"/>
    <w:rsid w:val="00295744"/>
    <w:rsid w:val="00295B4B"/>
    <w:rsid w:val="00297ABB"/>
    <w:rsid w:val="002A2B49"/>
    <w:rsid w:val="002A33F1"/>
    <w:rsid w:val="002A483F"/>
    <w:rsid w:val="002B1385"/>
    <w:rsid w:val="002B7038"/>
    <w:rsid w:val="002C4258"/>
    <w:rsid w:val="002C4E0C"/>
    <w:rsid w:val="002C4FC1"/>
    <w:rsid w:val="002D1A19"/>
    <w:rsid w:val="002D3217"/>
    <w:rsid w:val="002D4CC2"/>
    <w:rsid w:val="002D79C8"/>
    <w:rsid w:val="002E4E34"/>
    <w:rsid w:val="002E6A94"/>
    <w:rsid w:val="00300B0E"/>
    <w:rsid w:val="003015FF"/>
    <w:rsid w:val="00310CB3"/>
    <w:rsid w:val="00316FF1"/>
    <w:rsid w:val="00322159"/>
    <w:rsid w:val="00323BFB"/>
    <w:rsid w:val="00325717"/>
    <w:rsid w:val="0032623B"/>
    <w:rsid w:val="00327D2C"/>
    <w:rsid w:val="00330FE9"/>
    <w:rsid w:val="00335FD1"/>
    <w:rsid w:val="00344857"/>
    <w:rsid w:val="0034704A"/>
    <w:rsid w:val="003534BB"/>
    <w:rsid w:val="00353579"/>
    <w:rsid w:val="00355361"/>
    <w:rsid w:val="0036038F"/>
    <w:rsid w:val="003613A3"/>
    <w:rsid w:val="003645BA"/>
    <w:rsid w:val="003656BF"/>
    <w:rsid w:val="00365BB5"/>
    <w:rsid w:val="0038011A"/>
    <w:rsid w:val="00383CAA"/>
    <w:rsid w:val="00386471"/>
    <w:rsid w:val="00390D69"/>
    <w:rsid w:val="0039582A"/>
    <w:rsid w:val="003A234B"/>
    <w:rsid w:val="003A3A23"/>
    <w:rsid w:val="003B01F6"/>
    <w:rsid w:val="003B0EE8"/>
    <w:rsid w:val="003B5248"/>
    <w:rsid w:val="003B6656"/>
    <w:rsid w:val="003C1534"/>
    <w:rsid w:val="003C5C03"/>
    <w:rsid w:val="003C7D14"/>
    <w:rsid w:val="003D2DAF"/>
    <w:rsid w:val="003D39BC"/>
    <w:rsid w:val="003D41C2"/>
    <w:rsid w:val="003D4BAC"/>
    <w:rsid w:val="003D5972"/>
    <w:rsid w:val="003D5F11"/>
    <w:rsid w:val="003E1F1C"/>
    <w:rsid w:val="003E28FA"/>
    <w:rsid w:val="003E2E4B"/>
    <w:rsid w:val="003F1EFF"/>
    <w:rsid w:val="003F2399"/>
    <w:rsid w:val="003F56F3"/>
    <w:rsid w:val="00400BE1"/>
    <w:rsid w:val="00401F07"/>
    <w:rsid w:val="00404CA0"/>
    <w:rsid w:val="0040565A"/>
    <w:rsid w:val="0040648F"/>
    <w:rsid w:val="004138FE"/>
    <w:rsid w:val="00415030"/>
    <w:rsid w:val="004175AD"/>
    <w:rsid w:val="004218E0"/>
    <w:rsid w:val="0042414A"/>
    <w:rsid w:val="00427BCE"/>
    <w:rsid w:val="0043087D"/>
    <w:rsid w:val="00431B08"/>
    <w:rsid w:val="00441419"/>
    <w:rsid w:val="00445436"/>
    <w:rsid w:val="00445DFA"/>
    <w:rsid w:val="0044670F"/>
    <w:rsid w:val="004478DD"/>
    <w:rsid w:val="004520E4"/>
    <w:rsid w:val="00452593"/>
    <w:rsid w:val="004550D4"/>
    <w:rsid w:val="00456DFE"/>
    <w:rsid w:val="00457A57"/>
    <w:rsid w:val="00463EDB"/>
    <w:rsid w:val="00465217"/>
    <w:rsid w:val="00466CC7"/>
    <w:rsid w:val="00467C2E"/>
    <w:rsid w:val="0047117A"/>
    <w:rsid w:val="004729DD"/>
    <w:rsid w:val="00475EF9"/>
    <w:rsid w:val="00476E34"/>
    <w:rsid w:val="004828E9"/>
    <w:rsid w:val="0048318C"/>
    <w:rsid w:val="00484CF3"/>
    <w:rsid w:val="00485503"/>
    <w:rsid w:val="004858AA"/>
    <w:rsid w:val="004875C6"/>
    <w:rsid w:val="00492DFA"/>
    <w:rsid w:val="004A0CD3"/>
    <w:rsid w:val="004A6EB7"/>
    <w:rsid w:val="004B0E8A"/>
    <w:rsid w:val="004B4999"/>
    <w:rsid w:val="004C7EFC"/>
    <w:rsid w:val="004D118D"/>
    <w:rsid w:val="004E0415"/>
    <w:rsid w:val="004E700F"/>
    <w:rsid w:val="004F039B"/>
    <w:rsid w:val="004F232E"/>
    <w:rsid w:val="004F4EF4"/>
    <w:rsid w:val="004F705C"/>
    <w:rsid w:val="005026B2"/>
    <w:rsid w:val="00502CB4"/>
    <w:rsid w:val="00503E02"/>
    <w:rsid w:val="00506DF6"/>
    <w:rsid w:val="005072D6"/>
    <w:rsid w:val="0051319E"/>
    <w:rsid w:val="00513C69"/>
    <w:rsid w:val="005211B2"/>
    <w:rsid w:val="00526921"/>
    <w:rsid w:val="00526CC9"/>
    <w:rsid w:val="00527422"/>
    <w:rsid w:val="00534511"/>
    <w:rsid w:val="00535C4D"/>
    <w:rsid w:val="00537127"/>
    <w:rsid w:val="00537DCD"/>
    <w:rsid w:val="0054176B"/>
    <w:rsid w:val="00544356"/>
    <w:rsid w:val="005445B3"/>
    <w:rsid w:val="00550D7B"/>
    <w:rsid w:val="0055357A"/>
    <w:rsid w:val="0056275F"/>
    <w:rsid w:val="00573BED"/>
    <w:rsid w:val="00575BF8"/>
    <w:rsid w:val="00590826"/>
    <w:rsid w:val="0059120D"/>
    <w:rsid w:val="0059297F"/>
    <w:rsid w:val="00593B28"/>
    <w:rsid w:val="00596271"/>
    <w:rsid w:val="005A02B1"/>
    <w:rsid w:val="005A3004"/>
    <w:rsid w:val="005A3EF3"/>
    <w:rsid w:val="005A447D"/>
    <w:rsid w:val="005A689F"/>
    <w:rsid w:val="005B0C3A"/>
    <w:rsid w:val="005C13F5"/>
    <w:rsid w:val="005C4002"/>
    <w:rsid w:val="005D1A41"/>
    <w:rsid w:val="005D32AA"/>
    <w:rsid w:val="005D5858"/>
    <w:rsid w:val="005E0807"/>
    <w:rsid w:val="005E0D5B"/>
    <w:rsid w:val="005E139D"/>
    <w:rsid w:val="005E3DD5"/>
    <w:rsid w:val="005E43C7"/>
    <w:rsid w:val="005F019E"/>
    <w:rsid w:val="005F42AB"/>
    <w:rsid w:val="005F4B2B"/>
    <w:rsid w:val="005F73F5"/>
    <w:rsid w:val="00601D76"/>
    <w:rsid w:val="00605EB5"/>
    <w:rsid w:val="00612052"/>
    <w:rsid w:val="00616D96"/>
    <w:rsid w:val="00617BD9"/>
    <w:rsid w:val="00621641"/>
    <w:rsid w:val="00621F60"/>
    <w:rsid w:val="006239B2"/>
    <w:rsid w:val="00623C28"/>
    <w:rsid w:val="006260B0"/>
    <w:rsid w:val="006322C1"/>
    <w:rsid w:val="00634E33"/>
    <w:rsid w:val="006369DB"/>
    <w:rsid w:val="00640C06"/>
    <w:rsid w:val="00641FC6"/>
    <w:rsid w:val="006439A9"/>
    <w:rsid w:val="0064713E"/>
    <w:rsid w:val="00651253"/>
    <w:rsid w:val="00655AB4"/>
    <w:rsid w:val="00660F08"/>
    <w:rsid w:val="00663514"/>
    <w:rsid w:val="00663B05"/>
    <w:rsid w:val="00667F51"/>
    <w:rsid w:val="00672C12"/>
    <w:rsid w:val="00674D18"/>
    <w:rsid w:val="006863D6"/>
    <w:rsid w:val="00690B09"/>
    <w:rsid w:val="006925BA"/>
    <w:rsid w:val="00694FB6"/>
    <w:rsid w:val="00697203"/>
    <w:rsid w:val="006A3305"/>
    <w:rsid w:val="006A3A53"/>
    <w:rsid w:val="006A6F91"/>
    <w:rsid w:val="006B098B"/>
    <w:rsid w:val="006B3794"/>
    <w:rsid w:val="006B48ED"/>
    <w:rsid w:val="006B5F32"/>
    <w:rsid w:val="006C0000"/>
    <w:rsid w:val="006C12F0"/>
    <w:rsid w:val="006C32D8"/>
    <w:rsid w:val="006C6931"/>
    <w:rsid w:val="006D2A7F"/>
    <w:rsid w:val="006D6E54"/>
    <w:rsid w:val="006D6F99"/>
    <w:rsid w:val="006D78A5"/>
    <w:rsid w:val="006D7A40"/>
    <w:rsid w:val="006E7819"/>
    <w:rsid w:val="006F5B25"/>
    <w:rsid w:val="006F7143"/>
    <w:rsid w:val="006F77F8"/>
    <w:rsid w:val="00701C14"/>
    <w:rsid w:val="007022BE"/>
    <w:rsid w:val="00705711"/>
    <w:rsid w:val="00710170"/>
    <w:rsid w:val="00712B49"/>
    <w:rsid w:val="00712C35"/>
    <w:rsid w:val="0071643E"/>
    <w:rsid w:val="00716982"/>
    <w:rsid w:val="0072627F"/>
    <w:rsid w:val="0072737F"/>
    <w:rsid w:val="007274B5"/>
    <w:rsid w:val="00727833"/>
    <w:rsid w:val="00732D1A"/>
    <w:rsid w:val="007333D5"/>
    <w:rsid w:val="00750A82"/>
    <w:rsid w:val="007523E4"/>
    <w:rsid w:val="00754518"/>
    <w:rsid w:val="00763665"/>
    <w:rsid w:val="0076487E"/>
    <w:rsid w:val="007714AA"/>
    <w:rsid w:val="007753A0"/>
    <w:rsid w:val="00775B4A"/>
    <w:rsid w:val="00776E40"/>
    <w:rsid w:val="00781408"/>
    <w:rsid w:val="00784A77"/>
    <w:rsid w:val="00785A2C"/>
    <w:rsid w:val="007965BE"/>
    <w:rsid w:val="0079788B"/>
    <w:rsid w:val="007A0AF0"/>
    <w:rsid w:val="007A18EB"/>
    <w:rsid w:val="007A5C9C"/>
    <w:rsid w:val="007A7702"/>
    <w:rsid w:val="007B1E78"/>
    <w:rsid w:val="007B4FF5"/>
    <w:rsid w:val="007B530F"/>
    <w:rsid w:val="007B7D38"/>
    <w:rsid w:val="007C2A9F"/>
    <w:rsid w:val="007C6BA0"/>
    <w:rsid w:val="007C6E22"/>
    <w:rsid w:val="007D1ECA"/>
    <w:rsid w:val="007E1296"/>
    <w:rsid w:val="007E1ECD"/>
    <w:rsid w:val="007E25FA"/>
    <w:rsid w:val="007E3E2D"/>
    <w:rsid w:val="007F095E"/>
    <w:rsid w:val="007F43DF"/>
    <w:rsid w:val="007F4CF9"/>
    <w:rsid w:val="007F5685"/>
    <w:rsid w:val="007F56B2"/>
    <w:rsid w:val="007F68E3"/>
    <w:rsid w:val="007F7409"/>
    <w:rsid w:val="008060F1"/>
    <w:rsid w:val="0080668C"/>
    <w:rsid w:val="008106DE"/>
    <w:rsid w:val="00811579"/>
    <w:rsid w:val="00815752"/>
    <w:rsid w:val="00821783"/>
    <w:rsid w:val="00821A3C"/>
    <w:rsid w:val="008221F1"/>
    <w:rsid w:val="0082757C"/>
    <w:rsid w:val="008305C2"/>
    <w:rsid w:val="0083435F"/>
    <w:rsid w:val="00837281"/>
    <w:rsid w:val="008439FA"/>
    <w:rsid w:val="00844F09"/>
    <w:rsid w:val="00845BF0"/>
    <w:rsid w:val="008464EC"/>
    <w:rsid w:val="008466CC"/>
    <w:rsid w:val="0086123E"/>
    <w:rsid w:val="00862562"/>
    <w:rsid w:val="008674EF"/>
    <w:rsid w:val="0087518F"/>
    <w:rsid w:val="0087519F"/>
    <w:rsid w:val="00875698"/>
    <w:rsid w:val="00876596"/>
    <w:rsid w:val="008A12B9"/>
    <w:rsid w:val="008A1E7C"/>
    <w:rsid w:val="008B61DE"/>
    <w:rsid w:val="008B7857"/>
    <w:rsid w:val="008C273F"/>
    <w:rsid w:val="008C2EE5"/>
    <w:rsid w:val="008C3419"/>
    <w:rsid w:val="008D13DB"/>
    <w:rsid w:val="008D2792"/>
    <w:rsid w:val="008D4284"/>
    <w:rsid w:val="008D4961"/>
    <w:rsid w:val="008D4DE2"/>
    <w:rsid w:val="008D5F17"/>
    <w:rsid w:val="008E1287"/>
    <w:rsid w:val="008E246E"/>
    <w:rsid w:val="008E4326"/>
    <w:rsid w:val="008E7001"/>
    <w:rsid w:val="008F6990"/>
    <w:rsid w:val="008F7931"/>
    <w:rsid w:val="00901B7B"/>
    <w:rsid w:val="00901D50"/>
    <w:rsid w:val="00904728"/>
    <w:rsid w:val="00904850"/>
    <w:rsid w:val="00906820"/>
    <w:rsid w:val="00906B11"/>
    <w:rsid w:val="00907D10"/>
    <w:rsid w:val="00916B91"/>
    <w:rsid w:val="009174CE"/>
    <w:rsid w:val="00917B21"/>
    <w:rsid w:val="00922036"/>
    <w:rsid w:val="00923E2F"/>
    <w:rsid w:val="00931981"/>
    <w:rsid w:val="00933195"/>
    <w:rsid w:val="009333BD"/>
    <w:rsid w:val="00936BA1"/>
    <w:rsid w:val="00940C55"/>
    <w:rsid w:val="00941623"/>
    <w:rsid w:val="0094168A"/>
    <w:rsid w:val="00946194"/>
    <w:rsid w:val="0095174D"/>
    <w:rsid w:val="00952CF9"/>
    <w:rsid w:val="00953631"/>
    <w:rsid w:val="00956F4C"/>
    <w:rsid w:val="00960317"/>
    <w:rsid w:val="009610CC"/>
    <w:rsid w:val="00961F33"/>
    <w:rsid w:val="0096283C"/>
    <w:rsid w:val="00963D28"/>
    <w:rsid w:val="00965DB3"/>
    <w:rsid w:val="00967D71"/>
    <w:rsid w:val="00972A6B"/>
    <w:rsid w:val="00981A0A"/>
    <w:rsid w:val="009872C7"/>
    <w:rsid w:val="00987D82"/>
    <w:rsid w:val="00991262"/>
    <w:rsid w:val="00994AB5"/>
    <w:rsid w:val="00995630"/>
    <w:rsid w:val="009A096D"/>
    <w:rsid w:val="009A3361"/>
    <w:rsid w:val="009A64F8"/>
    <w:rsid w:val="009A6AC3"/>
    <w:rsid w:val="009B0E41"/>
    <w:rsid w:val="009B6265"/>
    <w:rsid w:val="009B6FCE"/>
    <w:rsid w:val="009D2975"/>
    <w:rsid w:val="009D7DA8"/>
    <w:rsid w:val="009E1FAB"/>
    <w:rsid w:val="009F1C70"/>
    <w:rsid w:val="00A0413D"/>
    <w:rsid w:val="00A05B18"/>
    <w:rsid w:val="00A11ACC"/>
    <w:rsid w:val="00A15638"/>
    <w:rsid w:val="00A21B0E"/>
    <w:rsid w:val="00A2370C"/>
    <w:rsid w:val="00A306B9"/>
    <w:rsid w:val="00A33E04"/>
    <w:rsid w:val="00A3657E"/>
    <w:rsid w:val="00A4063C"/>
    <w:rsid w:val="00A4103C"/>
    <w:rsid w:val="00A41A7F"/>
    <w:rsid w:val="00A420F7"/>
    <w:rsid w:val="00A42BFF"/>
    <w:rsid w:val="00A43742"/>
    <w:rsid w:val="00A441AB"/>
    <w:rsid w:val="00A47EEE"/>
    <w:rsid w:val="00A47FD1"/>
    <w:rsid w:val="00A50BF2"/>
    <w:rsid w:val="00A55B7D"/>
    <w:rsid w:val="00A627DE"/>
    <w:rsid w:val="00A6667D"/>
    <w:rsid w:val="00A70003"/>
    <w:rsid w:val="00A70A48"/>
    <w:rsid w:val="00A75BDD"/>
    <w:rsid w:val="00A76DAE"/>
    <w:rsid w:val="00A84FC5"/>
    <w:rsid w:val="00A85CC2"/>
    <w:rsid w:val="00A90B33"/>
    <w:rsid w:val="00A9677C"/>
    <w:rsid w:val="00AA36F1"/>
    <w:rsid w:val="00AA3DD1"/>
    <w:rsid w:val="00AA713B"/>
    <w:rsid w:val="00AA77CE"/>
    <w:rsid w:val="00AB300D"/>
    <w:rsid w:val="00AC19DA"/>
    <w:rsid w:val="00AC366E"/>
    <w:rsid w:val="00AC4521"/>
    <w:rsid w:val="00AC5879"/>
    <w:rsid w:val="00AD4C81"/>
    <w:rsid w:val="00AD4E10"/>
    <w:rsid w:val="00AD58F1"/>
    <w:rsid w:val="00AD6E54"/>
    <w:rsid w:val="00AE2111"/>
    <w:rsid w:val="00AE2B93"/>
    <w:rsid w:val="00AE3C42"/>
    <w:rsid w:val="00AE4030"/>
    <w:rsid w:val="00AE57F0"/>
    <w:rsid w:val="00AE5B81"/>
    <w:rsid w:val="00AE5EE0"/>
    <w:rsid w:val="00AE6B3C"/>
    <w:rsid w:val="00AE6C76"/>
    <w:rsid w:val="00AE7050"/>
    <w:rsid w:val="00AE70C8"/>
    <w:rsid w:val="00AF1876"/>
    <w:rsid w:val="00B01D39"/>
    <w:rsid w:val="00B024CA"/>
    <w:rsid w:val="00B04BF6"/>
    <w:rsid w:val="00B070DF"/>
    <w:rsid w:val="00B0757E"/>
    <w:rsid w:val="00B1220A"/>
    <w:rsid w:val="00B248E1"/>
    <w:rsid w:val="00B254DE"/>
    <w:rsid w:val="00B26295"/>
    <w:rsid w:val="00B302B6"/>
    <w:rsid w:val="00B30394"/>
    <w:rsid w:val="00B32BD7"/>
    <w:rsid w:val="00B3647C"/>
    <w:rsid w:val="00B373BE"/>
    <w:rsid w:val="00B417B5"/>
    <w:rsid w:val="00B41C23"/>
    <w:rsid w:val="00B4216A"/>
    <w:rsid w:val="00B43893"/>
    <w:rsid w:val="00B45C45"/>
    <w:rsid w:val="00B47069"/>
    <w:rsid w:val="00B5372F"/>
    <w:rsid w:val="00B56093"/>
    <w:rsid w:val="00B60A1B"/>
    <w:rsid w:val="00B61495"/>
    <w:rsid w:val="00B6342F"/>
    <w:rsid w:val="00B63673"/>
    <w:rsid w:val="00B65DA6"/>
    <w:rsid w:val="00B66A62"/>
    <w:rsid w:val="00B70751"/>
    <w:rsid w:val="00B71E7F"/>
    <w:rsid w:val="00B83F2F"/>
    <w:rsid w:val="00B84B28"/>
    <w:rsid w:val="00B95DC4"/>
    <w:rsid w:val="00B96FD4"/>
    <w:rsid w:val="00BA0C3F"/>
    <w:rsid w:val="00BA22B4"/>
    <w:rsid w:val="00BA5E43"/>
    <w:rsid w:val="00BA64E5"/>
    <w:rsid w:val="00BB0B73"/>
    <w:rsid w:val="00BB0BB0"/>
    <w:rsid w:val="00BB184A"/>
    <w:rsid w:val="00BB7BB7"/>
    <w:rsid w:val="00BC5344"/>
    <w:rsid w:val="00BC671F"/>
    <w:rsid w:val="00BC7114"/>
    <w:rsid w:val="00BC77CF"/>
    <w:rsid w:val="00BD5259"/>
    <w:rsid w:val="00BD7EBE"/>
    <w:rsid w:val="00BE0684"/>
    <w:rsid w:val="00BE1E9E"/>
    <w:rsid w:val="00BE3369"/>
    <w:rsid w:val="00BE3F62"/>
    <w:rsid w:val="00BE45AB"/>
    <w:rsid w:val="00BF02EF"/>
    <w:rsid w:val="00BF1F8D"/>
    <w:rsid w:val="00BF25C8"/>
    <w:rsid w:val="00BF416D"/>
    <w:rsid w:val="00BF519B"/>
    <w:rsid w:val="00BF6BF2"/>
    <w:rsid w:val="00C1077F"/>
    <w:rsid w:val="00C1379E"/>
    <w:rsid w:val="00C17AD3"/>
    <w:rsid w:val="00C20257"/>
    <w:rsid w:val="00C20DC9"/>
    <w:rsid w:val="00C25901"/>
    <w:rsid w:val="00C3401B"/>
    <w:rsid w:val="00C377F5"/>
    <w:rsid w:val="00C40DCC"/>
    <w:rsid w:val="00C412BF"/>
    <w:rsid w:val="00C46E95"/>
    <w:rsid w:val="00C46FFE"/>
    <w:rsid w:val="00C51689"/>
    <w:rsid w:val="00C52890"/>
    <w:rsid w:val="00C57635"/>
    <w:rsid w:val="00C5790B"/>
    <w:rsid w:val="00C62216"/>
    <w:rsid w:val="00C676D6"/>
    <w:rsid w:val="00C71529"/>
    <w:rsid w:val="00C75C9A"/>
    <w:rsid w:val="00C765F5"/>
    <w:rsid w:val="00C7704F"/>
    <w:rsid w:val="00C8276F"/>
    <w:rsid w:val="00C911CB"/>
    <w:rsid w:val="00C91E52"/>
    <w:rsid w:val="00C92057"/>
    <w:rsid w:val="00C94DA0"/>
    <w:rsid w:val="00CA4982"/>
    <w:rsid w:val="00CC08A7"/>
    <w:rsid w:val="00CC0BBF"/>
    <w:rsid w:val="00CC1D65"/>
    <w:rsid w:val="00CC26D1"/>
    <w:rsid w:val="00CC287D"/>
    <w:rsid w:val="00CC2CCB"/>
    <w:rsid w:val="00CC3FC4"/>
    <w:rsid w:val="00CD4D55"/>
    <w:rsid w:val="00CE75DB"/>
    <w:rsid w:val="00CE7E2B"/>
    <w:rsid w:val="00CF478A"/>
    <w:rsid w:val="00CF6B43"/>
    <w:rsid w:val="00CF7BF8"/>
    <w:rsid w:val="00CF7DDA"/>
    <w:rsid w:val="00D01D7F"/>
    <w:rsid w:val="00D02515"/>
    <w:rsid w:val="00D0543F"/>
    <w:rsid w:val="00D06B35"/>
    <w:rsid w:val="00D0770F"/>
    <w:rsid w:val="00D12F05"/>
    <w:rsid w:val="00D135A0"/>
    <w:rsid w:val="00D146D8"/>
    <w:rsid w:val="00D2120D"/>
    <w:rsid w:val="00D21B81"/>
    <w:rsid w:val="00D26B16"/>
    <w:rsid w:val="00D35B21"/>
    <w:rsid w:val="00D413E3"/>
    <w:rsid w:val="00D41BBA"/>
    <w:rsid w:val="00D4258A"/>
    <w:rsid w:val="00D43E7B"/>
    <w:rsid w:val="00D4414D"/>
    <w:rsid w:val="00D446B9"/>
    <w:rsid w:val="00D44D6A"/>
    <w:rsid w:val="00D45EFC"/>
    <w:rsid w:val="00D5136F"/>
    <w:rsid w:val="00D54E15"/>
    <w:rsid w:val="00D57762"/>
    <w:rsid w:val="00D60A29"/>
    <w:rsid w:val="00D6124F"/>
    <w:rsid w:val="00D6177D"/>
    <w:rsid w:val="00D63EC6"/>
    <w:rsid w:val="00D64138"/>
    <w:rsid w:val="00D64477"/>
    <w:rsid w:val="00D64B90"/>
    <w:rsid w:val="00D64F0A"/>
    <w:rsid w:val="00D7230B"/>
    <w:rsid w:val="00D73A2A"/>
    <w:rsid w:val="00D75BB9"/>
    <w:rsid w:val="00D84316"/>
    <w:rsid w:val="00D86FB8"/>
    <w:rsid w:val="00D87C6B"/>
    <w:rsid w:val="00D93B53"/>
    <w:rsid w:val="00DA0450"/>
    <w:rsid w:val="00DA1B94"/>
    <w:rsid w:val="00DA7F2A"/>
    <w:rsid w:val="00DB0F70"/>
    <w:rsid w:val="00DB2D81"/>
    <w:rsid w:val="00DB7FEB"/>
    <w:rsid w:val="00DC2356"/>
    <w:rsid w:val="00DC2A41"/>
    <w:rsid w:val="00DC3ED2"/>
    <w:rsid w:val="00DC4A42"/>
    <w:rsid w:val="00DD14EF"/>
    <w:rsid w:val="00DD44E5"/>
    <w:rsid w:val="00DD7D78"/>
    <w:rsid w:val="00E01119"/>
    <w:rsid w:val="00E029F6"/>
    <w:rsid w:val="00E031E1"/>
    <w:rsid w:val="00E05126"/>
    <w:rsid w:val="00E12BB8"/>
    <w:rsid w:val="00E16526"/>
    <w:rsid w:val="00E16FAE"/>
    <w:rsid w:val="00E219F6"/>
    <w:rsid w:val="00E24181"/>
    <w:rsid w:val="00E24BAE"/>
    <w:rsid w:val="00E334F0"/>
    <w:rsid w:val="00E337D0"/>
    <w:rsid w:val="00E34297"/>
    <w:rsid w:val="00E3675B"/>
    <w:rsid w:val="00E442E8"/>
    <w:rsid w:val="00E46EE1"/>
    <w:rsid w:val="00E46F74"/>
    <w:rsid w:val="00E47F46"/>
    <w:rsid w:val="00E5068F"/>
    <w:rsid w:val="00E54C39"/>
    <w:rsid w:val="00E60625"/>
    <w:rsid w:val="00E610E4"/>
    <w:rsid w:val="00E73258"/>
    <w:rsid w:val="00E744D5"/>
    <w:rsid w:val="00E75D2D"/>
    <w:rsid w:val="00E76E96"/>
    <w:rsid w:val="00E7714E"/>
    <w:rsid w:val="00E81E77"/>
    <w:rsid w:val="00E830D5"/>
    <w:rsid w:val="00E84464"/>
    <w:rsid w:val="00E849AE"/>
    <w:rsid w:val="00E91EA0"/>
    <w:rsid w:val="00E92229"/>
    <w:rsid w:val="00E938E8"/>
    <w:rsid w:val="00E94E23"/>
    <w:rsid w:val="00E97085"/>
    <w:rsid w:val="00EA01F8"/>
    <w:rsid w:val="00EA2ABE"/>
    <w:rsid w:val="00EA441B"/>
    <w:rsid w:val="00EA5175"/>
    <w:rsid w:val="00EA54B5"/>
    <w:rsid w:val="00EA5D92"/>
    <w:rsid w:val="00EA7F93"/>
    <w:rsid w:val="00EB61CC"/>
    <w:rsid w:val="00EB6D1E"/>
    <w:rsid w:val="00EC2A61"/>
    <w:rsid w:val="00EC3F55"/>
    <w:rsid w:val="00ED3752"/>
    <w:rsid w:val="00ED3BA1"/>
    <w:rsid w:val="00ED5F82"/>
    <w:rsid w:val="00ED6720"/>
    <w:rsid w:val="00ED6F34"/>
    <w:rsid w:val="00ED7C25"/>
    <w:rsid w:val="00EE0D9B"/>
    <w:rsid w:val="00EE1C04"/>
    <w:rsid w:val="00EE69E2"/>
    <w:rsid w:val="00EF1EA1"/>
    <w:rsid w:val="00EF41BB"/>
    <w:rsid w:val="00F0411D"/>
    <w:rsid w:val="00F06FE7"/>
    <w:rsid w:val="00F0784C"/>
    <w:rsid w:val="00F127A6"/>
    <w:rsid w:val="00F137E6"/>
    <w:rsid w:val="00F1694B"/>
    <w:rsid w:val="00F209DE"/>
    <w:rsid w:val="00F21DBE"/>
    <w:rsid w:val="00F235DB"/>
    <w:rsid w:val="00F25F6F"/>
    <w:rsid w:val="00F26F2F"/>
    <w:rsid w:val="00F32E00"/>
    <w:rsid w:val="00F32FFC"/>
    <w:rsid w:val="00F41E41"/>
    <w:rsid w:val="00F44579"/>
    <w:rsid w:val="00F5291B"/>
    <w:rsid w:val="00F60AD6"/>
    <w:rsid w:val="00F61C34"/>
    <w:rsid w:val="00F76A5A"/>
    <w:rsid w:val="00F87391"/>
    <w:rsid w:val="00F9120C"/>
    <w:rsid w:val="00F91A60"/>
    <w:rsid w:val="00F96A8E"/>
    <w:rsid w:val="00FA27EE"/>
    <w:rsid w:val="00FA5400"/>
    <w:rsid w:val="00FA6808"/>
    <w:rsid w:val="00FA7BEF"/>
    <w:rsid w:val="00FC2C22"/>
    <w:rsid w:val="00FC52F4"/>
    <w:rsid w:val="00FC5B05"/>
    <w:rsid w:val="00FC6307"/>
    <w:rsid w:val="00FD1718"/>
    <w:rsid w:val="00FD28CB"/>
    <w:rsid w:val="00FD5DAE"/>
    <w:rsid w:val="00FD6A5C"/>
    <w:rsid w:val="00FD6D59"/>
    <w:rsid w:val="00FE519A"/>
    <w:rsid w:val="00FF0DA6"/>
    <w:rsid w:val="00FF480B"/>
    <w:rsid w:val="00FF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Sample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36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AC366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FC5B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EF1E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014562"/>
    <w:pPr>
      <w:keepNext/>
      <w:outlineLvl w:val="3"/>
    </w:pPr>
    <w:rPr>
      <w:b/>
      <w:bCs/>
      <w:szCs w:val="20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DC23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014562"/>
    <w:pPr>
      <w:spacing w:before="240" w:after="60" w:line="240" w:lineRule="atLeast"/>
      <w:jc w:val="both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014562"/>
    <w:pPr>
      <w:spacing w:before="240" w:after="60" w:line="240" w:lineRule="atLeast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014562"/>
    <w:pPr>
      <w:spacing w:before="240" w:after="60" w:line="240" w:lineRule="atLeast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014562"/>
    <w:pPr>
      <w:spacing w:before="240" w:after="60" w:line="240" w:lineRule="atLeast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C5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EF1EA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14562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50">
    <w:name w:val="Заголовок 5 Знак"/>
    <w:basedOn w:val="a1"/>
    <w:link w:val="5"/>
    <w:rsid w:val="00DC23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rsid w:val="00014562"/>
    <w:rPr>
      <w:rFonts w:ascii="Arial" w:eastAsia="Times New Roman" w:hAnsi="Arial"/>
      <w:i/>
      <w:sz w:val="22"/>
    </w:rPr>
  </w:style>
  <w:style w:type="character" w:customStyle="1" w:styleId="70">
    <w:name w:val="Заголовок 7 Знак"/>
    <w:basedOn w:val="a1"/>
    <w:link w:val="7"/>
    <w:rsid w:val="00014562"/>
    <w:rPr>
      <w:rFonts w:ascii="Arial" w:eastAsia="Times New Roman" w:hAnsi="Arial"/>
    </w:rPr>
  </w:style>
  <w:style w:type="character" w:customStyle="1" w:styleId="80">
    <w:name w:val="Заголовок 8 Знак"/>
    <w:basedOn w:val="a1"/>
    <w:link w:val="8"/>
    <w:rsid w:val="00014562"/>
    <w:rPr>
      <w:rFonts w:ascii="Arial" w:eastAsia="Times New Roman" w:hAnsi="Arial"/>
      <w:i/>
    </w:rPr>
  </w:style>
  <w:style w:type="character" w:customStyle="1" w:styleId="90">
    <w:name w:val="Заголовок 9 Знак"/>
    <w:basedOn w:val="a1"/>
    <w:link w:val="9"/>
    <w:rsid w:val="00014562"/>
    <w:rPr>
      <w:rFonts w:ascii="Arial" w:eastAsia="Times New Roman" w:hAnsi="Arial"/>
      <w:i/>
      <w:sz w:val="18"/>
    </w:rPr>
  </w:style>
  <w:style w:type="paragraph" w:styleId="a4">
    <w:name w:val="Normal (Web)"/>
    <w:aliases w:val="Обычный (Web)"/>
    <w:basedOn w:val="a0"/>
    <w:uiPriority w:val="99"/>
    <w:rsid w:val="00AC366E"/>
    <w:pPr>
      <w:spacing w:before="100" w:beforeAutospacing="1" w:after="100" w:afterAutospacing="1"/>
    </w:pPr>
  </w:style>
  <w:style w:type="paragraph" w:styleId="21">
    <w:name w:val="List 2"/>
    <w:basedOn w:val="a0"/>
    <w:rsid w:val="00AC366E"/>
    <w:pPr>
      <w:ind w:left="566" w:hanging="283"/>
    </w:pPr>
  </w:style>
  <w:style w:type="paragraph" w:styleId="22">
    <w:name w:val="Body Text Indent 2"/>
    <w:basedOn w:val="a0"/>
    <w:link w:val="23"/>
    <w:rsid w:val="00AC36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semiHidden/>
    <w:rsid w:val="00AC366E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AC36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semiHidden/>
    <w:rsid w:val="00AC366E"/>
    <w:rPr>
      <w:vertAlign w:val="superscript"/>
    </w:rPr>
  </w:style>
  <w:style w:type="paragraph" w:styleId="24">
    <w:name w:val="Body Text 2"/>
    <w:basedOn w:val="a0"/>
    <w:link w:val="25"/>
    <w:rsid w:val="00AC366E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rsid w:val="00AC366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0"/>
    <w:rsid w:val="00AC366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0"/>
    <w:link w:val="ab"/>
    <w:uiPriority w:val="99"/>
    <w:rsid w:val="00AC36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AC366E"/>
  </w:style>
  <w:style w:type="table" w:styleId="ad">
    <w:name w:val="Table Grid"/>
    <w:basedOn w:val="a2"/>
    <w:uiPriority w:val="59"/>
    <w:rsid w:val="00AC36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2"/>
    <w:rsid w:val="00AC366E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basedOn w:val="a1"/>
    <w:unhideWhenUsed/>
    <w:rsid w:val="00EF1EA1"/>
    <w:rPr>
      <w:rFonts w:ascii="Arial Narrow" w:hAnsi="Arial Narrow" w:hint="default"/>
      <w:i/>
      <w:iCs/>
      <w:strike w:val="0"/>
      <w:dstrike w:val="0"/>
      <w:color w:val="1C4A27"/>
      <w:u w:val="none"/>
      <w:effect w:val="none"/>
    </w:rPr>
  </w:style>
  <w:style w:type="character" w:styleId="af">
    <w:name w:val="Strong"/>
    <w:basedOn w:val="a1"/>
    <w:uiPriority w:val="22"/>
    <w:qFormat/>
    <w:rsid w:val="0002722F"/>
    <w:rPr>
      <w:b/>
      <w:bCs/>
    </w:rPr>
  </w:style>
  <w:style w:type="paragraph" w:customStyle="1" w:styleId="rteleft">
    <w:name w:val="rteleft"/>
    <w:basedOn w:val="a0"/>
    <w:rsid w:val="0002722F"/>
    <w:pPr>
      <w:spacing w:before="96" w:after="192"/>
    </w:pPr>
  </w:style>
  <w:style w:type="paragraph" w:styleId="af0">
    <w:name w:val="List Paragraph"/>
    <w:basedOn w:val="a0"/>
    <w:uiPriority w:val="34"/>
    <w:qFormat/>
    <w:rsid w:val="006D6E54"/>
    <w:pPr>
      <w:ind w:left="720"/>
      <w:contextualSpacing/>
    </w:pPr>
  </w:style>
  <w:style w:type="paragraph" w:styleId="af1">
    <w:name w:val="endnote text"/>
    <w:basedOn w:val="a0"/>
    <w:link w:val="af2"/>
    <w:uiPriority w:val="99"/>
    <w:semiHidden/>
    <w:unhideWhenUsed/>
    <w:rsid w:val="00AA77CE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AA77CE"/>
    <w:rPr>
      <w:rFonts w:ascii="Times New Roman" w:eastAsia="Times New Roman" w:hAnsi="Times New Roman"/>
    </w:rPr>
  </w:style>
  <w:style w:type="character" w:styleId="af3">
    <w:name w:val="endnote reference"/>
    <w:basedOn w:val="a1"/>
    <w:uiPriority w:val="99"/>
    <w:semiHidden/>
    <w:unhideWhenUsed/>
    <w:rsid w:val="00AA77CE"/>
    <w:rPr>
      <w:vertAlign w:val="superscript"/>
    </w:rPr>
  </w:style>
  <w:style w:type="paragraph" w:styleId="af4">
    <w:name w:val="Balloon Text"/>
    <w:basedOn w:val="a0"/>
    <w:link w:val="af5"/>
    <w:uiPriority w:val="99"/>
    <w:semiHidden/>
    <w:unhideWhenUsed/>
    <w:rsid w:val="001F430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1F4307"/>
    <w:rPr>
      <w:rFonts w:ascii="Tahoma" w:eastAsia="Times New Roman" w:hAnsi="Tahoma" w:cs="Tahoma"/>
      <w:sz w:val="16"/>
      <w:szCs w:val="16"/>
    </w:rPr>
  </w:style>
  <w:style w:type="character" w:styleId="af6">
    <w:name w:val="annotation reference"/>
    <w:basedOn w:val="a1"/>
    <w:uiPriority w:val="99"/>
    <w:semiHidden/>
    <w:unhideWhenUsed/>
    <w:rsid w:val="00A55B7D"/>
    <w:rPr>
      <w:sz w:val="16"/>
      <w:szCs w:val="16"/>
    </w:rPr>
  </w:style>
  <w:style w:type="paragraph" w:styleId="af7">
    <w:name w:val="annotation text"/>
    <w:basedOn w:val="a0"/>
    <w:link w:val="af8"/>
    <w:semiHidden/>
    <w:unhideWhenUsed/>
    <w:rsid w:val="00A55B7D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semiHidden/>
    <w:rsid w:val="00A55B7D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55B7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55B7D"/>
    <w:rPr>
      <w:b/>
      <w:bCs/>
    </w:rPr>
  </w:style>
  <w:style w:type="paragraph" w:styleId="afb">
    <w:name w:val="header"/>
    <w:basedOn w:val="a0"/>
    <w:link w:val="afc"/>
    <w:unhideWhenUsed/>
    <w:rsid w:val="004A0CD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rsid w:val="004A0CD3"/>
    <w:rPr>
      <w:rFonts w:ascii="Times New Roman" w:eastAsia="Times New Roman" w:hAnsi="Times New Roman"/>
      <w:sz w:val="24"/>
      <w:szCs w:val="24"/>
    </w:rPr>
  </w:style>
  <w:style w:type="character" w:styleId="afd">
    <w:name w:val="Emphasis"/>
    <w:basedOn w:val="a1"/>
    <w:uiPriority w:val="20"/>
    <w:qFormat/>
    <w:rsid w:val="00FC5B05"/>
    <w:rPr>
      <w:i/>
      <w:iCs/>
    </w:rPr>
  </w:style>
  <w:style w:type="character" w:customStyle="1" w:styleId="ts201">
    <w:name w:val="ts201"/>
    <w:basedOn w:val="a1"/>
    <w:rsid w:val="00DC2356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211">
    <w:name w:val="ts211"/>
    <w:basedOn w:val="a1"/>
    <w:rsid w:val="00DC2356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131">
    <w:name w:val="ts131"/>
    <w:basedOn w:val="a1"/>
    <w:rsid w:val="00DC2356"/>
    <w:rPr>
      <w:rFonts w:ascii="Verdana" w:hAnsi="Verdana" w:hint="default"/>
      <w:color w:val="7F007F"/>
      <w:sz w:val="20"/>
      <w:szCs w:val="20"/>
    </w:rPr>
  </w:style>
  <w:style w:type="character" w:customStyle="1" w:styleId="ts231">
    <w:name w:val="ts231"/>
    <w:basedOn w:val="a1"/>
    <w:rsid w:val="00DC2356"/>
    <w:rPr>
      <w:rFonts w:ascii="Courier New CYR" w:hAnsi="Courier New CYR" w:hint="default"/>
      <w:color w:val="000000"/>
      <w:sz w:val="20"/>
      <w:szCs w:val="20"/>
    </w:rPr>
  </w:style>
  <w:style w:type="character" w:customStyle="1" w:styleId="ts241">
    <w:name w:val="ts241"/>
    <w:basedOn w:val="a1"/>
    <w:rsid w:val="00DC2356"/>
    <w:rPr>
      <w:rFonts w:ascii="Verdana" w:hAnsi="Verdana" w:hint="default"/>
      <w:i/>
      <w:iCs/>
      <w:color w:val="7F007F"/>
      <w:sz w:val="20"/>
      <w:szCs w:val="20"/>
    </w:rPr>
  </w:style>
  <w:style w:type="character" w:customStyle="1" w:styleId="ts71">
    <w:name w:val="ts71"/>
    <w:basedOn w:val="a1"/>
    <w:rsid w:val="00DC2356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81">
    <w:name w:val="ts81"/>
    <w:basedOn w:val="a1"/>
    <w:rsid w:val="00DC2356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61">
    <w:name w:val="ts61"/>
    <w:basedOn w:val="a1"/>
    <w:rsid w:val="00DC2356"/>
    <w:rPr>
      <w:rFonts w:ascii="Verdana" w:hAnsi="Verdana" w:hint="default"/>
      <w:i/>
      <w:iCs/>
      <w:color w:val="7F007F"/>
      <w:sz w:val="32"/>
      <w:szCs w:val="32"/>
    </w:rPr>
  </w:style>
  <w:style w:type="character" w:styleId="HTML">
    <w:name w:val="HTML Cite"/>
    <w:basedOn w:val="a1"/>
    <w:uiPriority w:val="99"/>
    <w:semiHidden/>
    <w:unhideWhenUsed/>
    <w:rsid w:val="00D54E15"/>
    <w:rPr>
      <w:i/>
      <w:iCs/>
    </w:rPr>
  </w:style>
  <w:style w:type="paragraph" w:customStyle="1" w:styleId="afe">
    <w:name w:val="Прижатый влево"/>
    <w:basedOn w:val="a0"/>
    <w:next w:val="a0"/>
    <w:uiPriority w:val="99"/>
    <w:rsid w:val="00476E3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aff">
    <w:name w:val="Цветовое выделение"/>
    <w:uiPriority w:val="99"/>
    <w:rsid w:val="00335FD1"/>
    <w:rPr>
      <w:b/>
      <w:color w:val="26282F"/>
    </w:rPr>
  </w:style>
  <w:style w:type="character" w:customStyle="1" w:styleId="aff0">
    <w:name w:val="Гипертекстовая ссылка"/>
    <w:basedOn w:val="aff"/>
    <w:uiPriority w:val="99"/>
    <w:rsid w:val="00335FD1"/>
    <w:rPr>
      <w:rFonts w:cs="Times New Roman"/>
      <w:color w:val="106BBE"/>
    </w:rPr>
  </w:style>
  <w:style w:type="paragraph" w:customStyle="1" w:styleId="aff1">
    <w:name w:val="Нормальный (таблица)"/>
    <w:basedOn w:val="a0"/>
    <w:next w:val="a0"/>
    <w:uiPriority w:val="99"/>
    <w:rsid w:val="00335F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styleId="aff2">
    <w:name w:val="Body Text Indent"/>
    <w:basedOn w:val="a0"/>
    <w:link w:val="aff3"/>
    <w:unhideWhenUsed/>
    <w:rsid w:val="00400BE1"/>
    <w:pPr>
      <w:spacing w:after="120"/>
      <w:ind w:left="283" w:firstLine="709"/>
      <w:jc w:val="both"/>
    </w:pPr>
    <w:rPr>
      <w:rFonts w:eastAsiaTheme="minorEastAsia" w:cstheme="minorBidi"/>
      <w:sz w:val="28"/>
      <w:szCs w:val="22"/>
      <w:lang w:val="en-US" w:eastAsia="en-US" w:bidi="en-US"/>
    </w:rPr>
  </w:style>
  <w:style w:type="character" w:customStyle="1" w:styleId="aff3">
    <w:name w:val="Основной текст с отступом Знак"/>
    <w:basedOn w:val="a1"/>
    <w:link w:val="aff2"/>
    <w:rsid w:val="00400BE1"/>
    <w:rPr>
      <w:rFonts w:ascii="Times New Roman" w:eastAsiaTheme="minorEastAsia" w:hAnsi="Times New Roman" w:cstheme="minorBidi"/>
      <w:sz w:val="28"/>
      <w:szCs w:val="22"/>
      <w:lang w:val="en-US" w:eastAsia="en-US" w:bidi="en-US"/>
    </w:rPr>
  </w:style>
  <w:style w:type="paragraph" w:customStyle="1" w:styleId="western">
    <w:name w:val="western"/>
    <w:basedOn w:val="a0"/>
    <w:rsid w:val="00F0784C"/>
    <w:pPr>
      <w:spacing w:before="100" w:beforeAutospacing="1" w:after="100" w:afterAutospacing="1"/>
    </w:pPr>
  </w:style>
  <w:style w:type="paragraph" w:styleId="31">
    <w:name w:val="Body Text Indent 3"/>
    <w:basedOn w:val="a0"/>
    <w:link w:val="32"/>
    <w:rsid w:val="0001456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14562"/>
    <w:rPr>
      <w:rFonts w:ascii="Times New Roman" w:eastAsia="Times New Roman" w:hAnsi="Times New Roman"/>
      <w:sz w:val="16"/>
      <w:szCs w:val="16"/>
    </w:rPr>
  </w:style>
  <w:style w:type="paragraph" w:customStyle="1" w:styleId="27">
    <w:name w:val="Обычный2"/>
    <w:rsid w:val="00014562"/>
    <w:pPr>
      <w:widowControl w:val="0"/>
      <w:spacing w:line="260" w:lineRule="auto"/>
      <w:ind w:firstLine="320"/>
      <w:jc w:val="both"/>
    </w:pPr>
    <w:rPr>
      <w:rFonts w:ascii="Times New Roman" w:eastAsia="Times New Roman" w:hAnsi="Times New Roman"/>
      <w:snapToGrid w:val="0"/>
      <w:sz w:val="18"/>
    </w:rPr>
  </w:style>
  <w:style w:type="paragraph" w:customStyle="1" w:styleId="Equation">
    <w:name w:val="Equation"/>
    <w:basedOn w:val="a0"/>
    <w:rsid w:val="00014562"/>
    <w:pPr>
      <w:tabs>
        <w:tab w:val="center" w:pos="5103"/>
        <w:tab w:val="right" w:pos="10206"/>
      </w:tabs>
      <w:spacing w:before="120" w:after="120" w:line="360" w:lineRule="auto"/>
      <w:jc w:val="both"/>
    </w:pPr>
    <w:rPr>
      <w:snapToGrid w:val="0"/>
      <w:szCs w:val="20"/>
      <w:lang w:val="en-US"/>
    </w:rPr>
  </w:style>
  <w:style w:type="paragraph" w:customStyle="1" w:styleId="a">
    <w:name w:val="Список_"/>
    <w:basedOn w:val="a0"/>
    <w:next w:val="a0"/>
    <w:rsid w:val="00014562"/>
    <w:pPr>
      <w:numPr>
        <w:numId w:val="1"/>
      </w:numPr>
      <w:tabs>
        <w:tab w:val="left" w:pos="720"/>
      </w:tabs>
      <w:spacing w:line="360" w:lineRule="auto"/>
      <w:jc w:val="both"/>
    </w:pPr>
    <w:rPr>
      <w:szCs w:val="20"/>
    </w:rPr>
  </w:style>
  <w:style w:type="paragraph" w:styleId="aff4">
    <w:name w:val="Title"/>
    <w:basedOn w:val="a0"/>
    <w:link w:val="aff5"/>
    <w:qFormat/>
    <w:rsid w:val="00014562"/>
    <w:pPr>
      <w:spacing w:before="240" w:after="60" w:line="360" w:lineRule="auto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5">
    <w:name w:val="Название Знак"/>
    <w:basedOn w:val="a1"/>
    <w:link w:val="aff4"/>
    <w:rsid w:val="00014562"/>
    <w:rPr>
      <w:rFonts w:ascii="Arial" w:eastAsia="Times New Roman" w:hAnsi="Arial"/>
      <w:b/>
      <w:kern w:val="28"/>
      <w:sz w:val="32"/>
    </w:rPr>
  </w:style>
  <w:style w:type="paragraph" w:customStyle="1" w:styleId="p">
    <w:name w:val="p"/>
    <w:basedOn w:val="a0"/>
    <w:rsid w:val="00014562"/>
    <w:pPr>
      <w:spacing w:before="100" w:beforeAutospacing="1" w:after="100" w:afterAutospacing="1"/>
      <w:jc w:val="both"/>
    </w:pPr>
  </w:style>
  <w:style w:type="character" w:styleId="aff6">
    <w:name w:val="FollowedHyperlink"/>
    <w:basedOn w:val="a1"/>
    <w:rsid w:val="00014562"/>
    <w:rPr>
      <w:color w:val="800080"/>
      <w:u w:val="single"/>
    </w:rPr>
  </w:style>
  <w:style w:type="paragraph" w:customStyle="1" w:styleId="Default">
    <w:name w:val="Default"/>
    <w:rsid w:val="00014562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CM159">
    <w:name w:val="CM159"/>
    <w:basedOn w:val="Default"/>
    <w:next w:val="Default"/>
    <w:rsid w:val="00014562"/>
    <w:pPr>
      <w:spacing w:after="538"/>
    </w:pPr>
    <w:rPr>
      <w:rFonts w:cs="Times New Roman"/>
      <w:color w:val="auto"/>
    </w:rPr>
  </w:style>
  <w:style w:type="paragraph" w:customStyle="1" w:styleId="CM160">
    <w:name w:val="CM160"/>
    <w:basedOn w:val="Default"/>
    <w:next w:val="Default"/>
    <w:rsid w:val="00014562"/>
    <w:pPr>
      <w:spacing w:after="593"/>
    </w:pPr>
    <w:rPr>
      <w:rFonts w:cs="Times New Roman"/>
      <w:color w:val="auto"/>
    </w:rPr>
  </w:style>
  <w:style w:type="paragraph" w:customStyle="1" w:styleId="CM161">
    <w:name w:val="CM161"/>
    <w:basedOn w:val="Default"/>
    <w:next w:val="Default"/>
    <w:rsid w:val="00014562"/>
    <w:pPr>
      <w:spacing w:after="18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014562"/>
    <w:pPr>
      <w:spacing w:line="380" w:lineRule="atLeast"/>
    </w:pPr>
    <w:rPr>
      <w:rFonts w:cs="Times New Roman"/>
      <w:color w:val="auto"/>
    </w:rPr>
  </w:style>
  <w:style w:type="paragraph" w:customStyle="1" w:styleId="CM167">
    <w:name w:val="CM167"/>
    <w:basedOn w:val="Default"/>
    <w:next w:val="Default"/>
    <w:rsid w:val="00014562"/>
    <w:pPr>
      <w:spacing w:after="270"/>
    </w:pPr>
    <w:rPr>
      <w:rFonts w:cs="Times New Roman"/>
      <w:color w:val="auto"/>
    </w:rPr>
  </w:style>
  <w:style w:type="paragraph" w:customStyle="1" w:styleId="CM162">
    <w:name w:val="CM162"/>
    <w:basedOn w:val="Default"/>
    <w:next w:val="Default"/>
    <w:rsid w:val="00014562"/>
    <w:pPr>
      <w:spacing w:after="148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14562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14562"/>
    <w:pPr>
      <w:spacing w:line="7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14562"/>
    <w:rPr>
      <w:rFonts w:cs="Times New Roman"/>
      <w:color w:val="auto"/>
    </w:rPr>
  </w:style>
  <w:style w:type="paragraph" w:customStyle="1" w:styleId="CM163">
    <w:name w:val="CM163"/>
    <w:basedOn w:val="Default"/>
    <w:next w:val="Default"/>
    <w:rsid w:val="00014562"/>
    <w:pPr>
      <w:spacing w:after="11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014562"/>
    <w:pPr>
      <w:spacing w:line="29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014562"/>
    <w:pPr>
      <w:spacing w:line="231" w:lineRule="atLeast"/>
    </w:pPr>
    <w:rPr>
      <w:rFonts w:cs="Times New Roman"/>
      <w:color w:val="auto"/>
    </w:rPr>
  </w:style>
  <w:style w:type="paragraph" w:customStyle="1" w:styleId="CM165">
    <w:name w:val="CM165"/>
    <w:basedOn w:val="Default"/>
    <w:next w:val="Default"/>
    <w:rsid w:val="00014562"/>
    <w:pPr>
      <w:spacing w:after="353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14562"/>
    <w:pPr>
      <w:spacing w:line="466" w:lineRule="atLeast"/>
    </w:pPr>
    <w:rPr>
      <w:rFonts w:cs="Times New Roman"/>
      <w:color w:val="auto"/>
    </w:rPr>
  </w:style>
  <w:style w:type="paragraph" w:customStyle="1" w:styleId="CM166">
    <w:name w:val="CM166"/>
    <w:basedOn w:val="Default"/>
    <w:next w:val="Default"/>
    <w:rsid w:val="00014562"/>
    <w:pPr>
      <w:spacing w:after="46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14562"/>
    <w:pPr>
      <w:spacing w:line="29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14562"/>
    <w:pPr>
      <w:spacing w:line="296" w:lineRule="atLeast"/>
    </w:pPr>
    <w:rPr>
      <w:rFonts w:cs="Times New Roman"/>
      <w:color w:val="auto"/>
    </w:rPr>
  </w:style>
  <w:style w:type="paragraph" w:customStyle="1" w:styleId="CM168">
    <w:name w:val="CM168"/>
    <w:basedOn w:val="Default"/>
    <w:next w:val="Default"/>
    <w:rsid w:val="00014562"/>
    <w:pPr>
      <w:spacing w:after="112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014562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014562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14562"/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14562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14562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014562"/>
    <w:pPr>
      <w:spacing w:line="331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014562"/>
    <w:rPr>
      <w:rFonts w:cs="Times New Roman"/>
      <w:color w:val="auto"/>
    </w:rPr>
  </w:style>
  <w:style w:type="paragraph" w:customStyle="1" w:styleId="CM171">
    <w:name w:val="CM171"/>
    <w:basedOn w:val="Default"/>
    <w:next w:val="Default"/>
    <w:rsid w:val="00014562"/>
    <w:pPr>
      <w:spacing w:after="255"/>
    </w:pPr>
    <w:rPr>
      <w:rFonts w:cs="Times New Roman"/>
      <w:color w:val="auto"/>
    </w:rPr>
  </w:style>
  <w:style w:type="paragraph" w:customStyle="1" w:styleId="CM172">
    <w:name w:val="CM172"/>
    <w:basedOn w:val="Default"/>
    <w:next w:val="Default"/>
    <w:rsid w:val="00014562"/>
    <w:pPr>
      <w:spacing w:after="650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014562"/>
    <w:rPr>
      <w:rFonts w:cs="Times New Roman"/>
      <w:color w:val="auto"/>
    </w:rPr>
  </w:style>
  <w:style w:type="paragraph" w:customStyle="1" w:styleId="CM173">
    <w:name w:val="CM173"/>
    <w:basedOn w:val="Default"/>
    <w:next w:val="Default"/>
    <w:rsid w:val="00014562"/>
    <w:pPr>
      <w:spacing w:after="337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014562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014562"/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014562"/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014562"/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014562"/>
    <w:pPr>
      <w:spacing w:line="318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014562"/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014562"/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014562"/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014562"/>
    <w:rPr>
      <w:rFonts w:cs="Times New Roman"/>
      <w:color w:val="auto"/>
    </w:rPr>
  </w:style>
  <w:style w:type="paragraph" w:customStyle="1" w:styleId="CM174">
    <w:name w:val="CM174"/>
    <w:basedOn w:val="Default"/>
    <w:next w:val="Default"/>
    <w:rsid w:val="00014562"/>
    <w:pPr>
      <w:spacing w:after="55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014562"/>
    <w:pPr>
      <w:spacing w:line="331" w:lineRule="atLeast"/>
    </w:pPr>
    <w:rPr>
      <w:rFonts w:cs="Times New Roman"/>
      <w:color w:val="auto"/>
    </w:rPr>
  </w:style>
  <w:style w:type="paragraph" w:customStyle="1" w:styleId="CM169">
    <w:name w:val="CM169"/>
    <w:basedOn w:val="Default"/>
    <w:next w:val="Default"/>
    <w:rsid w:val="00014562"/>
    <w:pPr>
      <w:spacing w:after="58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014562"/>
    <w:pPr>
      <w:spacing w:line="18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014562"/>
    <w:pPr>
      <w:spacing w:line="291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014562"/>
    <w:rPr>
      <w:rFonts w:cs="Times New Roman"/>
      <w:color w:val="auto"/>
    </w:rPr>
  </w:style>
  <w:style w:type="paragraph" w:customStyle="1" w:styleId="CM34">
    <w:name w:val="CM34"/>
    <w:basedOn w:val="Default"/>
    <w:next w:val="Default"/>
    <w:rsid w:val="00014562"/>
    <w:pPr>
      <w:spacing w:line="191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014562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014562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014562"/>
    <w:rPr>
      <w:rFonts w:cs="Times New Roman"/>
      <w:color w:val="auto"/>
    </w:rPr>
  </w:style>
  <w:style w:type="paragraph" w:customStyle="1" w:styleId="CM176">
    <w:name w:val="CM176"/>
    <w:basedOn w:val="Default"/>
    <w:next w:val="Default"/>
    <w:rsid w:val="00014562"/>
    <w:pPr>
      <w:spacing w:after="180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014562"/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014562"/>
    <w:pPr>
      <w:spacing w:line="17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014562"/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014562"/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014562"/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014562"/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014562"/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014562"/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014562"/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014562"/>
    <w:rPr>
      <w:rFonts w:cs="Times New Roman"/>
      <w:color w:val="auto"/>
    </w:rPr>
  </w:style>
  <w:style w:type="paragraph" w:customStyle="1" w:styleId="CM50">
    <w:name w:val="CM50"/>
    <w:basedOn w:val="Default"/>
    <w:next w:val="Default"/>
    <w:rsid w:val="00014562"/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014562"/>
    <w:pPr>
      <w:spacing w:line="291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014562"/>
    <w:pPr>
      <w:spacing w:line="291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014562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014562"/>
    <w:pPr>
      <w:spacing w:line="30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014562"/>
    <w:rPr>
      <w:rFonts w:cs="Times New Roman"/>
      <w:color w:val="auto"/>
    </w:rPr>
  </w:style>
  <w:style w:type="paragraph" w:customStyle="1" w:styleId="CM56">
    <w:name w:val="CM56"/>
    <w:basedOn w:val="Default"/>
    <w:next w:val="Default"/>
    <w:rsid w:val="00014562"/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014562"/>
    <w:rPr>
      <w:rFonts w:cs="Times New Roman"/>
      <w:color w:val="auto"/>
    </w:rPr>
  </w:style>
  <w:style w:type="paragraph" w:customStyle="1" w:styleId="CM58">
    <w:name w:val="CM58"/>
    <w:basedOn w:val="Default"/>
    <w:next w:val="Default"/>
    <w:rsid w:val="00014562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014562"/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014562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014562"/>
    <w:rPr>
      <w:rFonts w:cs="Times New Roman"/>
      <w:color w:val="auto"/>
    </w:rPr>
  </w:style>
  <w:style w:type="paragraph" w:customStyle="1" w:styleId="CM65">
    <w:name w:val="CM65"/>
    <w:basedOn w:val="Default"/>
    <w:next w:val="Default"/>
    <w:rsid w:val="00014562"/>
    <w:rPr>
      <w:rFonts w:cs="Times New Roman"/>
      <w:color w:val="auto"/>
    </w:rPr>
  </w:style>
  <w:style w:type="paragraph" w:customStyle="1" w:styleId="CM179">
    <w:name w:val="CM179"/>
    <w:basedOn w:val="Default"/>
    <w:next w:val="Default"/>
    <w:rsid w:val="00014562"/>
    <w:pPr>
      <w:spacing w:after="798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014562"/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014562"/>
    <w:rPr>
      <w:rFonts w:cs="Times New Roman"/>
      <w:color w:val="auto"/>
    </w:rPr>
  </w:style>
  <w:style w:type="paragraph" w:customStyle="1" w:styleId="CM119">
    <w:name w:val="CM119"/>
    <w:basedOn w:val="Default"/>
    <w:next w:val="Default"/>
    <w:rsid w:val="00014562"/>
    <w:pPr>
      <w:spacing w:line="368" w:lineRule="atLeast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014562"/>
    <w:rPr>
      <w:rFonts w:cs="Times New Roman"/>
      <w:color w:val="auto"/>
    </w:rPr>
  </w:style>
  <w:style w:type="paragraph" w:customStyle="1" w:styleId="CM68">
    <w:name w:val="CM68"/>
    <w:basedOn w:val="Default"/>
    <w:next w:val="Default"/>
    <w:rsid w:val="00014562"/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014562"/>
    <w:rPr>
      <w:rFonts w:cs="Times New Roman"/>
      <w:color w:val="auto"/>
    </w:rPr>
  </w:style>
  <w:style w:type="paragraph" w:customStyle="1" w:styleId="CM70">
    <w:name w:val="CM70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71">
    <w:name w:val="CM71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014562"/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014562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014562"/>
    <w:rPr>
      <w:rFonts w:cs="Times New Roman"/>
      <w:color w:val="auto"/>
    </w:rPr>
  </w:style>
  <w:style w:type="paragraph" w:customStyle="1" w:styleId="CM75">
    <w:name w:val="CM75"/>
    <w:basedOn w:val="Default"/>
    <w:next w:val="Default"/>
    <w:rsid w:val="00014562"/>
    <w:pPr>
      <w:spacing w:line="366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014562"/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014562"/>
    <w:rPr>
      <w:rFonts w:cs="Times New Roman"/>
      <w:color w:val="auto"/>
    </w:rPr>
  </w:style>
  <w:style w:type="paragraph" w:customStyle="1" w:styleId="CM78">
    <w:name w:val="CM78"/>
    <w:basedOn w:val="Default"/>
    <w:next w:val="Default"/>
    <w:rsid w:val="00014562"/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014562"/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014562"/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014562"/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014562"/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014562"/>
    <w:pPr>
      <w:spacing w:line="34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014562"/>
    <w:rPr>
      <w:rFonts w:cs="Times New Roman"/>
      <w:color w:val="auto"/>
    </w:rPr>
  </w:style>
  <w:style w:type="paragraph" w:customStyle="1" w:styleId="CM84">
    <w:name w:val="CM84"/>
    <w:basedOn w:val="Default"/>
    <w:next w:val="Default"/>
    <w:rsid w:val="00014562"/>
    <w:pPr>
      <w:spacing w:line="340" w:lineRule="atLeast"/>
    </w:pPr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014562"/>
    <w:rPr>
      <w:rFonts w:cs="Times New Roman"/>
      <w:color w:val="auto"/>
    </w:rPr>
  </w:style>
  <w:style w:type="paragraph" w:customStyle="1" w:styleId="CM86">
    <w:name w:val="CM86"/>
    <w:basedOn w:val="Default"/>
    <w:next w:val="Default"/>
    <w:rsid w:val="00014562"/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014562"/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014562"/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014562"/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014562"/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014562"/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014562"/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014562"/>
    <w:rPr>
      <w:rFonts w:cs="Times New Roman"/>
      <w:color w:val="auto"/>
    </w:rPr>
  </w:style>
  <w:style w:type="paragraph" w:customStyle="1" w:styleId="CM94">
    <w:name w:val="CM94"/>
    <w:basedOn w:val="Default"/>
    <w:next w:val="Default"/>
    <w:rsid w:val="00014562"/>
    <w:rPr>
      <w:rFonts w:cs="Times New Roman"/>
      <w:color w:val="auto"/>
    </w:rPr>
  </w:style>
  <w:style w:type="paragraph" w:customStyle="1" w:styleId="CM170">
    <w:name w:val="CM170"/>
    <w:basedOn w:val="Default"/>
    <w:next w:val="Default"/>
    <w:rsid w:val="00014562"/>
    <w:pPr>
      <w:spacing w:after="443"/>
    </w:pPr>
    <w:rPr>
      <w:rFonts w:cs="Times New Roman"/>
      <w:color w:val="auto"/>
    </w:rPr>
  </w:style>
  <w:style w:type="paragraph" w:customStyle="1" w:styleId="CM95">
    <w:name w:val="CM95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014562"/>
    <w:pPr>
      <w:spacing w:line="211" w:lineRule="atLeast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100">
    <w:name w:val="CM100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014562"/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014562"/>
    <w:pPr>
      <w:spacing w:line="180" w:lineRule="atLeast"/>
    </w:pPr>
    <w:rPr>
      <w:rFonts w:cs="Times New Roman"/>
      <w:color w:val="auto"/>
    </w:rPr>
  </w:style>
  <w:style w:type="paragraph" w:customStyle="1" w:styleId="CM104">
    <w:name w:val="CM104"/>
    <w:basedOn w:val="Default"/>
    <w:next w:val="Default"/>
    <w:rsid w:val="00014562"/>
    <w:rPr>
      <w:rFonts w:cs="Times New Roman"/>
      <w:color w:val="auto"/>
    </w:rPr>
  </w:style>
  <w:style w:type="paragraph" w:customStyle="1" w:styleId="CM105">
    <w:name w:val="CM105"/>
    <w:basedOn w:val="Default"/>
    <w:next w:val="Default"/>
    <w:rsid w:val="00014562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014562"/>
    <w:pPr>
      <w:spacing w:line="191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014562"/>
    <w:pPr>
      <w:spacing w:line="338" w:lineRule="atLeast"/>
    </w:pPr>
    <w:rPr>
      <w:rFonts w:cs="Times New Roman"/>
      <w:color w:val="auto"/>
    </w:rPr>
  </w:style>
  <w:style w:type="paragraph" w:customStyle="1" w:styleId="CM106">
    <w:name w:val="CM106"/>
    <w:basedOn w:val="Default"/>
    <w:next w:val="Default"/>
    <w:rsid w:val="00014562"/>
    <w:rPr>
      <w:rFonts w:cs="Times New Roman"/>
      <w:color w:val="auto"/>
    </w:rPr>
  </w:style>
  <w:style w:type="paragraph" w:customStyle="1" w:styleId="CM107">
    <w:name w:val="CM107"/>
    <w:basedOn w:val="Default"/>
    <w:next w:val="Default"/>
    <w:rsid w:val="00014562"/>
    <w:pPr>
      <w:spacing w:line="186" w:lineRule="atLeast"/>
    </w:pPr>
    <w:rPr>
      <w:rFonts w:cs="Times New Roman"/>
      <w:color w:val="auto"/>
    </w:rPr>
  </w:style>
  <w:style w:type="paragraph" w:customStyle="1" w:styleId="CM108">
    <w:name w:val="CM108"/>
    <w:basedOn w:val="Default"/>
    <w:next w:val="Default"/>
    <w:rsid w:val="00014562"/>
    <w:rPr>
      <w:rFonts w:cs="Times New Roman"/>
      <w:color w:val="auto"/>
    </w:rPr>
  </w:style>
  <w:style w:type="paragraph" w:customStyle="1" w:styleId="CM109">
    <w:name w:val="CM109"/>
    <w:basedOn w:val="Default"/>
    <w:next w:val="Default"/>
    <w:rsid w:val="00014562"/>
    <w:rPr>
      <w:rFonts w:cs="Times New Roman"/>
      <w:color w:val="auto"/>
    </w:rPr>
  </w:style>
  <w:style w:type="paragraph" w:customStyle="1" w:styleId="CM110">
    <w:name w:val="CM110"/>
    <w:basedOn w:val="Default"/>
    <w:next w:val="Default"/>
    <w:rsid w:val="00014562"/>
    <w:rPr>
      <w:rFonts w:cs="Times New Roman"/>
      <w:color w:val="auto"/>
    </w:rPr>
  </w:style>
  <w:style w:type="paragraph" w:customStyle="1" w:styleId="CM111">
    <w:name w:val="CM111"/>
    <w:basedOn w:val="Default"/>
    <w:next w:val="Default"/>
    <w:rsid w:val="00014562"/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014562"/>
    <w:rPr>
      <w:rFonts w:cs="Times New Roman"/>
      <w:color w:val="auto"/>
    </w:rPr>
  </w:style>
  <w:style w:type="paragraph" w:customStyle="1" w:styleId="CM113">
    <w:name w:val="CM113"/>
    <w:basedOn w:val="Default"/>
    <w:next w:val="Default"/>
    <w:rsid w:val="00014562"/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014562"/>
    <w:pPr>
      <w:spacing w:line="331" w:lineRule="atLeast"/>
    </w:pPr>
    <w:rPr>
      <w:rFonts w:cs="Times New Roman"/>
      <w:color w:val="auto"/>
    </w:rPr>
  </w:style>
  <w:style w:type="paragraph" w:customStyle="1" w:styleId="CM115">
    <w:name w:val="CM115"/>
    <w:basedOn w:val="Default"/>
    <w:next w:val="Default"/>
    <w:rsid w:val="00014562"/>
    <w:rPr>
      <w:rFonts w:cs="Times New Roman"/>
      <w:color w:val="auto"/>
    </w:rPr>
  </w:style>
  <w:style w:type="paragraph" w:customStyle="1" w:styleId="CM116">
    <w:name w:val="CM116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117">
    <w:name w:val="CM117"/>
    <w:basedOn w:val="Default"/>
    <w:next w:val="Default"/>
    <w:rsid w:val="00014562"/>
    <w:rPr>
      <w:rFonts w:cs="Times New Roman"/>
      <w:color w:val="auto"/>
    </w:rPr>
  </w:style>
  <w:style w:type="paragraph" w:customStyle="1" w:styleId="CM118">
    <w:name w:val="CM118"/>
    <w:basedOn w:val="Default"/>
    <w:next w:val="Default"/>
    <w:rsid w:val="00014562"/>
    <w:rPr>
      <w:rFonts w:cs="Times New Roman"/>
      <w:color w:val="auto"/>
    </w:rPr>
  </w:style>
  <w:style w:type="paragraph" w:customStyle="1" w:styleId="CM120">
    <w:name w:val="CM120"/>
    <w:basedOn w:val="Default"/>
    <w:next w:val="Default"/>
    <w:rsid w:val="00014562"/>
    <w:rPr>
      <w:rFonts w:cs="Times New Roman"/>
      <w:color w:val="auto"/>
    </w:rPr>
  </w:style>
  <w:style w:type="paragraph" w:customStyle="1" w:styleId="CM121">
    <w:name w:val="CM121"/>
    <w:basedOn w:val="Default"/>
    <w:next w:val="Default"/>
    <w:rsid w:val="00014562"/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014562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014562"/>
    <w:pPr>
      <w:spacing w:after="1053"/>
    </w:pPr>
    <w:rPr>
      <w:rFonts w:cs="Times New Roman"/>
      <w:color w:val="auto"/>
    </w:rPr>
  </w:style>
  <w:style w:type="paragraph" w:customStyle="1" w:styleId="CM123">
    <w:name w:val="CM123"/>
    <w:basedOn w:val="Default"/>
    <w:next w:val="Default"/>
    <w:rsid w:val="00014562"/>
    <w:pPr>
      <w:spacing w:line="291" w:lineRule="atLeast"/>
    </w:pPr>
    <w:rPr>
      <w:rFonts w:cs="Times New Roman"/>
      <w:color w:val="auto"/>
    </w:rPr>
  </w:style>
  <w:style w:type="paragraph" w:customStyle="1" w:styleId="CM124">
    <w:name w:val="CM124"/>
    <w:basedOn w:val="Default"/>
    <w:next w:val="Default"/>
    <w:rsid w:val="00014562"/>
    <w:rPr>
      <w:rFonts w:cs="Times New Roman"/>
      <w:color w:val="auto"/>
    </w:rPr>
  </w:style>
  <w:style w:type="paragraph" w:customStyle="1" w:styleId="CM125">
    <w:name w:val="CM125"/>
    <w:basedOn w:val="Default"/>
    <w:next w:val="Default"/>
    <w:rsid w:val="00014562"/>
    <w:pPr>
      <w:spacing w:line="208" w:lineRule="atLeast"/>
    </w:pPr>
    <w:rPr>
      <w:rFonts w:cs="Times New Roman"/>
      <w:color w:val="auto"/>
    </w:rPr>
  </w:style>
  <w:style w:type="paragraph" w:customStyle="1" w:styleId="CM126">
    <w:name w:val="CM126"/>
    <w:basedOn w:val="Default"/>
    <w:next w:val="Default"/>
    <w:rsid w:val="00014562"/>
    <w:pPr>
      <w:spacing w:line="376" w:lineRule="atLeast"/>
    </w:pPr>
    <w:rPr>
      <w:rFonts w:cs="Times New Roman"/>
      <w:color w:val="auto"/>
    </w:rPr>
  </w:style>
  <w:style w:type="paragraph" w:customStyle="1" w:styleId="CM127">
    <w:name w:val="CM127"/>
    <w:basedOn w:val="Default"/>
    <w:next w:val="Default"/>
    <w:rsid w:val="00014562"/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014562"/>
    <w:rPr>
      <w:rFonts w:cs="Times New Roman"/>
      <w:color w:val="auto"/>
    </w:rPr>
  </w:style>
  <w:style w:type="paragraph" w:customStyle="1" w:styleId="CM129">
    <w:name w:val="CM129"/>
    <w:basedOn w:val="Default"/>
    <w:next w:val="Default"/>
    <w:rsid w:val="00014562"/>
    <w:rPr>
      <w:rFonts w:cs="Times New Roman"/>
      <w:color w:val="auto"/>
    </w:rPr>
  </w:style>
  <w:style w:type="paragraph" w:customStyle="1" w:styleId="CM130">
    <w:name w:val="CM130"/>
    <w:basedOn w:val="Default"/>
    <w:next w:val="Default"/>
    <w:rsid w:val="00014562"/>
    <w:rPr>
      <w:rFonts w:cs="Times New Roman"/>
      <w:color w:val="auto"/>
    </w:rPr>
  </w:style>
  <w:style w:type="paragraph" w:customStyle="1" w:styleId="CM131">
    <w:name w:val="CM131"/>
    <w:basedOn w:val="Default"/>
    <w:next w:val="Default"/>
    <w:rsid w:val="00014562"/>
    <w:rPr>
      <w:rFonts w:cs="Times New Roman"/>
      <w:color w:val="auto"/>
    </w:rPr>
  </w:style>
  <w:style w:type="paragraph" w:customStyle="1" w:styleId="CM132">
    <w:name w:val="CM132"/>
    <w:basedOn w:val="Default"/>
    <w:next w:val="Default"/>
    <w:rsid w:val="00014562"/>
    <w:pPr>
      <w:spacing w:line="296" w:lineRule="atLeast"/>
    </w:pPr>
    <w:rPr>
      <w:rFonts w:cs="Times New Roman"/>
      <w:color w:val="auto"/>
    </w:rPr>
  </w:style>
  <w:style w:type="paragraph" w:customStyle="1" w:styleId="CM133">
    <w:name w:val="CM133"/>
    <w:basedOn w:val="Default"/>
    <w:next w:val="Default"/>
    <w:rsid w:val="00014562"/>
    <w:rPr>
      <w:rFonts w:cs="Times New Roman"/>
      <w:color w:val="auto"/>
    </w:rPr>
  </w:style>
  <w:style w:type="paragraph" w:customStyle="1" w:styleId="CM134">
    <w:name w:val="CM134"/>
    <w:basedOn w:val="Default"/>
    <w:next w:val="Default"/>
    <w:rsid w:val="00014562"/>
    <w:pPr>
      <w:spacing w:line="291" w:lineRule="atLeast"/>
    </w:pPr>
    <w:rPr>
      <w:rFonts w:cs="Times New Roman"/>
      <w:color w:val="auto"/>
    </w:rPr>
  </w:style>
  <w:style w:type="paragraph" w:customStyle="1" w:styleId="CM135">
    <w:name w:val="CM135"/>
    <w:basedOn w:val="Default"/>
    <w:next w:val="Default"/>
    <w:rsid w:val="00014562"/>
    <w:pPr>
      <w:spacing w:line="320" w:lineRule="atLeast"/>
    </w:pPr>
    <w:rPr>
      <w:rFonts w:cs="Times New Roman"/>
      <w:color w:val="auto"/>
    </w:rPr>
  </w:style>
  <w:style w:type="paragraph" w:customStyle="1" w:styleId="CM136">
    <w:name w:val="CM136"/>
    <w:basedOn w:val="Default"/>
    <w:next w:val="Default"/>
    <w:rsid w:val="00014562"/>
    <w:pPr>
      <w:spacing w:line="240" w:lineRule="atLeast"/>
    </w:pPr>
    <w:rPr>
      <w:rFonts w:cs="Times New Roman"/>
      <w:color w:val="auto"/>
    </w:rPr>
  </w:style>
  <w:style w:type="paragraph" w:customStyle="1" w:styleId="CM137">
    <w:name w:val="CM137"/>
    <w:basedOn w:val="Default"/>
    <w:next w:val="Default"/>
    <w:rsid w:val="00014562"/>
    <w:pPr>
      <w:spacing w:line="293" w:lineRule="atLeast"/>
    </w:pPr>
    <w:rPr>
      <w:rFonts w:cs="Times New Roman"/>
      <w:color w:val="auto"/>
    </w:rPr>
  </w:style>
  <w:style w:type="paragraph" w:customStyle="1" w:styleId="CM138">
    <w:name w:val="CM138"/>
    <w:basedOn w:val="Default"/>
    <w:next w:val="Default"/>
    <w:rsid w:val="00014562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014562"/>
    <w:rPr>
      <w:rFonts w:cs="Times New Roman"/>
      <w:color w:val="auto"/>
    </w:rPr>
  </w:style>
  <w:style w:type="paragraph" w:customStyle="1" w:styleId="CM140">
    <w:name w:val="CM140"/>
    <w:basedOn w:val="Default"/>
    <w:next w:val="Default"/>
    <w:rsid w:val="00014562"/>
    <w:rPr>
      <w:rFonts w:cs="Times New Roman"/>
      <w:color w:val="auto"/>
    </w:rPr>
  </w:style>
  <w:style w:type="paragraph" w:customStyle="1" w:styleId="CM141">
    <w:name w:val="CM141"/>
    <w:basedOn w:val="Default"/>
    <w:next w:val="Default"/>
    <w:rsid w:val="00014562"/>
    <w:pPr>
      <w:spacing w:line="323" w:lineRule="atLeast"/>
    </w:pPr>
    <w:rPr>
      <w:rFonts w:cs="Times New Roman"/>
      <w:color w:val="auto"/>
    </w:rPr>
  </w:style>
  <w:style w:type="paragraph" w:customStyle="1" w:styleId="CM142">
    <w:name w:val="CM142"/>
    <w:basedOn w:val="Default"/>
    <w:next w:val="Default"/>
    <w:rsid w:val="00014562"/>
    <w:pPr>
      <w:spacing w:line="323" w:lineRule="atLeast"/>
    </w:pPr>
    <w:rPr>
      <w:rFonts w:cs="Times New Roman"/>
      <w:color w:val="auto"/>
    </w:rPr>
  </w:style>
  <w:style w:type="paragraph" w:customStyle="1" w:styleId="CM143">
    <w:name w:val="CM143"/>
    <w:basedOn w:val="Default"/>
    <w:next w:val="Default"/>
    <w:rsid w:val="00014562"/>
    <w:rPr>
      <w:rFonts w:cs="Times New Roman"/>
      <w:color w:val="auto"/>
    </w:rPr>
  </w:style>
  <w:style w:type="paragraph" w:customStyle="1" w:styleId="CM144">
    <w:name w:val="CM144"/>
    <w:basedOn w:val="Default"/>
    <w:next w:val="Default"/>
    <w:rsid w:val="00014562"/>
    <w:pPr>
      <w:spacing w:line="320" w:lineRule="atLeast"/>
    </w:pPr>
    <w:rPr>
      <w:rFonts w:cs="Times New Roman"/>
      <w:color w:val="auto"/>
    </w:rPr>
  </w:style>
  <w:style w:type="paragraph" w:customStyle="1" w:styleId="CM164">
    <w:name w:val="CM164"/>
    <w:basedOn w:val="Default"/>
    <w:next w:val="Default"/>
    <w:rsid w:val="00014562"/>
    <w:pPr>
      <w:spacing w:after="708"/>
    </w:pPr>
    <w:rPr>
      <w:rFonts w:cs="Times New Roman"/>
      <w:color w:val="auto"/>
    </w:rPr>
  </w:style>
  <w:style w:type="paragraph" w:customStyle="1" w:styleId="CM145">
    <w:name w:val="CM145"/>
    <w:basedOn w:val="Default"/>
    <w:next w:val="Default"/>
    <w:rsid w:val="00014562"/>
    <w:pPr>
      <w:spacing w:line="298" w:lineRule="atLeast"/>
    </w:pPr>
    <w:rPr>
      <w:rFonts w:cs="Times New Roman"/>
      <w:color w:val="auto"/>
    </w:rPr>
  </w:style>
  <w:style w:type="paragraph" w:customStyle="1" w:styleId="CM147">
    <w:name w:val="CM147"/>
    <w:basedOn w:val="Default"/>
    <w:next w:val="Default"/>
    <w:rsid w:val="00014562"/>
    <w:rPr>
      <w:rFonts w:cs="Times New Roman"/>
      <w:color w:val="auto"/>
    </w:rPr>
  </w:style>
  <w:style w:type="paragraph" w:customStyle="1" w:styleId="CM148">
    <w:name w:val="CM148"/>
    <w:basedOn w:val="Default"/>
    <w:next w:val="Default"/>
    <w:rsid w:val="00014562"/>
    <w:pPr>
      <w:spacing w:line="291" w:lineRule="atLeast"/>
    </w:pPr>
    <w:rPr>
      <w:rFonts w:cs="Times New Roman"/>
      <w:color w:val="auto"/>
    </w:rPr>
  </w:style>
  <w:style w:type="paragraph" w:customStyle="1" w:styleId="CM149">
    <w:name w:val="CM149"/>
    <w:basedOn w:val="Default"/>
    <w:next w:val="Default"/>
    <w:rsid w:val="00014562"/>
    <w:rPr>
      <w:rFonts w:cs="Times New Roman"/>
      <w:color w:val="auto"/>
    </w:rPr>
  </w:style>
  <w:style w:type="paragraph" w:customStyle="1" w:styleId="CM150">
    <w:name w:val="CM150"/>
    <w:basedOn w:val="Default"/>
    <w:next w:val="Default"/>
    <w:rsid w:val="00014562"/>
    <w:rPr>
      <w:rFonts w:cs="Times New Roman"/>
      <w:color w:val="auto"/>
    </w:rPr>
  </w:style>
  <w:style w:type="paragraph" w:customStyle="1" w:styleId="CM146">
    <w:name w:val="CM146"/>
    <w:basedOn w:val="Default"/>
    <w:next w:val="Default"/>
    <w:rsid w:val="00014562"/>
    <w:pPr>
      <w:spacing w:line="291" w:lineRule="atLeast"/>
    </w:pPr>
    <w:rPr>
      <w:rFonts w:cs="Times New Roman"/>
      <w:color w:val="auto"/>
    </w:rPr>
  </w:style>
  <w:style w:type="paragraph" w:customStyle="1" w:styleId="CM151">
    <w:name w:val="CM151"/>
    <w:basedOn w:val="Default"/>
    <w:next w:val="Default"/>
    <w:rsid w:val="00014562"/>
    <w:pPr>
      <w:spacing w:line="293" w:lineRule="atLeast"/>
    </w:pPr>
    <w:rPr>
      <w:rFonts w:cs="Times New Roman"/>
      <w:color w:val="auto"/>
    </w:rPr>
  </w:style>
  <w:style w:type="paragraph" w:customStyle="1" w:styleId="CM152">
    <w:name w:val="CM152"/>
    <w:basedOn w:val="Default"/>
    <w:next w:val="Default"/>
    <w:rsid w:val="00014562"/>
    <w:rPr>
      <w:rFonts w:cs="Times New Roman"/>
      <w:color w:val="auto"/>
    </w:rPr>
  </w:style>
  <w:style w:type="paragraph" w:customStyle="1" w:styleId="CM153">
    <w:name w:val="CM153"/>
    <w:basedOn w:val="Default"/>
    <w:next w:val="Default"/>
    <w:rsid w:val="00014562"/>
    <w:rPr>
      <w:rFonts w:cs="Times New Roman"/>
      <w:color w:val="auto"/>
    </w:rPr>
  </w:style>
  <w:style w:type="paragraph" w:customStyle="1" w:styleId="CM154">
    <w:name w:val="CM154"/>
    <w:basedOn w:val="Default"/>
    <w:next w:val="Default"/>
    <w:rsid w:val="00014562"/>
    <w:pPr>
      <w:spacing w:line="293" w:lineRule="atLeast"/>
    </w:pPr>
    <w:rPr>
      <w:rFonts w:cs="Times New Roman"/>
      <w:color w:val="auto"/>
    </w:rPr>
  </w:style>
  <w:style w:type="paragraph" w:customStyle="1" w:styleId="CM155">
    <w:name w:val="CM155"/>
    <w:basedOn w:val="Default"/>
    <w:next w:val="Default"/>
    <w:rsid w:val="00014562"/>
    <w:pPr>
      <w:spacing w:line="291" w:lineRule="atLeast"/>
    </w:pPr>
    <w:rPr>
      <w:rFonts w:cs="Times New Roman"/>
      <w:color w:val="auto"/>
    </w:rPr>
  </w:style>
  <w:style w:type="paragraph" w:customStyle="1" w:styleId="CM156">
    <w:name w:val="CM156"/>
    <w:basedOn w:val="Default"/>
    <w:next w:val="Default"/>
    <w:rsid w:val="00014562"/>
    <w:rPr>
      <w:rFonts w:cs="Times New Roman"/>
      <w:color w:val="auto"/>
    </w:rPr>
  </w:style>
  <w:style w:type="paragraph" w:customStyle="1" w:styleId="CM184">
    <w:name w:val="CM184"/>
    <w:basedOn w:val="Default"/>
    <w:next w:val="Default"/>
    <w:rsid w:val="00014562"/>
    <w:pPr>
      <w:spacing w:after="1755"/>
    </w:pPr>
    <w:rPr>
      <w:rFonts w:cs="Times New Roman"/>
      <w:color w:val="auto"/>
    </w:rPr>
  </w:style>
  <w:style w:type="paragraph" w:customStyle="1" w:styleId="CM158">
    <w:name w:val="CM158"/>
    <w:basedOn w:val="Default"/>
    <w:next w:val="Default"/>
    <w:rsid w:val="00014562"/>
    <w:pPr>
      <w:spacing w:line="331" w:lineRule="atLeast"/>
    </w:pPr>
    <w:rPr>
      <w:rFonts w:cs="Times New Roman"/>
      <w:color w:val="auto"/>
    </w:rPr>
  </w:style>
  <w:style w:type="paragraph" w:customStyle="1" w:styleId="ConsPlusNonformat">
    <w:name w:val="ConsPlusNonformat"/>
    <w:uiPriority w:val="99"/>
    <w:rsid w:val="0001456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10">
    <w:name w:val="a1"/>
    <w:basedOn w:val="a0"/>
    <w:rsid w:val="00014562"/>
    <w:pPr>
      <w:spacing w:before="100" w:beforeAutospacing="1" w:after="100" w:afterAutospacing="1"/>
    </w:pPr>
    <w:rPr>
      <w:color w:val="000000"/>
    </w:rPr>
  </w:style>
  <w:style w:type="paragraph" w:customStyle="1" w:styleId="FR3">
    <w:name w:val="FR3"/>
    <w:autoRedefine/>
    <w:rsid w:val="00014562"/>
    <w:pPr>
      <w:widowControl w:val="0"/>
      <w:spacing w:line="340" w:lineRule="auto"/>
      <w:ind w:left="40" w:right="1800" w:firstLine="820"/>
    </w:pPr>
    <w:rPr>
      <w:rFonts w:ascii="Arial" w:eastAsia="Times New Roman" w:hAnsi="Arial"/>
      <w:i/>
      <w:snapToGrid w:val="0"/>
      <w:sz w:val="24"/>
    </w:rPr>
  </w:style>
  <w:style w:type="paragraph" w:customStyle="1" w:styleId="DefinitionTerm">
    <w:name w:val="Definition Term"/>
    <w:basedOn w:val="a0"/>
    <w:next w:val="a0"/>
    <w:rsid w:val="00014562"/>
    <w:pPr>
      <w:spacing w:line="360" w:lineRule="auto"/>
      <w:ind w:firstLine="397"/>
      <w:jc w:val="both"/>
    </w:pPr>
    <w:rPr>
      <w:szCs w:val="20"/>
    </w:rPr>
  </w:style>
  <w:style w:type="paragraph" w:customStyle="1" w:styleId="H1">
    <w:name w:val="H1"/>
    <w:basedOn w:val="a0"/>
    <w:next w:val="a0"/>
    <w:rsid w:val="00014562"/>
    <w:pPr>
      <w:keepNext/>
      <w:spacing w:before="100" w:after="100" w:line="360" w:lineRule="auto"/>
      <w:ind w:firstLine="397"/>
      <w:jc w:val="both"/>
    </w:pPr>
    <w:rPr>
      <w:b/>
      <w:kern w:val="36"/>
      <w:sz w:val="48"/>
      <w:szCs w:val="20"/>
    </w:rPr>
  </w:style>
  <w:style w:type="paragraph" w:customStyle="1" w:styleId="H3">
    <w:name w:val="H3"/>
    <w:basedOn w:val="a0"/>
    <w:next w:val="a0"/>
    <w:rsid w:val="00014562"/>
    <w:pPr>
      <w:keepNext/>
      <w:spacing w:before="100" w:after="100" w:line="360" w:lineRule="auto"/>
      <w:ind w:firstLine="397"/>
      <w:jc w:val="both"/>
    </w:pPr>
    <w:rPr>
      <w:b/>
      <w:sz w:val="28"/>
      <w:szCs w:val="20"/>
    </w:rPr>
  </w:style>
  <w:style w:type="paragraph" w:customStyle="1" w:styleId="Preformatted">
    <w:name w:val="Preformatted"/>
    <w:basedOn w:val="a0"/>
    <w:rsid w:val="000145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397"/>
      <w:jc w:val="both"/>
    </w:pPr>
    <w:rPr>
      <w:sz w:val="20"/>
      <w:szCs w:val="20"/>
    </w:rPr>
  </w:style>
  <w:style w:type="paragraph" w:customStyle="1" w:styleId="FR2">
    <w:name w:val="FR2"/>
    <w:rsid w:val="00014562"/>
    <w:pPr>
      <w:widowControl w:val="0"/>
      <w:spacing w:before="140"/>
      <w:jc w:val="right"/>
    </w:pPr>
    <w:rPr>
      <w:rFonts w:ascii="Arial" w:eastAsia="Times New Roman" w:hAnsi="Arial"/>
      <w:snapToGrid w:val="0"/>
      <w:sz w:val="18"/>
    </w:rPr>
  </w:style>
  <w:style w:type="paragraph" w:customStyle="1" w:styleId="FR32">
    <w:name w:val="FR32"/>
    <w:rsid w:val="00014562"/>
    <w:pPr>
      <w:widowControl w:val="0"/>
      <w:spacing w:line="340" w:lineRule="auto"/>
      <w:ind w:left="40" w:right="1800" w:firstLine="820"/>
    </w:pPr>
    <w:rPr>
      <w:rFonts w:ascii="Arial" w:eastAsia="Times New Roman" w:hAnsi="Arial"/>
      <w:i/>
      <w:snapToGrid w:val="0"/>
      <w:sz w:val="24"/>
    </w:rPr>
  </w:style>
  <w:style w:type="paragraph" w:customStyle="1" w:styleId="H42">
    <w:name w:val="H42"/>
    <w:basedOn w:val="a0"/>
    <w:next w:val="a0"/>
    <w:rsid w:val="00014562"/>
    <w:pPr>
      <w:keepNext/>
      <w:widowControl w:val="0"/>
      <w:spacing w:before="100" w:after="100" w:line="360" w:lineRule="auto"/>
      <w:ind w:firstLine="397"/>
      <w:jc w:val="both"/>
    </w:pPr>
    <w:rPr>
      <w:b/>
      <w:snapToGrid w:val="0"/>
      <w:szCs w:val="20"/>
    </w:rPr>
  </w:style>
  <w:style w:type="paragraph" w:customStyle="1" w:styleId="H4">
    <w:name w:val="H4"/>
    <w:basedOn w:val="a0"/>
    <w:next w:val="a0"/>
    <w:rsid w:val="00014562"/>
    <w:pPr>
      <w:keepNext/>
      <w:widowControl w:val="0"/>
      <w:spacing w:before="100" w:after="100" w:line="360" w:lineRule="auto"/>
      <w:ind w:firstLine="397"/>
    </w:pPr>
    <w:rPr>
      <w:b/>
      <w:snapToGrid w:val="0"/>
      <w:color w:val="000000"/>
      <w:szCs w:val="20"/>
    </w:rPr>
  </w:style>
  <w:style w:type="character" w:customStyle="1" w:styleId="aff7">
    <w:name w:val="Текст Знак"/>
    <w:basedOn w:val="a1"/>
    <w:link w:val="aff8"/>
    <w:semiHidden/>
    <w:rsid w:val="00014562"/>
    <w:rPr>
      <w:rFonts w:ascii="Times New Roman" w:eastAsia="Times New Roman" w:hAnsi="Times New Roman"/>
      <w:snapToGrid w:val="0"/>
    </w:rPr>
  </w:style>
  <w:style w:type="paragraph" w:styleId="aff8">
    <w:name w:val="Plain Text"/>
    <w:basedOn w:val="a0"/>
    <w:link w:val="aff7"/>
    <w:semiHidden/>
    <w:rsid w:val="00014562"/>
    <w:pPr>
      <w:widowControl w:val="0"/>
      <w:spacing w:before="60" w:line="320" w:lineRule="auto"/>
      <w:ind w:left="840" w:firstLine="397"/>
      <w:jc w:val="both"/>
    </w:pPr>
    <w:rPr>
      <w:snapToGrid w:val="0"/>
      <w:sz w:val="20"/>
      <w:szCs w:val="20"/>
    </w:rPr>
  </w:style>
  <w:style w:type="character" w:customStyle="1" w:styleId="12">
    <w:name w:val="Текст Знак1"/>
    <w:basedOn w:val="a1"/>
    <w:link w:val="aff8"/>
    <w:uiPriority w:val="99"/>
    <w:semiHidden/>
    <w:rsid w:val="00014562"/>
    <w:rPr>
      <w:rFonts w:ascii="Consolas" w:eastAsia="Times New Roman" w:hAnsi="Consolas" w:cs="Consolas"/>
      <w:sz w:val="21"/>
      <w:szCs w:val="21"/>
    </w:rPr>
  </w:style>
  <w:style w:type="paragraph" w:styleId="aff9">
    <w:name w:val="caption"/>
    <w:basedOn w:val="a0"/>
    <w:next w:val="a0"/>
    <w:qFormat/>
    <w:rsid w:val="00014562"/>
    <w:pPr>
      <w:widowControl w:val="0"/>
      <w:ind w:firstLine="340"/>
      <w:jc w:val="center"/>
    </w:pPr>
    <w:rPr>
      <w:rFonts w:ascii="Arial" w:hAnsi="Arial"/>
      <w:b/>
      <w:snapToGrid w:val="0"/>
      <w:color w:val="000000"/>
      <w:szCs w:val="20"/>
    </w:rPr>
  </w:style>
  <w:style w:type="paragraph" w:customStyle="1" w:styleId="H2">
    <w:name w:val="H2"/>
    <w:basedOn w:val="a0"/>
    <w:next w:val="a0"/>
    <w:rsid w:val="00014562"/>
    <w:pPr>
      <w:keepNext/>
      <w:widowControl w:val="0"/>
      <w:spacing w:before="100" w:after="100" w:line="360" w:lineRule="auto"/>
      <w:ind w:firstLine="397"/>
    </w:pPr>
    <w:rPr>
      <w:b/>
      <w:snapToGrid w:val="0"/>
      <w:color w:val="000000"/>
      <w:sz w:val="36"/>
      <w:szCs w:val="20"/>
    </w:rPr>
  </w:style>
  <w:style w:type="paragraph" w:customStyle="1" w:styleId="FR11">
    <w:name w:val="FR11"/>
    <w:rsid w:val="00014562"/>
    <w:pPr>
      <w:widowControl w:val="0"/>
      <w:spacing w:after="200"/>
      <w:ind w:left="40"/>
    </w:pPr>
    <w:rPr>
      <w:rFonts w:ascii="Times New Roman" w:eastAsia="Times New Roman" w:hAnsi="Times New Roman"/>
      <w:snapToGrid w:val="0"/>
      <w:sz w:val="16"/>
    </w:rPr>
  </w:style>
  <w:style w:type="paragraph" w:customStyle="1" w:styleId="DefinitionTerm21">
    <w:name w:val="Definition Term21"/>
    <w:basedOn w:val="a0"/>
    <w:next w:val="a0"/>
    <w:rsid w:val="00014562"/>
    <w:pPr>
      <w:spacing w:line="360" w:lineRule="auto"/>
      <w:ind w:firstLine="397"/>
      <w:jc w:val="both"/>
    </w:pPr>
    <w:rPr>
      <w:szCs w:val="20"/>
    </w:rPr>
  </w:style>
  <w:style w:type="paragraph" w:customStyle="1" w:styleId="DefinitionTerm3">
    <w:name w:val="Definition Term3"/>
    <w:basedOn w:val="a0"/>
    <w:next w:val="a0"/>
    <w:rsid w:val="00014562"/>
    <w:pPr>
      <w:widowControl w:val="0"/>
      <w:spacing w:line="360" w:lineRule="auto"/>
      <w:ind w:firstLine="397"/>
      <w:jc w:val="both"/>
    </w:pPr>
    <w:rPr>
      <w:snapToGrid w:val="0"/>
      <w:szCs w:val="20"/>
    </w:rPr>
  </w:style>
  <w:style w:type="paragraph" w:customStyle="1" w:styleId="H421">
    <w:name w:val="H421"/>
    <w:basedOn w:val="a0"/>
    <w:next w:val="a0"/>
    <w:rsid w:val="00014562"/>
    <w:pPr>
      <w:keepNext/>
      <w:widowControl w:val="0"/>
      <w:spacing w:before="100" w:after="100" w:line="360" w:lineRule="auto"/>
      <w:ind w:firstLine="397"/>
      <w:jc w:val="both"/>
    </w:pPr>
    <w:rPr>
      <w:b/>
      <w:snapToGrid w:val="0"/>
      <w:szCs w:val="20"/>
    </w:rPr>
  </w:style>
  <w:style w:type="character" w:customStyle="1" w:styleId="Typewriter">
    <w:name w:val="Typewriter"/>
    <w:rsid w:val="00014562"/>
    <w:rPr>
      <w:rFonts w:ascii="Courier New" w:hAnsi="Courier New"/>
      <w:sz w:val="20"/>
    </w:rPr>
  </w:style>
  <w:style w:type="character" w:styleId="affa">
    <w:name w:val="Placeholder Text"/>
    <w:basedOn w:val="a1"/>
    <w:uiPriority w:val="99"/>
    <w:semiHidden/>
    <w:rsid w:val="008106DE"/>
    <w:rPr>
      <w:color w:val="808080"/>
    </w:rPr>
  </w:style>
  <w:style w:type="paragraph" w:customStyle="1" w:styleId="sc-dkptrn">
    <w:name w:val="sc-dkptrn"/>
    <w:basedOn w:val="a0"/>
    <w:rsid w:val="000B1FCA"/>
    <w:pPr>
      <w:spacing w:before="100" w:beforeAutospacing="1" w:after="100" w:afterAutospacing="1"/>
    </w:pPr>
  </w:style>
  <w:style w:type="paragraph" w:customStyle="1" w:styleId="sc-icfmlu">
    <w:name w:val="sc-icfmlu"/>
    <w:basedOn w:val="a0"/>
    <w:rsid w:val="000B1FCA"/>
    <w:pPr>
      <w:spacing w:before="100" w:beforeAutospacing="1" w:after="100" w:afterAutospacing="1"/>
    </w:pPr>
  </w:style>
  <w:style w:type="paragraph" w:customStyle="1" w:styleId="sc-jrqbwg">
    <w:name w:val="sc-jrqbwg"/>
    <w:basedOn w:val="a0"/>
    <w:rsid w:val="000B1FCA"/>
    <w:pPr>
      <w:spacing w:before="100" w:beforeAutospacing="1" w:after="100" w:afterAutospacing="1"/>
    </w:pPr>
  </w:style>
  <w:style w:type="paragraph" w:customStyle="1" w:styleId="sc-furwcr">
    <w:name w:val="sc-furwcr"/>
    <w:basedOn w:val="a0"/>
    <w:rsid w:val="000B1FCA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25096C"/>
    <w:pPr>
      <w:spacing w:before="100" w:beforeAutospacing="1" w:after="100" w:afterAutospacing="1"/>
    </w:pPr>
  </w:style>
  <w:style w:type="character" w:customStyle="1" w:styleId="searchresult">
    <w:name w:val="search_result"/>
    <w:basedOn w:val="a1"/>
    <w:rsid w:val="0025096C"/>
  </w:style>
  <w:style w:type="paragraph" w:customStyle="1" w:styleId="Caaieiaie2">
    <w:name w:val="Caaieiaie 2"/>
    <w:basedOn w:val="Default"/>
    <w:next w:val="Default"/>
    <w:uiPriority w:val="99"/>
    <w:rsid w:val="000F4D6E"/>
    <w:pPr>
      <w:widowControl/>
    </w:pPr>
    <w:rPr>
      <w:rFonts w:ascii="Times New Roman" w:eastAsia="Calibri" w:hAnsi="Times New Roman" w:cs="Times New Roman"/>
      <w:color w:val="auto"/>
    </w:rPr>
  </w:style>
  <w:style w:type="paragraph" w:customStyle="1" w:styleId="Iauiue">
    <w:name w:val="Iau.iue"/>
    <w:basedOn w:val="Default"/>
    <w:next w:val="Default"/>
    <w:uiPriority w:val="99"/>
    <w:rsid w:val="000F4D6E"/>
    <w:pPr>
      <w:widowControl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2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296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  <w:div w:id="20244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8888">
                  <w:marLeft w:val="120"/>
                  <w:marRight w:val="12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7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D7F7-28B8-4E3A-89DA-0A4072C3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8186</Words>
  <Characters>46663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ТХТК</Company>
  <LinksUpToDate>false</LinksUpToDate>
  <CharactersWithSpaces>54740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Раенэль</dc:creator>
  <cp:lastModifiedBy>User</cp:lastModifiedBy>
  <cp:revision>7</cp:revision>
  <cp:lastPrinted>2010-11-18T11:08:00Z</cp:lastPrinted>
  <dcterms:created xsi:type="dcterms:W3CDTF">2021-12-25T05:45:00Z</dcterms:created>
  <dcterms:modified xsi:type="dcterms:W3CDTF">2022-01-11T08:36:00Z</dcterms:modified>
</cp:coreProperties>
</file>